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97B56" w14:textId="77777777" w:rsidR="000F69FB" w:rsidRPr="00C803F3" w:rsidRDefault="000F69FB"/>
    <w:p w14:paraId="1AC4BCC8" w14:textId="030CC417" w:rsidR="00425834" w:rsidRPr="004E5766" w:rsidRDefault="00425834" w:rsidP="00425834">
      <w:pPr>
        <w:pStyle w:val="NormalWeb"/>
        <w:spacing w:after="336" w:line="348" w:lineRule="atLeast"/>
        <w:rPr>
          <w:rFonts w:ascii="Arial" w:hAnsi="Arial" w:cs="Arial"/>
          <w:b/>
        </w:rPr>
      </w:pPr>
      <w:bookmarkStart w:id="0" w:name="Title"/>
      <w:bookmarkEnd w:id="0"/>
      <w:r w:rsidRPr="004E5766">
        <w:rPr>
          <w:rFonts w:ascii="Arial" w:hAnsi="Arial" w:cs="Arial"/>
          <w:b/>
        </w:rPr>
        <w:t>Coronavirus – (COVID-19)</w:t>
      </w:r>
    </w:p>
    <w:sdt>
      <w:sdtPr>
        <w:rPr>
          <w:rStyle w:val="Style6"/>
        </w:rPr>
        <w:alias w:val="Purpose of report"/>
        <w:tag w:val="Purpose of report"/>
        <w:id w:val="-783727919"/>
        <w:lock w:val="sdtLocked"/>
        <w:placeholder>
          <w:docPart w:val="2A20D39E92B94536BE7875ACEF7AA3D7"/>
        </w:placeholder>
      </w:sdtPr>
      <w:sdtEndPr>
        <w:rPr>
          <w:rStyle w:val="Style6"/>
        </w:rPr>
      </w:sdtEndPr>
      <w:sdtContent>
        <w:p w14:paraId="37C759C0"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EED0D14DD1274F7B86E01EE96F9EAF39"/>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5CAFBC7" w14:textId="252A6EB4" w:rsidR="00795C95" w:rsidRDefault="00FA211E" w:rsidP="00B84F31">
          <w:pPr>
            <w:ind w:left="0" w:firstLine="0"/>
            <w:rPr>
              <w:rStyle w:val="Title3Char"/>
            </w:rPr>
          </w:pPr>
          <w:r>
            <w:rPr>
              <w:rStyle w:val="Title3Char"/>
            </w:rPr>
            <w:t>For information.</w:t>
          </w:r>
        </w:p>
      </w:sdtContent>
    </w:sdt>
    <w:p w14:paraId="072A0A1E" w14:textId="77777777" w:rsidR="009B6F95" w:rsidRPr="00C803F3" w:rsidRDefault="009B6F95" w:rsidP="00B84F31">
      <w:pPr>
        <w:ind w:left="0" w:firstLine="0"/>
      </w:pPr>
    </w:p>
    <w:sdt>
      <w:sdtPr>
        <w:rPr>
          <w:rStyle w:val="Style6"/>
        </w:rPr>
        <w:id w:val="911819474"/>
        <w:lock w:val="sdtLocked"/>
        <w:placeholder>
          <w:docPart w:val="ED3FB58A31DE42C896F4D0D466C37EC8"/>
        </w:placeholder>
      </w:sdtPr>
      <w:sdtEndPr>
        <w:rPr>
          <w:rStyle w:val="Style6"/>
        </w:rPr>
      </w:sdtEndPr>
      <w:sdtContent>
        <w:p w14:paraId="72D2C815" w14:textId="77777777" w:rsidR="009B6F95" w:rsidRPr="00A627DD" w:rsidRDefault="009B6F95" w:rsidP="00B84F31">
          <w:pPr>
            <w:ind w:left="0" w:firstLine="0"/>
          </w:pPr>
          <w:r w:rsidRPr="00C803F3">
            <w:rPr>
              <w:rStyle w:val="Style6"/>
            </w:rPr>
            <w:t>Summary</w:t>
          </w:r>
        </w:p>
      </w:sdtContent>
    </w:sdt>
    <w:p w14:paraId="1B52CDC2" w14:textId="5B3A5357" w:rsidR="002A14C8" w:rsidRPr="00A15DD4" w:rsidRDefault="002A14C8" w:rsidP="002A14C8">
      <w:pPr>
        <w:ind w:left="0" w:firstLine="0"/>
        <w:jc w:val="both"/>
        <w:rPr>
          <w:rFonts w:cs="Arial"/>
        </w:rPr>
      </w:pPr>
      <w:r>
        <w:rPr>
          <w:rFonts w:cs="Arial"/>
        </w:rPr>
        <w:t xml:space="preserve">This paper </w:t>
      </w:r>
      <w:r w:rsidR="008A406B">
        <w:rPr>
          <w:rFonts w:cs="Arial"/>
        </w:rPr>
        <w:t xml:space="preserve">gives a background of the </w:t>
      </w:r>
      <w:r w:rsidR="008A406B" w:rsidRPr="008A406B">
        <w:rPr>
          <w:rFonts w:cs="Arial"/>
        </w:rPr>
        <w:t>Coronavirus – (COVID-19)</w:t>
      </w:r>
      <w:r w:rsidR="008A406B">
        <w:rPr>
          <w:rFonts w:cs="Arial"/>
        </w:rPr>
        <w:t xml:space="preserve"> and the </w:t>
      </w:r>
      <w:r w:rsidR="00A71A83">
        <w:rPr>
          <w:rFonts w:cs="Arial"/>
        </w:rPr>
        <w:t xml:space="preserve">how </w:t>
      </w:r>
      <w:r w:rsidR="00A71A83" w:rsidRPr="00A71A83">
        <w:rPr>
          <w:rFonts w:cs="Arial"/>
        </w:rPr>
        <w:t>Councils have been at the forefront of the response.</w:t>
      </w:r>
    </w:p>
    <w:p w14:paraId="52AC5654" w14:textId="77777777" w:rsidR="009B6F95" w:rsidRDefault="009B6F95" w:rsidP="002A14C8">
      <w:pPr>
        <w:pStyle w:val="Title3"/>
      </w:pPr>
    </w:p>
    <w:p w14:paraId="3878BFF7" w14:textId="77777777" w:rsidR="009B6F95" w:rsidRDefault="00C803F3" w:rsidP="002A14C8">
      <w:pPr>
        <w:pStyle w:val="Title3"/>
      </w:pPr>
      <w:r w:rsidRPr="00C803F3">
        <w:rPr>
          <w:noProof/>
          <w:lang w:val="en-US"/>
        </w:rPr>
        <mc:AlternateContent>
          <mc:Choice Requires="wps">
            <w:drawing>
              <wp:anchor distT="0" distB="0" distL="114300" distR="114300" simplePos="0" relativeHeight="251659264" behindDoc="0" locked="0" layoutInCell="1" allowOverlap="1" wp14:anchorId="5837A1C9" wp14:editId="5A19D52F">
                <wp:simplePos x="0" y="0"/>
                <wp:positionH relativeFrom="margin">
                  <wp:align>right</wp:align>
                </wp:positionH>
                <wp:positionV relativeFrom="paragraph">
                  <wp:posOffset>71120</wp:posOffset>
                </wp:positionV>
                <wp:extent cx="5705475" cy="2257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86F7B4" w14:textId="77777777" w:rsidR="000F69FB" w:rsidRDefault="000F69FB"/>
                          <w:p w14:paraId="2CDCC8AD" w14:textId="77777777" w:rsidR="00BE03B3" w:rsidRDefault="00BE03B3" w:rsidP="00951525">
                            <w:pPr>
                              <w:ind w:left="0" w:firstLine="0"/>
                              <w:rPr>
                                <w:rFonts w:cs="Arial"/>
                              </w:rPr>
                            </w:pPr>
                            <w:r w:rsidRPr="00BE03B3">
                              <w:rPr>
                                <w:rFonts w:cs="Arial"/>
                                <w:b/>
                              </w:rPr>
                              <w:t>Recommendations</w:t>
                            </w:r>
                          </w:p>
                          <w:p w14:paraId="7B472019" w14:textId="34BF6043" w:rsidR="00A71A83" w:rsidRDefault="00A71A83" w:rsidP="00951525">
                            <w:pPr>
                              <w:ind w:left="0" w:firstLine="0"/>
                              <w:rPr>
                                <w:rFonts w:cs="Arial"/>
                              </w:rPr>
                            </w:pPr>
                            <w:r w:rsidRPr="00951525">
                              <w:rPr>
                                <w:rFonts w:cs="Arial"/>
                              </w:rPr>
                              <w:t>Members to note the paper and engage with the panel for details to take back to their authorities.</w:t>
                            </w:r>
                          </w:p>
                          <w:p w14:paraId="7A4D9E31" w14:textId="77777777" w:rsidR="00BE03B3" w:rsidRDefault="00BE03B3" w:rsidP="00951525">
                            <w:pPr>
                              <w:ind w:left="0" w:firstLine="0"/>
                              <w:rPr>
                                <w:rFonts w:cs="Arial"/>
                              </w:rPr>
                            </w:pPr>
                          </w:p>
                          <w:p w14:paraId="29BD4D08" w14:textId="77777777" w:rsidR="00BE03B3" w:rsidRPr="00BE03B3" w:rsidRDefault="00951525" w:rsidP="00BE03B3">
                            <w:pPr>
                              <w:ind w:left="0" w:firstLine="0"/>
                              <w:rPr>
                                <w:rFonts w:cs="Arial"/>
                                <w:b/>
                              </w:rPr>
                            </w:pPr>
                            <w:r w:rsidRPr="00BE03B3">
                              <w:rPr>
                                <w:rFonts w:cs="Arial"/>
                                <w:b/>
                              </w:rPr>
                              <w:t>Next Steps</w:t>
                            </w:r>
                          </w:p>
                          <w:p w14:paraId="34951BE3" w14:textId="1D0D7E91" w:rsidR="00951525" w:rsidRPr="00951525" w:rsidRDefault="00951525" w:rsidP="00BE03B3">
                            <w:pPr>
                              <w:ind w:left="0" w:firstLine="0"/>
                              <w:rPr>
                                <w:rStyle w:val="ReportTemplate"/>
                                <w:rFonts w:cs="Arial"/>
                              </w:rPr>
                            </w:pPr>
                            <w:r w:rsidRPr="00951525">
                              <w:rPr>
                                <w:rFonts w:cs="Arial"/>
                              </w:rPr>
                              <w:t xml:space="preserve">Members are encouraged to visit </w:t>
                            </w:r>
                            <w:hyperlink r:id="rId10" w:history="1">
                              <w:r w:rsidRPr="00951525">
                                <w:rPr>
                                  <w:rStyle w:val="Hyperlink"/>
                                  <w:rFonts w:cs="Arial"/>
                                  <w:bdr w:val="none" w:sz="0" w:space="0" w:color="auto" w:frame="1"/>
                                </w:rPr>
                                <w:t>www.local.gov.uk/coronavirus-information-councils</w:t>
                              </w:r>
                            </w:hyperlink>
                            <w:r w:rsidRPr="00951525">
                              <w:rPr>
                                <w:rFonts w:cs="Arial"/>
                              </w:rPr>
                              <w:t>.</w:t>
                            </w:r>
                          </w:p>
                          <w:p w14:paraId="1B04D993" w14:textId="5280DC6D" w:rsidR="00A71A83" w:rsidRPr="00A71A83" w:rsidRDefault="00A71A83" w:rsidP="00A71A83">
                            <w:pPr>
                              <w:spacing w:after="0" w:line="240" w:lineRule="auto"/>
                              <w:ind w:left="360" w:hanging="360"/>
                              <w:jc w:val="both"/>
                              <w:rPr>
                                <w:rFonts w:cs="Arial"/>
                              </w:rPr>
                            </w:pPr>
                          </w:p>
                          <w:p w14:paraId="2551BD3A" w14:textId="6444E6EA" w:rsidR="000F69FB" w:rsidRPr="00A627DD" w:rsidRDefault="000F69FB" w:rsidP="00B84F31">
                            <w:pPr>
                              <w:ind w:left="0" w:firstLine="0"/>
                            </w:pPr>
                          </w:p>
                          <w:p w14:paraId="488DC8EC"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7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" fillcolor="white [3201]" strokeweight=".5pt">
                <v:textbox>
                  <w:txbxContent>
                    <w:p w14:paraId="5F86F7B4" w14:textId="77777777" w:rsidR="000F69FB" w:rsidRDefault="000F69FB"/>
                    <w:p w14:paraId="2CDCC8AD" w14:textId="77777777" w:rsidR="00BE03B3" w:rsidRDefault="00BE03B3" w:rsidP="00951525">
                      <w:pPr>
                        <w:ind w:left="0" w:firstLine="0"/>
                        <w:rPr>
                          <w:rFonts w:cs="Arial"/>
                        </w:rPr>
                      </w:pPr>
                      <w:r w:rsidRPr="00BE03B3">
                        <w:rPr>
                          <w:rFonts w:cs="Arial"/>
                          <w:b/>
                        </w:rPr>
                        <w:t>Recommendations</w:t>
                      </w:r>
                    </w:p>
                    <w:p w14:paraId="7B472019" w14:textId="34BF6043" w:rsidR="00A71A83" w:rsidRDefault="00A71A83" w:rsidP="00951525">
                      <w:pPr>
                        <w:ind w:left="0" w:firstLine="0"/>
                        <w:rPr>
                          <w:rFonts w:cs="Arial"/>
                        </w:rPr>
                      </w:pPr>
                      <w:r w:rsidRPr="00951525">
                        <w:rPr>
                          <w:rFonts w:cs="Arial"/>
                        </w:rPr>
                        <w:t>Members to note the paper and engage with the panel for details to take back to their authorities.</w:t>
                      </w:r>
                    </w:p>
                    <w:p w14:paraId="7A4D9E31" w14:textId="77777777" w:rsidR="00BE03B3" w:rsidRDefault="00BE03B3" w:rsidP="00951525">
                      <w:pPr>
                        <w:ind w:left="0" w:firstLine="0"/>
                        <w:rPr>
                          <w:rFonts w:cs="Arial"/>
                        </w:rPr>
                      </w:pPr>
                    </w:p>
                    <w:p w14:paraId="29BD4D08" w14:textId="77777777" w:rsidR="00BE03B3" w:rsidRPr="00BE03B3" w:rsidRDefault="00951525" w:rsidP="00BE03B3">
                      <w:pPr>
                        <w:ind w:left="0" w:firstLine="0"/>
                        <w:rPr>
                          <w:rFonts w:cs="Arial"/>
                          <w:b/>
                        </w:rPr>
                      </w:pPr>
                      <w:r w:rsidRPr="00BE03B3">
                        <w:rPr>
                          <w:rFonts w:cs="Arial"/>
                          <w:b/>
                        </w:rPr>
                        <w:t>Next Steps</w:t>
                      </w:r>
                    </w:p>
                    <w:p w14:paraId="34951BE3" w14:textId="1D0D7E91" w:rsidR="00951525" w:rsidRPr="00951525" w:rsidRDefault="00951525" w:rsidP="00BE03B3">
                      <w:pPr>
                        <w:ind w:left="0" w:firstLine="0"/>
                        <w:rPr>
                          <w:rStyle w:val="ReportTemplate"/>
                          <w:rFonts w:cs="Arial"/>
                        </w:rPr>
                      </w:pPr>
                      <w:r w:rsidRPr="00951525">
                        <w:rPr>
                          <w:rFonts w:cs="Arial"/>
                        </w:rPr>
                        <w:t xml:space="preserve">Members are encouraged to visit </w:t>
                      </w:r>
                      <w:hyperlink r:id="rId11" w:history="1">
                        <w:r w:rsidRPr="00951525">
                          <w:rPr>
                            <w:rStyle w:val="Hyperlink"/>
                            <w:rFonts w:cs="Arial"/>
                            <w:bdr w:val="none" w:sz="0" w:space="0" w:color="auto" w:frame="1"/>
                          </w:rPr>
                          <w:t>www.local.gov.uk/coronavirus-information-councils</w:t>
                        </w:r>
                      </w:hyperlink>
                      <w:r w:rsidRPr="00951525">
                        <w:rPr>
                          <w:rFonts w:cs="Arial"/>
                        </w:rPr>
                        <w:t>.</w:t>
                      </w:r>
                    </w:p>
                    <w:p w14:paraId="1B04D993" w14:textId="5280DC6D" w:rsidR="00A71A83" w:rsidRPr="00A71A83" w:rsidRDefault="00A71A83" w:rsidP="00A71A83">
                      <w:pPr>
                        <w:spacing w:after="0" w:line="240" w:lineRule="auto"/>
                        <w:ind w:left="360" w:hanging="360"/>
                        <w:jc w:val="both"/>
                        <w:rPr>
                          <w:rFonts w:cs="Arial"/>
                        </w:rPr>
                      </w:pPr>
                    </w:p>
                    <w:p w14:paraId="2551BD3A" w14:textId="6444E6EA" w:rsidR="000F69FB" w:rsidRPr="00A627DD" w:rsidRDefault="000F69FB" w:rsidP="00B84F31">
                      <w:pPr>
                        <w:ind w:left="0" w:firstLine="0"/>
                      </w:pPr>
                    </w:p>
                    <w:p w14:paraId="488DC8EC" w14:textId="77777777" w:rsidR="000F69FB" w:rsidRDefault="000F69FB"/>
                  </w:txbxContent>
                </v:textbox>
                <w10:wrap anchorx="margin"/>
              </v:shape>
            </w:pict>
          </mc:Fallback>
        </mc:AlternateContent>
      </w:r>
    </w:p>
    <w:p w14:paraId="0261E01A" w14:textId="77777777" w:rsidR="009B6F95" w:rsidRDefault="009B6F95" w:rsidP="002A14C8">
      <w:pPr>
        <w:pStyle w:val="Title3"/>
      </w:pPr>
    </w:p>
    <w:p w14:paraId="7FDEFB2A" w14:textId="77777777" w:rsidR="009B6F95" w:rsidRDefault="009B6F95" w:rsidP="002A14C8">
      <w:pPr>
        <w:pStyle w:val="Title3"/>
      </w:pPr>
    </w:p>
    <w:p w14:paraId="28568388" w14:textId="77777777" w:rsidR="009B6F95" w:rsidRDefault="009B6F95" w:rsidP="002A14C8">
      <w:pPr>
        <w:pStyle w:val="Title3"/>
      </w:pPr>
    </w:p>
    <w:p w14:paraId="1A00B9F9" w14:textId="77777777" w:rsidR="009B6F95" w:rsidRDefault="009B6F95" w:rsidP="002A14C8">
      <w:pPr>
        <w:pStyle w:val="Title3"/>
      </w:pPr>
    </w:p>
    <w:p w14:paraId="4EEA2FA4" w14:textId="37B13AC3" w:rsidR="009B6F95" w:rsidRDefault="009B6F95" w:rsidP="002A14C8">
      <w:pPr>
        <w:pStyle w:val="Title3"/>
      </w:pPr>
    </w:p>
    <w:p w14:paraId="25280D14" w14:textId="1BF27878" w:rsidR="00A71A83" w:rsidRDefault="00A71A83" w:rsidP="002A14C8">
      <w:pPr>
        <w:pStyle w:val="Title3"/>
      </w:pPr>
    </w:p>
    <w:p w14:paraId="40045694" w14:textId="017A5472" w:rsidR="00951525" w:rsidRDefault="00951525" w:rsidP="002A14C8">
      <w:pPr>
        <w:pStyle w:val="Title3"/>
      </w:pPr>
    </w:p>
    <w:p w14:paraId="4D064360" w14:textId="77777777" w:rsidR="00951525" w:rsidRDefault="00951525" w:rsidP="002A14C8">
      <w:pPr>
        <w:pStyle w:val="Title3"/>
      </w:pPr>
    </w:p>
    <w:p w14:paraId="09328E5C" w14:textId="7E27A39B" w:rsidR="009B6F95" w:rsidRPr="00C803F3" w:rsidRDefault="00C0385F" w:rsidP="000F69FB">
      <w:sdt>
        <w:sdtPr>
          <w:rPr>
            <w:rStyle w:val="Style2"/>
          </w:rPr>
          <w:id w:val="-1751574325"/>
          <w:lock w:val="contentLocked"/>
          <w:placeholder>
            <w:docPart w:val="E3037E37085A4FC48CE50CF433865837"/>
          </w:placeholder>
        </w:sdtPr>
        <w:sdtEndPr>
          <w:rPr>
            <w:rStyle w:val="Style2"/>
          </w:rPr>
        </w:sdtEndPr>
        <w:sdtContent>
          <w:r w:rsidR="009B6F95">
            <w:rPr>
              <w:rStyle w:val="Style2"/>
            </w:rPr>
            <w:t>Contact officer:</w:t>
          </w:r>
        </w:sdtContent>
      </w:sdt>
      <w:r w:rsidR="009B6F95" w:rsidRPr="00A627DD">
        <w:tab/>
      </w:r>
      <w:r w:rsidR="009B6F95" w:rsidRPr="00A627DD">
        <w:tab/>
      </w:r>
      <w:sdt>
        <w:sdtPr>
          <w:rPr>
            <w:rFonts w:cs="Arial"/>
          </w:rPr>
          <w:alias w:val="Contact officer"/>
          <w:tag w:val="Contact officer"/>
          <w:id w:val="1986894198"/>
          <w:placeholder>
            <w:docPart w:val="F64481255EF4495DB46E2DF1CCE19A32"/>
          </w:placeholder>
          <w:text w:multiLine="1"/>
        </w:sdtPr>
        <w:sdtEndPr/>
        <w:sdtContent>
          <w:r w:rsidR="00C91C6A" w:rsidRPr="00C91C6A">
            <w:rPr>
              <w:rFonts w:cs="Arial"/>
            </w:rPr>
            <w:t>Paul Ogden</w:t>
          </w:r>
        </w:sdtContent>
      </w:sdt>
    </w:p>
    <w:p w14:paraId="738C027C" w14:textId="286201BF" w:rsidR="009B6F95" w:rsidRDefault="00C0385F" w:rsidP="000F69FB">
      <w:sdt>
        <w:sdtPr>
          <w:rPr>
            <w:rStyle w:val="Style2"/>
          </w:rPr>
          <w:id w:val="1940027828"/>
          <w:lock w:val="contentLocked"/>
          <w:placeholder>
            <w:docPart w:val="723DC10C38B8484B8CAC1BB0416D3F9E"/>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rPr>
            <w:rFonts w:cs="Arial"/>
          </w:rPr>
          <w:alias w:val="Position"/>
          <w:tag w:val="Contact officer"/>
          <w:id w:val="2049946449"/>
          <w:placeholder>
            <w:docPart w:val="19F2B9906ED4485A8F8A75E70CBE68B1"/>
          </w:placeholder>
          <w:text w:multiLine="1"/>
        </w:sdtPr>
        <w:sdtEndPr/>
        <w:sdtContent>
          <w:r w:rsidR="00FA211E" w:rsidRPr="00FA211E">
            <w:rPr>
              <w:rFonts w:cs="Arial"/>
            </w:rPr>
            <w:t>Senior Adviser</w:t>
          </w:r>
        </w:sdtContent>
      </w:sdt>
    </w:p>
    <w:p w14:paraId="5D484F8C" w14:textId="257DE6B1" w:rsidR="009B6F95" w:rsidRDefault="00C0385F" w:rsidP="000F69FB">
      <w:sdt>
        <w:sdtPr>
          <w:rPr>
            <w:rStyle w:val="Style2"/>
          </w:rPr>
          <w:id w:val="1040625228"/>
          <w:lock w:val="contentLocked"/>
          <w:placeholder>
            <w:docPart w:val="25F628548C3746109ACA359F0577EEF6"/>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C91C6A" w:rsidRPr="00C91C6A">
        <w:rPr>
          <w:rFonts w:cs="Arial"/>
        </w:rPr>
        <w:t>02076643277</w:t>
      </w:r>
    </w:p>
    <w:p w14:paraId="3A209B7B" w14:textId="6A2E1079" w:rsidR="009B6F95" w:rsidRDefault="00C0385F" w:rsidP="002A14C8">
      <w:pPr>
        <w:pStyle w:val="Title3"/>
      </w:pPr>
      <w:sdt>
        <w:sdtPr>
          <w:rPr>
            <w:rStyle w:val="Style2"/>
          </w:rPr>
          <w:id w:val="614409820"/>
          <w:lock w:val="contentLocked"/>
          <w:placeholder>
            <w:docPart w:val="59E9ECD59B004BD695AF3DBF682389A3"/>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rPr>
            <w:rFonts w:cs="Arial"/>
            <w:color w:val="0000FF"/>
            <w:u w:val="single"/>
          </w:rPr>
          <w:alias w:val="Email"/>
          <w:tag w:val="Contact officer"/>
          <w:id w:val="-312794763"/>
          <w:placeholder>
            <w:docPart w:val="553D689A6E194AA2BCF76C4E1B89D228"/>
          </w:placeholder>
          <w:text w:multiLine="1"/>
        </w:sdtPr>
        <w:sdtEndPr/>
        <w:sdtContent>
          <w:r w:rsidR="00C91C6A" w:rsidRPr="00C91C6A">
            <w:rPr>
              <w:rFonts w:cs="Arial"/>
              <w:color w:val="0000FF"/>
              <w:u w:val="single"/>
            </w:rPr>
            <w:t>Paul.Ogden@local.gov.uk</w:t>
          </w:r>
        </w:sdtContent>
      </w:sdt>
    </w:p>
    <w:p w14:paraId="0FF98D8F" w14:textId="77777777" w:rsidR="009B6F95" w:rsidRPr="00C803F3" w:rsidRDefault="009B6F95" w:rsidP="002A14C8">
      <w:pPr>
        <w:pStyle w:val="Title3"/>
      </w:pPr>
    </w:p>
    <w:p w14:paraId="73B8728D" w14:textId="77777777" w:rsidR="009B6F95" w:rsidRPr="00C803F3" w:rsidRDefault="009B6F95"/>
    <w:p w14:paraId="060F6FA1" w14:textId="77777777" w:rsidR="009B6F95" w:rsidRPr="00C803F3" w:rsidRDefault="009B6F95"/>
    <w:p w14:paraId="193A3641" w14:textId="0C8A81A0" w:rsidR="009B6F95" w:rsidRDefault="009B6F95"/>
    <w:p w14:paraId="389B83EF" w14:textId="41213321" w:rsidR="00A71A83" w:rsidRDefault="00A71A83"/>
    <w:p w14:paraId="31B34185" w14:textId="44E55E90" w:rsidR="00A71A83" w:rsidRDefault="00A71A83"/>
    <w:p w14:paraId="23A22035" w14:textId="77777777" w:rsidR="00A71A83" w:rsidRPr="00C803F3" w:rsidRDefault="00A71A83" w:rsidP="00E90629">
      <w:pPr>
        <w:ind w:left="0" w:firstLine="0"/>
      </w:pPr>
    </w:p>
    <w:p w14:paraId="78CDC98F" w14:textId="77777777" w:rsidR="008A406B" w:rsidRDefault="008A406B" w:rsidP="000F69FB">
      <w:pPr>
        <w:rPr>
          <w:b/>
          <w:sz w:val="28"/>
          <w:szCs w:val="28"/>
        </w:rPr>
      </w:pPr>
      <w:r w:rsidRPr="008A406B">
        <w:rPr>
          <w:b/>
          <w:sz w:val="28"/>
          <w:szCs w:val="28"/>
        </w:rPr>
        <w:t>Coronavirus – (COVID-19)</w:t>
      </w:r>
    </w:p>
    <w:p w14:paraId="58A6E180" w14:textId="18726D0A" w:rsidR="009B6F95" w:rsidRPr="00C803F3" w:rsidRDefault="00C0385F" w:rsidP="000F69FB">
      <w:pPr>
        <w:rPr>
          <w:rStyle w:val="ReportTemplate"/>
        </w:rPr>
      </w:pPr>
      <w:sdt>
        <w:sdtPr>
          <w:rPr>
            <w:rStyle w:val="Style6"/>
          </w:rPr>
          <w:alias w:val="Background"/>
          <w:tag w:val="Background"/>
          <w:id w:val="-1335600510"/>
          <w:placeholder>
            <w:docPart w:val="3DDD3F1CAF224AF080C210B2A7AC8753"/>
          </w:placeholder>
        </w:sdtPr>
        <w:sdtEndPr>
          <w:rPr>
            <w:rStyle w:val="Style6"/>
          </w:rPr>
        </w:sdtEndPr>
        <w:sdtContent>
          <w:r w:rsidR="009B6F95" w:rsidRPr="00301A51">
            <w:rPr>
              <w:rStyle w:val="Style6"/>
            </w:rPr>
            <w:t>Background</w:t>
          </w:r>
        </w:sdtContent>
      </w:sdt>
    </w:p>
    <w:p w14:paraId="114DA09B" w14:textId="6A171008" w:rsidR="00951525" w:rsidRPr="000A1817" w:rsidRDefault="00951525" w:rsidP="00951525">
      <w:pPr>
        <w:pStyle w:val="NormalWeb"/>
        <w:numPr>
          <w:ilvl w:val="0"/>
          <w:numId w:val="14"/>
        </w:numPr>
        <w:spacing w:after="336" w:line="348" w:lineRule="atLeast"/>
        <w:ind w:left="284" w:hanging="349"/>
        <w:rPr>
          <w:rFonts w:ascii="Arial" w:hAnsi="Arial" w:cs="Arial"/>
          <w:sz w:val="22"/>
          <w:szCs w:val="22"/>
        </w:rPr>
      </w:pPr>
      <w:r w:rsidRPr="000A1817">
        <w:rPr>
          <w:rFonts w:ascii="Arial" w:hAnsi="Arial" w:cs="Arial"/>
          <w:sz w:val="22"/>
          <w:szCs w:val="22"/>
        </w:rPr>
        <w:t>The outbreak of coronavirus is a rapidly evolving situation that local authorities in the UK are monitoring carefully. Councils have been at the forefront of the response.</w:t>
      </w:r>
    </w:p>
    <w:p w14:paraId="0D158FF1" w14:textId="13BEC702" w:rsidR="008F2DF1" w:rsidRPr="000A1817" w:rsidRDefault="00E90629" w:rsidP="00E90629">
      <w:pPr>
        <w:pStyle w:val="ListParagraph"/>
        <w:numPr>
          <w:ilvl w:val="0"/>
          <w:numId w:val="14"/>
        </w:numPr>
        <w:rPr>
          <w:rFonts w:cs="Arial"/>
        </w:rPr>
      </w:pPr>
      <w:r w:rsidRPr="000A1817">
        <w:rPr>
          <w:rFonts w:cs="Arial"/>
        </w:rPr>
        <w:t>As of 9am on 9 March 2020, 24,960 people have been tested in the UK, of which 24,641 were confirmed negative and 319 were confirmed as positive. Three patients who tested positive for COVID-19 have died.</w:t>
      </w:r>
    </w:p>
    <w:p w14:paraId="7629618B" w14:textId="77777777" w:rsidR="00951525" w:rsidRPr="000A1817" w:rsidRDefault="00951525" w:rsidP="00951525">
      <w:pPr>
        <w:pStyle w:val="NormalWeb"/>
        <w:numPr>
          <w:ilvl w:val="0"/>
          <w:numId w:val="14"/>
        </w:numPr>
        <w:spacing w:after="336" w:line="348" w:lineRule="atLeast"/>
        <w:ind w:left="284" w:hanging="349"/>
        <w:rPr>
          <w:rFonts w:ascii="Arial" w:hAnsi="Arial" w:cs="Arial"/>
          <w:sz w:val="22"/>
          <w:szCs w:val="22"/>
        </w:rPr>
      </w:pPr>
      <w:r w:rsidRPr="000A1817">
        <w:rPr>
          <w:rFonts w:ascii="Arial" w:hAnsi="Arial" w:cs="Arial"/>
          <w:sz w:val="22"/>
          <w:szCs w:val="22"/>
        </w:rPr>
        <w:t>At a national level, the LGA has been involved in supporting those authorities directly affected through our conversations with the Department of Health and Social Care, Public Health England, and</w:t>
      </w:r>
      <w:proofErr w:type="gramStart"/>
      <w:r w:rsidRPr="000A1817">
        <w:rPr>
          <w:rFonts w:ascii="Arial" w:hAnsi="Arial" w:cs="Arial"/>
          <w:sz w:val="22"/>
          <w:szCs w:val="22"/>
        </w:rPr>
        <w:t>, in particular, the</w:t>
      </w:r>
      <w:proofErr w:type="gramEnd"/>
      <w:r w:rsidRPr="000A1817">
        <w:rPr>
          <w:rFonts w:ascii="Arial" w:hAnsi="Arial" w:cs="Arial"/>
          <w:sz w:val="22"/>
          <w:szCs w:val="22"/>
        </w:rPr>
        <w:t xml:space="preserve"> Resilience and Emergency Division of the Ministry of Housing, Communities and Local Government (MHCLG).</w:t>
      </w:r>
    </w:p>
    <w:p w14:paraId="37624EFE" w14:textId="77777777" w:rsidR="00951525" w:rsidRPr="000A1817" w:rsidRDefault="00951525" w:rsidP="00951525">
      <w:pPr>
        <w:pStyle w:val="NormalWeb"/>
        <w:numPr>
          <w:ilvl w:val="0"/>
          <w:numId w:val="14"/>
        </w:numPr>
        <w:spacing w:after="336" w:line="348" w:lineRule="atLeast"/>
        <w:ind w:left="284" w:hanging="349"/>
        <w:rPr>
          <w:rFonts w:ascii="Arial" w:hAnsi="Arial" w:cs="Arial"/>
          <w:sz w:val="22"/>
          <w:szCs w:val="22"/>
        </w:rPr>
      </w:pPr>
      <w:r w:rsidRPr="000A1817">
        <w:rPr>
          <w:rFonts w:ascii="Arial" w:hAnsi="Arial" w:cs="Arial"/>
          <w:sz w:val="22"/>
          <w:szCs w:val="22"/>
        </w:rPr>
        <w:t>Councils are using tried-and-tested infection control procedures to prevent further spread of the virus. A very extensive and complex contact-tracing operation is under way, with health protection teams around the country diligently talking to people that might have been in close contact with carriers of the virus to assess their risk, offer advice and prevent further spread.</w:t>
      </w:r>
    </w:p>
    <w:p w14:paraId="1F989488" w14:textId="77777777" w:rsidR="00951525" w:rsidRPr="000A1817" w:rsidRDefault="00951525" w:rsidP="00951525">
      <w:pPr>
        <w:pStyle w:val="NormalWeb"/>
        <w:numPr>
          <w:ilvl w:val="0"/>
          <w:numId w:val="14"/>
        </w:numPr>
        <w:spacing w:after="336" w:line="348" w:lineRule="atLeast"/>
        <w:ind w:left="284" w:hanging="349"/>
        <w:rPr>
          <w:rFonts w:ascii="Arial" w:hAnsi="Arial" w:cs="Arial"/>
          <w:sz w:val="22"/>
          <w:szCs w:val="22"/>
        </w:rPr>
      </w:pPr>
      <w:r w:rsidRPr="000A1817">
        <w:rPr>
          <w:rFonts w:ascii="Arial" w:hAnsi="Arial" w:cs="Arial"/>
          <w:sz w:val="22"/>
          <w:szCs w:val="22"/>
        </w:rPr>
        <w:t>As Category 1 responders, Local councils, through their directors of public health, are providing important public health leadership to local responses both within the NHS and wider local resilience arrangements.  Councils are working very closely with public health partners to support the current containment phase and to plan for other emerging scenarios.</w:t>
      </w:r>
    </w:p>
    <w:p w14:paraId="3DCBEC70" w14:textId="77777777" w:rsidR="00951525" w:rsidRPr="000A1817" w:rsidRDefault="00951525" w:rsidP="00951525">
      <w:pPr>
        <w:pStyle w:val="NormalWeb"/>
        <w:numPr>
          <w:ilvl w:val="0"/>
          <w:numId w:val="14"/>
        </w:numPr>
        <w:spacing w:after="336" w:line="348" w:lineRule="atLeast"/>
        <w:ind w:left="284" w:hanging="349"/>
        <w:rPr>
          <w:rFonts w:ascii="Arial" w:hAnsi="Arial" w:cs="Arial"/>
          <w:sz w:val="22"/>
          <w:szCs w:val="22"/>
        </w:rPr>
      </w:pPr>
      <w:r w:rsidRPr="000A1817">
        <w:rPr>
          <w:rFonts w:ascii="Arial" w:hAnsi="Arial" w:cs="Arial"/>
          <w:sz w:val="22"/>
          <w:szCs w:val="22"/>
        </w:rPr>
        <w:t xml:space="preserve">There are lots of issues and circumstances that councils will need to work through and assure themselves across many areas – </w:t>
      </w:r>
    </w:p>
    <w:p w14:paraId="439A068C" w14:textId="77777777" w:rsidR="00951525" w:rsidRPr="000A1817" w:rsidRDefault="00951525" w:rsidP="00951525">
      <w:pPr>
        <w:pStyle w:val="NormalWeb"/>
        <w:numPr>
          <w:ilvl w:val="1"/>
          <w:numId w:val="14"/>
        </w:numPr>
        <w:spacing w:after="336" w:line="348" w:lineRule="atLeast"/>
        <w:rPr>
          <w:rFonts w:ascii="Arial" w:hAnsi="Arial" w:cs="Arial"/>
          <w:sz w:val="22"/>
          <w:szCs w:val="22"/>
        </w:rPr>
      </w:pPr>
      <w:r w:rsidRPr="000A1817">
        <w:rPr>
          <w:rFonts w:ascii="Arial" w:hAnsi="Arial" w:cs="Arial"/>
          <w:sz w:val="22"/>
          <w:szCs w:val="22"/>
        </w:rPr>
        <w:t>social care</w:t>
      </w:r>
    </w:p>
    <w:p w14:paraId="47D6826F" w14:textId="7EA96524" w:rsidR="00951525" w:rsidRPr="000A1817" w:rsidRDefault="00951525" w:rsidP="00951525">
      <w:pPr>
        <w:pStyle w:val="NormalWeb"/>
        <w:numPr>
          <w:ilvl w:val="1"/>
          <w:numId w:val="14"/>
        </w:numPr>
        <w:spacing w:after="336" w:line="348" w:lineRule="atLeast"/>
        <w:rPr>
          <w:rFonts w:ascii="Arial" w:hAnsi="Arial" w:cs="Arial"/>
          <w:sz w:val="22"/>
          <w:szCs w:val="22"/>
        </w:rPr>
      </w:pPr>
      <w:r w:rsidRPr="000A1817">
        <w:rPr>
          <w:rFonts w:ascii="Arial" w:hAnsi="Arial" w:cs="Arial"/>
          <w:sz w:val="22"/>
          <w:szCs w:val="22"/>
        </w:rPr>
        <w:t>education (schools and nursery)</w:t>
      </w:r>
    </w:p>
    <w:p w14:paraId="390DE7A4" w14:textId="77777777" w:rsidR="00951525" w:rsidRPr="000A1817" w:rsidRDefault="00951525" w:rsidP="00951525">
      <w:pPr>
        <w:pStyle w:val="NormalWeb"/>
        <w:numPr>
          <w:ilvl w:val="1"/>
          <w:numId w:val="14"/>
        </w:numPr>
        <w:spacing w:after="336" w:line="348" w:lineRule="atLeast"/>
        <w:rPr>
          <w:rFonts w:ascii="Arial" w:hAnsi="Arial" w:cs="Arial"/>
          <w:sz w:val="22"/>
          <w:szCs w:val="22"/>
        </w:rPr>
      </w:pPr>
      <w:r w:rsidRPr="000A1817">
        <w:rPr>
          <w:rFonts w:ascii="Arial" w:hAnsi="Arial" w:cs="Arial"/>
          <w:sz w:val="22"/>
          <w:szCs w:val="22"/>
        </w:rPr>
        <w:t>other CYP</w:t>
      </w:r>
    </w:p>
    <w:p w14:paraId="3635C15F" w14:textId="77777777" w:rsidR="00951525" w:rsidRPr="000A1817" w:rsidRDefault="00951525" w:rsidP="00951525">
      <w:pPr>
        <w:pStyle w:val="NormalWeb"/>
        <w:numPr>
          <w:ilvl w:val="1"/>
          <w:numId w:val="14"/>
        </w:numPr>
        <w:spacing w:after="336" w:line="348" w:lineRule="atLeast"/>
        <w:rPr>
          <w:rFonts w:ascii="Arial" w:hAnsi="Arial" w:cs="Arial"/>
          <w:sz w:val="22"/>
          <w:szCs w:val="22"/>
        </w:rPr>
      </w:pPr>
      <w:r w:rsidRPr="000A1817">
        <w:rPr>
          <w:rFonts w:ascii="Arial" w:hAnsi="Arial" w:cs="Arial"/>
          <w:sz w:val="22"/>
          <w:szCs w:val="22"/>
        </w:rPr>
        <w:lastRenderedPageBreak/>
        <w:t>transport</w:t>
      </w:r>
    </w:p>
    <w:p w14:paraId="191D0718" w14:textId="77777777" w:rsidR="00951525" w:rsidRPr="000A1817" w:rsidRDefault="00951525" w:rsidP="00951525">
      <w:pPr>
        <w:pStyle w:val="NormalWeb"/>
        <w:numPr>
          <w:ilvl w:val="1"/>
          <w:numId w:val="14"/>
        </w:numPr>
        <w:spacing w:after="336" w:line="348" w:lineRule="atLeast"/>
        <w:rPr>
          <w:rFonts w:ascii="Arial" w:hAnsi="Arial" w:cs="Arial"/>
          <w:sz w:val="22"/>
          <w:szCs w:val="22"/>
        </w:rPr>
      </w:pPr>
      <w:r w:rsidRPr="000A1817">
        <w:rPr>
          <w:rFonts w:ascii="Arial" w:hAnsi="Arial" w:cs="Arial"/>
          <w:sz w:val="22"/>
          <w:szCs w:val="22"/>
        </w:rPr>
        <w:t>registrars and bereavement services</w:t>
      </w:r>
    </w:p>
    <w:p w14:paraId="01721AEE" w14:textId="77777777" w:rsidR="00951525" w:rsidRPr="000A1817" w:rsidRDefault="00951525" w:rsidP="00951525">
      <w:pPr>
        <w:pStyle w:val="NormalWeb"/>
        <w:numPr>
          <w:ilvl w:val="1"/>
          <w:numId w:val="14"/>
        </w:numPr>
        <w:spacing w:after="336" w:line="348" w:lineRule="atLeast"/>
        <w:rPr>
          <w:rFonts w:ascii="Arial" w:hAnsi="Arial" w:cs="Arial"/>
          <w:sz w:val="22"/>
          <w:szCs w:val="22"/>
        </w:rPr>
      </w:pPr>
      <w:r w:rsidRPr="000A1817">
        <w:rPr>
          <w:rFonts w:ascii="Arial" w:hAnsi="Arial" w:cs="Arial"/>
          <w:sz w:val="22"/>
          <w:szCs w:val="22"/>
        </w:rPr>
        <w:t>excess deaths planning</w:t>
      </w:r>
    </w:p>
    <w:p w14:paraId="664C3C01" w14:textId="77777777" w:rsidR="00951525" w:rsidRPr="000A1817" w:rsidRDefault="00951525" w:rsidP="00951525">
      <w:pPr>
        <w:pStyle w:val="NormalWeb"/>
        <w:numPr>
          <w:ilvl w:val="1"/>
          <w:numId w:val="14"/>
        </w:numPr>
        <w:spacing w:after="336" w:line="348" w:lineRule="atLeast"/>
        <w:rPr>
          <w:rFonts w:ascii="Arial" w:hAnsi="Arial" w:cs="Arial"/>
          <w:sz w:val="22"/>
          <w:szCs w:val="22"/>
        </w:rPr>
      </w:pPr>
      <w:r w:rsidRPr="000A1817">
        <w:rPr>
          <w:rFonts w:ascii="Arial" w:hAnsi="Arial" w:cs="Arial"/>
          <w:sz w:val="22"/>
          <w:szCs w:val="22"/>
        </w:rPr>
        <w:t>housing services</w:t>
      </w:r>
    </w:p>
    <w:p w14:paraId="4C6FD1B9" w14:textId="77777777" w:rsidR="00951525" w:rsidRPr="000A1817" w:rsidRDefault="00951525" w:rsidP="00951525">
      <w:pPr>
        <w:pStyle w:val="NormalWeb"/>
        <w:numPr>
          <w:ilvl w:val="1"/>
          <w:numId w:val="14"/>
        </w:numPr>
        <w:spacing w:after="336" w:line="348" w:lineRule="atLeast"/>
        <w:rPr>
          <w:rFonts w:ascii="Arial" w:hAnsi="Arial" w:cs="Arial"/>
          <w:sz w:val="22"/>
          <w:szCs w:val="22"/>
        </w:rPr>
      </w:pPr>
      <w:r w:rsidRPr="000A1817">
        <w:rPr>
          <w:rFonts w:ascii="Arial" w:hAnsi="Arial" w:cs="Arial"/>
          <w:sz w:val="22"/>
          <w:szCs w:val="22"/>
        </w:rPr>
        <w:t>events management</w:t>
      </w:r>
    </w:p>
    <w:p w14:paraId="581001A8" w14:textId="77777777" w:rsidR="00951525" w:rsidRPr="000A1817" w:rsidRDefault="00951525" w:rsidP="00951525">
      <w:pPr>
        <w:pStyle w:val="NormalWeb"/>
        <w:numPr>
          <w:ilvl w:val="1"/>
          <w:numId w:val="14"/>
        </w:numPr>
        <w:spacing w:after="336" w:line="348" w:lineRule="atLeast"/>
        <w:rPr>
          <w:rFonts w:ascii="Arial" w:hAnsi="Arial" w:cs="Arial"/>
          <w:sz w:val="22"/>
          <w:szCs w:val="22"/>
        </w:rPr>
      </w:pPr>
      <w:r w:rsidRPr="000A1817">
        <w:rPr>
          <w:rFonts w:ascii="Arial" w:hAnsi="Arial" w:cs="Arial"/>
          <w:sz w:val="22"/>
          <w:szCs w:val="22"/>
        </w:rPr>
        <w:t>work with employers</w:t>
      </w:r>
    </w:p>
    <w:p w14:paraId="0F4DDCC0" w14:textId="77777777" w:rsidR="00951525" w:rsidRPr="000A1817" w:rsidRDefault="00951525" w:rsidP="00951525">
      <w:pPr>
        <w:pStyle w:val="NormalWeb"/>
        <w:numPr>
          <w:ilvl w:val="1"/>
          <w:numId w:val="14"/>
        </w:numPr>
        <w:spacing w:after="336" w:line="348" w:lineRule="atLeast"/>
        <w:ind w:left="993" w:hanging="633"/>
        <w:rPr>
          <w:rFonts w:ascii="Arial" w:hAnsi="Arial" w:cs="Arial"/>
          <w:sz w:val="22"/>
          <w:szCs w:val="22"/>
        </w:rPr>
      </w:pPr>
      <w:r w:rsidRPr="000A1817">
        <w:rPr>
          <w:rFonts w:ascii="Arial" w:hAnsi="Arial" w:cs="Arial"/>
          <w:sz w:val="22"/>
          <w:szCs w:val="22"/>
        </w:rPr>
        <w:t>waste management</w:t>
      </w:r>
    </w:p>
    <w:p w14:paraId="4621AB25" w14:textId="77777777" w:rsidR="00951525" w:rsidRPr="000A1817" w:rsidRDefault="00951525" w:rsidP="00951525">
      <w:pPr>
        <w:pStyle w:val="NormalWeb"/>
        <w:numPr>
          <w:ilvl w:val="1"/>
          <w:numId w:val="14"/>
        </w:numPr>
        <w:spacing w:after="336" w:line="348" w:lineRule="atLeast"/>
        <w:ind w:left="993" w:hanging="633"/>
        <w:rPr>
          <w:rFonts w:ascii="Arial" w:hAnsi="Arial" w:cs="Arial"/>
          <w:sz w:val="22"/>
          <w:szCs w:val="22"/>
        </w:rPr>
      </w:pPr>
      <w:r w:rsidRPr="000A1817">
        <w:rPr>
          <w:rFonts w:ascii="Arial" w:hAnsi="Arial" w:cs="Arial"/>
          <w:sz w:val="22"/>
          <w:szCs w:val="22"/>
        </w:rPr>
        <w:t>our own staff management/ HR and workstations.</w:t>
      </w:r>
    </w:p>
    <w:p w14:paraId="4833E168" w14:textId="77777777" w:rsidR="00951525" w:rsidRPr="000A1817" w:rsidRDefault="00951525" w:rsidP="00951525">
      <w:pPr>
        <w:pStyle w:val="NormalWeb"/>
        <w:numPr>
          <w:ilvl w:val="0"/>
          <w:numId w:val="14"/>
        </w:numPr>
        <w:spacing w:after="336" w:line="348" w:lineRule="atLeast"/>
        <w:rPr>
          <w:rFonts w:ascii="Arial" w:hAnsi="Arial" w:cs="Arial"/>
          <w:sz w:val="22"/>
          <w:szCs w:val="22"/>
        </w:rPr>
      </w:pPr>
      <w:r w:rsidRPr="000A1817">
        <w:rPr>
          <w:rFonts w:ascii="Arial" w:hAnsi="Arial" w:cs="Arial"/>
          <w:sz w:val="22"/>
          <w:szCs w:val="22"/>
          <w:lang w:val="en"/>
        </w:rPr>
        <w:t xml:space="preserve">The government published its </w:t>
      </w:r>
      <w:hyperlink r:id="rId12" w:history="1">
        <w:r w:rsidRPr="000A1817">
          <w:rPr>
            <w:rStyle w:val="Hyperlink"/>
            <w:rFonts w:ascii="Arial" w:hAnsi="Arial" w:cs="Arial"/>
            <w:sz w:val="22"/>
            <w:szCs w:val="22"/>
            <w:lang w:val="en"/>
          </w:rPr>
          <w:t>coronavirus action plan</w:t>
        </w:r>
      </w:hyperlink>
      <w:r w:rsidRPr="000A1817">
        <w:rPr>
          <w:rFonts w:ascii="Arial" w:hAnsi="Arial" w:cs="Arial"/>
          <w:sz w:val="22"/>
          <w:szCs w:val="22"/>
          <w:lang w:val="en"/>
        </w:rPr>
        <w:t xml:space="preserve"> on 3 March.</w:t>
      </w:r>
    </w:p>
    <w:p w14:paraId="66297E9B" w14:textId="77777777" w:rsidR="00951525" w:rsidRPr="000A1817" w:rsidRDefault="00951525" w:rsidP="00951525">
      <w:pPr>
        <w:pStyle w:val="NormalWeb"/>
        <w:numPr>
          <w:ilvl w:val="0"/>
          <w:numId w:val="14"/>
        </w:numPr>
        <w:spacing w:after="336" w:line="348" w:lineRule="atLeast"/>
        <w:rPr>
          <w:rFonts w:ascii="Arial" w:hAnsi="Arial" w:cs="Arial"/>
          <w:sz w:val="22"/>
          <w:szCs w:val="22"/>
        </w:rPr>
      </w:pPr>
      <w:r w:rsidRPr="000A1817">
        <w:rPr>
          <w:rFonts w:ascii="Arial" w:hAnsi="Arial" w:cs="Arial"/>
          <w:sz w:val="22"/>
          <w:szCs w:val="22"/>
        </w:rPr>
        <w:t xml:space="preserve">The overall phases of the plan to respond to COVID-19 are: </w:t>
      </w:r>
      <w:r w:rsidRPr="000A1817">
        <w:rPr>
          <w:rFonts w:ascii="Arial" w:hAnsi="Arial" w:cs="Arial"/>
          <w:sz w:val="22"/>
          <w:szCs w:val="22"/>
        </w:rPr>
        <w:br/>
      </w:r>
      <w:r w:rsidRPr="000A1817">
        <w:rPr>
          <w:rFonts w:ascii="Arial" w:hAnsi="Arial" w:cs="Arial"/>
          <w:b/>
          <w:bCs/>
          <w:sz w:val="22"/>
          <w:szCs w:val="22"/>
        </w:rPr>
        <w:t>Contain</w:t>
      </w:r>
      <w:r w:rsidRPr="000A1817">
        <w:rPr>
          <w:rFonts w:ascii="Arial" w:hAnsi="Arial" w:cs="Arial"/>
          <w:sz w:val="22"/>
          <w:szCs w:val="22"/>
        </w:rPr>
        <w:t xml:space="preserve">: detect early cases, follow up close contacts, and prevent the disease taking hold in this country for as long as is reasonably possible </w:t>
      </w:r>
    </w:p>
    <w:p w14:paraId="445A0438" w14:textId="4C60ADB0" w:rsidR="00951525" w:rsidRPr="000A1817" w:rsidRDefault="00951525" w:rsidP="00951525">
      <w:pPr>
        <w:pStyle w:val="NormalWeb"/>
        <w:numPr>
          <w:ilvl w:val="1"/>
          <w:numId w:val="14"/>
        </w:numPr>
        <w:spacing w:after="336" w:line="348" w:lineRule="atLeast"/>
        <w:rPr>
          <w:rFonts w:ascii="Arial" w:hAnsi="Arial" w:cs="Arial"/>
          <w:sz w:val="22"/>
          <w:szCs w:val="22"/>
        </w:rPr>
      </w:pPr>
      <w:r w:rsidRPr="000A1817">
        <w:rPr>
          <w:rFonts w:ascii="Arial" w:hAnsi="Arial" w:cs="Arial"/>
          <w:b/>
          <w:bCs/>
          <w:sz w:val="22"/>
          <w:szCs w:val="22"/>
        </w:rPr>
        <w:t>Delay</w:t>
      </w:r>
      <w:r w:rsidRPr="000A1817">
        <w:rPr>
          <w:rFonts w:ascii="Arial" w:hAnsi="Arial" w:cs="Arial"/>
          <w:sz w:val="22"/>
          <w:szCs w:val="22"/>
        </w:rPr>
        <w:t>: slow the spread in this country, if it does take hold, lowering the peak impact and pushing it away from the winter season.</w:t>
      </w:r>
    </w:p>
    <w:p w14:paraId="2E5100B1" w14:textId="77777777" w:rsidR="00951525" w:rsidRPr="000A1817" w:rsidRDefault="00951525" w:rsidP="00951525">
      <w:pPr>
        <w:pStyle w:val="NormalWeb"/>
        <w:numPr>
          <w:ilvl w:val="1"/>
          <w:numId w:val="14"/>
        </w:numPr>
        <w:spacing w:after="336" w:line="348" w:lineRule="atLeast"/>
        <w:rPr>
          <w:rFonts w:ascii="Arial" w:hAnsi="Arial" w:cs="Arial"/>
          <w:sz w:val="22"/>
          <w:szCs w:val="22"/>
        </w:rPr>
      </w:pPr>
      <w:r w:rsidRPr="000A1817">
        <w:rPr>
          <w:rFonts w:ascii="Arial" w:hAnsi="Arial" w:cs="Arial"/>
          <w:b/>
          <w:bCs/>
          <w:sz w:val="22"/>
          <w:szCs w:val="22"/>
        </w:rPr>
        <w:t>Research</w:t>
      </w:r>
      <w:r w:rsidRPr="000A1817">
        <w:rPr>
          <w:rFonts w:ascii="Arial" w:hAnsi="Arial" w:cs="Arial"/>
          <w:sz w:val="22"/>
          <w:szCs w:val="22"/>
        </w:rPr>
        <w:t xml:space="preserve">: better understand the virus and the actions that will lessen its effect on the UK population; innovate responses including diagnostics, drugs and vaccines; use the evidence to inform the development of the most effective models of care </w:t>
      </w:r>
    </w:p>
    <w:p w14:paraId="6CD79831" w14:textId="77777777" w:rsidR="00951525" w:rsidRPr="000A1817" w:rsidRDefault="00951525" w:rsidP="00951525">
      <w:pPr>
        <w:pStyle w:val="NormalWeb"/>
        <w:numPr>
          <w:ilvl w:val="1"/>
          <w:numId w:val="14"/>
        </w:numPr>
        <w:spacing w:after="336" w:line="348" w:lineRule="atLeast"/>
        <w:rPr>
          <w:rFonts w:ascii="Arial" w:hAnsi="Arial" w:cs="Arial"/>
          <w:sz w:val="22"/>
          <w:szCs w:val="22"/>
        </w:rPr>
      </w:pPr>
      <w:r w:rsidRPr="000A1817">
        <w:rPr>
          <w:rFonts w:ascii="Arial" w:hAnsi="Arial" w:cs="Arial"/>
          <w:b/>
          <w:bCs/>
          <w:sz w:val="22"/>
          <w:szCs w:val="22"/>
        </w:rPr>
        <w:t>Mitigate</w:t>
      </w:r>
      <w:r w:rsidRPr="000A1817">
        <w:rPr>
          <w:rFonts w:ascii="Arial" w:hAnsi="Arial" w:cs="Arial"/>
          <w:sz w:val="22"/>
          <w:szCs w:val="22"/>
        </w:rPr>
        <w:t>: provide the best care possible for people who become ill, support hospitals to maintain essential services and ensure ongoing support for people ill in the community to minimise the overall impact of the disease on society, public services and on the economy.</w:t>
      </w:r>
    </w:p>
    <w:p w14:paraId="0AFBB031" w14:textId="77777777" w:rsidR="00951525" w:rsidRPr="000A1817" w:rsidRDefault="00951525" w:rsidP="00951525">
      <w:pPr>
        <w:pStyle w:val="NormalWeb"/>
        <w:numPr>
          <w:ilvl w:val="0"/>
          <w:numId w:val="14"/>
        </w:numPr>
        <w:spacing w:after="336" w:line="348" w:lineRule="atLeast"/>
        <w:rPr>
          <w:rFonts w:ascii="Arial" w:hAnsi="Arial" w:cs="Arial"/>
          <w:sz w:val="22"/>
          <w:szCs w:val="22"/>
        </w:rPr>
      </w:pPr>
      <w:r w:rsidRPr="000A1817">
        <w:rPr>
          <w:rFonts w:ascii="Arial" w:hAnsi="Arial" w:cs="Arial"/>
          <w:sz w:val="22"/>
          <w:szCs w:val="22"/>
          <w:lang w:val="en"/>
        </w:rPr>
        <w:t xml:space="preserve">On 10 February, the Secretary of State for Health and Social Care, Matt Hancock, announced strengthened legal powers to protect public health. </w:t>
      </w:r>
      <w:hyperlink r:id="rId13" w:history="1">
        <w:r w:rsidRPr="000A1817">
          <w:rPr>
            <w:rStyle w:val="Hyperlink"/>
            <w:rFonts w:ascii="Arial" w:hAnsi="Arial" w:cs="Arial"/>
            <w:sz w:val="22"/>
            <w:szCs w:val="22"/>
            <w:lang w:val="en"/>
          </w:rPr>
          <w:t xml:space="preserve">The Health Protection </w:t>
        </w:r>
        <w:r w:rsidRPr="000A1817">
          <w:rPr>
            <w:rStyle w:val="Hyperlink"/>
            <w:rFonts w:ascii="Arial" w:hAnsi="Arial" w:cs="Arial"/>
            <w:sz w:val="22"/>
            <w:szCs w:val="22"/>
            <w:lang w:val="en"/>
          </w:rPr>
          <w:lastRenderedPageBreak/>
          <w:t>(Coronavirus) Regulations 2020</w:t>
        </w:r>
      </w:hyperlink>
      <w:r w:rsidRPr="000A1817">
        <w:rPr>
          <w:rFonts w:ascii="Arial" w:hAnsi="Arial" w:cs="Arial"/>
          <w:sz w:val="22"/>
          <w:szCs w:val="22"/>
          <w:lang w:val="en"/>
        </w:rPr>
        <w:t xml:space="preserve"> have been put in place to reduce the risk of further human-to-human transmission in this country by keeping individuals in isolation where public health professionals believe there is a reasonable risk an individual may have the virus.</w:t>
      </w:r>
    </w:p>
    <w:p w14:paraId="5DDF77DF" w14:textId="77777777" w:rsidR="00951525" w:rsidRPr="000A1817" w:rsidRDefault="00951525" w:rsidP="00951525">
      <w:pPr>
        <w:pStyle w:val="NormalWeb"/>
        <w:numPr>
          <w:ilvl w:val="0"/>
          <w:numId w:val="14"/>
        </w:numPr>
        <w:spacing w:after="336" w:line="348" w:lineRule="atLeast"/>
        <w:rPr>
          <w:rFonts w:ascii="Arial" w:hAnsi="Arial" w:cs="Arial"/>
          <w:sz w:val="22"/>
          <w:szCs w:val="22"/>
        </w:rPr>
      </w:pPr>
      <w:r w:rsidRPr="000A1817">
        <w:rPr>
          <w:rFonts w:ascii="Arial" w:hAnsi="Arial" w:cs="Arial"/>
          <w:sz w:val="22"/>
          <w:szCs w:val="22"/>
        </w:rPr>
        <w:t>Councils have statutory responsibilities around health protection and are active in helping coordinate joint responses across health and local government, particularly the important interface with social care and wider community services. </w:t>
      </w:r>
    </w:p>
    <w:p w14:paraId="49AB2F0B" w14:textId="77777777" w:rsidR="00951525" w:rsidRPr="000A1817" w:rsidRDefault="00951525" w:rsidP="00951525">
      <w:pPr>
        <w:pStyle w:val="NormalWeb"/>
        <w:numPr>
          <w:ilvl w:val="0"/>
          <w:numId w:val="14"/>
        </w:numPr>
        <w:spacing w:after="336" w:line="348" w:lineRule="atLeast"/>
        <w:rPr>
          <w:rFonts w:ascii="Arial" w:hAnsi="Arial" w:cs="Arial"/>
          <w:sz w:val="22"/>
          <w:szCs w:val="22"/>
        </w:rPr>
      </w:pPr>
      <w:r w:rsidRPr="000A1817">
        <w:rPr>
          <w:rFonts w:ascii="Arial" w:hAnsi="Arial" w:cs="Arial"/>
          <w:sz w:val="22"/>
          <w:szCs w:val="22"/>
        </w:rPr>
        <w:t>Areas have well-tested plans in place to manage and mobilise their resources across a range of scenarios, including pandemic flu. Councils are actively reviewing business continuity plans and looking at how, in the event of increased and sustained pressure on NHS services, we could most effectively deploy these resources.</w:t>
      </w:r>
    </w:p>
    <w:p w14:paraId="2D60C726" w14:textId="77777777" w:rsidR="00951525" w:rsidRPr="000A1817" w:rsidRDefault="00951525" w:rsidP="00951525">
      <w:pPr>
        <w:pStyle w:val="NormalWeb"/>
        <w:numPr>
          <w:ilvl w:val="0"/>
          <w:numId w:val="14"/>
        </w:numPr>
        <w:spacing w:after="336" w:line="348" w:lineRule="atLeast"/>
        <w:rPr>
          <w:rFonts w:ascii="Arial" w:hAnsi="Arial" w:cs="Arial"/>
          <w:sz w:val="22"/>
          <w:szCs w:val="22"/>
        </w:rPr>
      </w:pPr>
      <w:r w:rsidRPr="000A1817">
        <w:rPr>
          <w:rFonts w:ascii="Arial" w:hAnsi="Arial" w:cs="Arial"/>
          <w:sz w:val="22"/>
          <w:szCs w:val="22"/>
        </w:rPr>
        <w:t xml:space="preserve">As it is a new virus, the lack of immunity in the population (and the absence </w:t>
      </w:r>
      <w:proofErr w:type="gramStart"/>
      <w:r w:rsidRPr="000A1817">
        <w:rPr>
          <w:rFonts w:ascii="Arial" w:hAnsi="Arial" w:cs="Arial"/>
          <w:sz w:val="22"/>
          <w:szCs w:val="22"/>
        </w:rPr>
        <w:t>as yet</w:t>
      </w:r>
      <w:proofErr w:type="gramEnd"/>
      <w:r w:rsidRPr="000A1817">
        <w:rPr>
          <w:rFonts w:ascii="Arial" w:hAnsi="Arial" w:cs="Arial"/>
          <w:sz w:val="22"/>
          <w:szCs w:val="22"/>
        </w:rPr>
        <w:t xml:space="preserve"> of an effective vaccine) means that COVID-19 has the potential to spread extensively. The current data seem to show that we are all susceptible to catching this disease, and thus it also more likely than not that the UK will be significantly affected. Among those who become infected, some will exhibit no symptoms. Early data suggest that of those who develop an illness, the great majority will have a mild-to-moderate, but self-limiting illness – </w:t>
      </w:r>
      <w:proofErr w:type="gramStart"/>
      <w:r w:rsidRPr="000A1817">
        <w:rPr>
          <w:rFonts w:ascii="Arial" w:hAnsi="Arial" w:cs="Arial"/>
          <w:sz w:val="22"/>
          <w:szCs w:val="22"/>
        </w:rPr>
        <w:t>similar to</w:t>
      </w:r>
      <w:proofErr w:type="gramEnd"/>
      <w:r w:rsidRPr="000A1817">
        <w:rPr>
          <w:rFonts w:ascii="Arial" w:hAnsi="Arial" w:cs="Arial"/>
          <w:sz w:val="22"/>
          <w:szCs w:val="22"/>
        </w:rPr>
        <w:t xml:space="preserve"> seasonal flu. </w:t>
      </w:r>
    </w:p>
    <w:p w14:paraId="0BA16FB1" w14:textId="77777777" w:rsidR="00951525" w:rsidRPr="000A1817" w:rsidRDefault="00951525" w:rsidP="00951525">
      <w:pPr>
        <w:pStyle w:val="NormalWeb"/>
        <w:numPr>
          <w:ilvl w:val="0"/>
          <w:numId w:val="14"/>
        </w:numPr>
        <w:spacing w:after="336" w:line="348" w:lineRule="atLeast"/>
        <w:rPr>
          <w:rFonts w:ascii="Arial" w:hAnsi="Arial" w:cs="Arial"/>
          <w:sz w:val="22"/>
          <w:szCs w:val="22"/>
        </w:rPr>
      </w:pPr>
      <w:r w:rsidRPr="000A1817">
        <w:rPr>
          <w:rFonts w:ascii="Arial" w:hAnsi="Arial" w:cs="Arial"/>
          <w:sz w:val="22"/>
          <w:szCs w:val="22"/>
        </w:rPr>
        <w:t>Learning from major incidents has shown how critical mobilising trusted community spokespeople is to maintaining community cohesion. We have seen a rise in racist incidents linked to coronavirus in several areas, and local authorities are responding rapidly to provide accurate information and strong communication with community leaders.</w:t>
      </w:r>
    </w:p>
    <w:p w14:paraId="75E48972" w14:textId="5B79C6FC" w:rsidR="00951525" w:rsidRPr="000A1817" w:rsidRDefault="00951525" w:rsidP="00951525">
      <w:pPr>
        <w:pStyle w:val="NormalWeb"/>
        <w:numPr>
          <w:ilvl w:val="0"/>
          <w:numId w:val="14"/>
        </w:numPr>
        <w:spacing w:after="336" w:line="348" w:lineRule="atLeast"/>
        <w:rPr>
          <w:rFonts w:ascii="Arial" w:hAnsi="Arial" w:cs="Arial"/>
          <w:sz w:val="22"/>
          <w:szCs w:val="22"/>
        </w:rPr>
      </w:pPr>
      <w:r w:rsidRPr="000A1817">
        <w:rPr>
          <w:rFonts w:ascii="Arial" w:hAnsi="Arial" w:cs="Arial"/>
          <w:sz w:val="22"/>
          <w:szCs w:val="22"/>
        </w:rPr>
        <w:t>At a local level, directors of public health are working with directors of adult social care and of children’s services to make sure the right local responses are mobilised and that councils rapidly escalate any significant issues nationally, through Public Health England and NHS England and via local resilience forums to the MHCLG.</w:t>
      </w:r>
    </w:p>
    <w:p w14:paraId="01D3ACE9" w14:textId="77777777" w:rsidR="00C0385F" w:rsidRDefault="00C0385F" w:rsidP="00951525">
      <w:pPr>
        <w:pStyle w:val="NormalWeb"/>
        <w:spacing w:after="336" w:line="348" w:lineRule="atLeast"/>
        <w:rPr>
          <w:rFonts w:ascii="Arial" w:hAnsi="Arial" w:cs="Arial"/>
          <w:b/>
          <w:sz w:val="22"/>
          <w:szCs w:val="22"/>
        </w:rPr>
      </w:pPr>
    </w:p>
    <w:p w14:paraId="136DA68E" w14:textId="77777777" w:rsidR="00C0385F" w:rsidRDefault="00C0385F" w:rsidP="00951525">
      <w:pPr>
        <w:pStyle w:val="NormalWeb"/>
        <w:spacing w:after="336" w:line="348" w:lineRule="atLeast"/>
        <w:rPr>
          <w:rFonts w:ascii="Arial" w:hAnsi="Arial" w:cs="Arial"/>
          <w:b/>
          <w:sz w:val="22"/>
          <w:szCs w:val="22"/>
        </w:rPr>
      </w:pPr>
    </w:p>
    <w:p w14:paraId="69D39307" w14:textId="309D08F7" w:rsidR="00951525" w:rsidRPr="000A1817" w:rsidRDefault="00951525" w:rsidP="00951525">
      <w:pPr>
        <w:pStyle w:val="NormalWeb"/>
        <w:spacing w:after="336" w:line="348" w:lineRule="atLeast"/>
        <w:rPr>
          <w:rFonts w:ascii="Arial" w:hAnsi="Arial" w:cs="Arial"/>
          <w:b/>
          <w:sz w:val="22"/>
          <w:szCs w:val="22"/>
        </w:rPr>
      </w:pPr>
      <w:r w:rsidRPr="000A1817">
        <w:rPr>
          <w:rFonts w:ascii="Arial" w:hAnsi="Arial" w:cs="Arial"/>
          <w:b/>
          <w:sz w:val="22"/>
          <w:szCs w:val="22"/>
        </w:rPr>
        <w:lastRenderedPageBreak/>
        <w:t>Next Steps</w:t>
      </w:r>
    </w:p>
    <w:p w14:paraId="19D20B86" w14:textId="717D29E8" w:rsidR="001D7115" w:rsidRPr="000A1817" w:rsidRDefault="00951525" w:rsidP="00951525">
      <w:pPr>
        <w:pStyle w:val="NormalWeb"/>
        <w:numPr>
          <w:ilvl w:val="0"/>
          <w:numId w:val="14"/>
        </w:numPr>
        <w:spacing w:after="336" w:line="348" w:lineRule="atLeast"/>
        <w:rPr>
          <w:rFonts w:ascii="Arial" w:hAnsi="Arial" w:cs="Arial"/>
          <w:sz w:val="22"/>
          <w:szCs w:val="22"/>
        </w:rPr>
      </w:pPr>
      <w:r w:rsidRPr="000A1817">
        <w:rPr>
          <w:rFonts w:ascii="Arial" w:hAnsi="Arial" w:cs="Arial"/>
          <w:sz w:val="22"/>
          <w:szCs w:val="22"/>
        </w:rPr>
        <w:t>For the latest information for councils on coronavirus COVID-19 please visit </w:t>
      </w:r>
      <w:hyperlink r:id="rId14" w:history="1">
        <w:r w:rsidRPr="000A1817">
          <w:rPr>
            <w:rStyle w:val="Hyperlink"/>
            <w:rFonts w:ascii="Arial" w:hAnsi="Arial" w:cs="Arial"/>
            <w:sz w:val="22"/>
            <w:szCs w:val="22"/>
            <w:bdr w:val="none" w:sz="0" w:space="0" w:color="auto" w:frame="1"/>
          </w:rPr>
          <w:t>www.local.gov.uk/coronavirus-information-councils</w:t>
        </w:r>
      </w:hyperlink>
      <w:r w:rsidRPr="000A1817">
        <w:rPr>
          <w:rFonts w:ascii="Arial" w:hAnsi="Arial" w:cs="Arial"/>
          <w:sz w:val="22"/>
          <w:szCs w:val="22"/>
        </w:rPr>
        <w:t>.</w:t>
      </w:r>
    </w:p>
    <w:p w14:paraId="69BD9806" w14:textId="297E0A01" w:rsidR="000B5C1C" w:rsidRDefault="000B5C1C" w:rsidP="000B5C1C">
      <w:pPr>
        <w:pStyle w:val="NormalWeb"/>
        <w:spacing w:after="336" w:line="348" w:lineRule="atLeast"/>
        <w:rPr>
          <w:rFonts w:ascii="Arial" w:hAnsi="Arial" w:cs="Arial"/>
        </w:rPr>
      </w:pPr>
    </w:p>
    <w:p w14:paraId="63528A73" w14:textId="70963F8E" w:rsidR="000B5C1C" w:rsidRDefault="000B5C1C" w:rsidP="000B5C1C">
      <w:pPr>
        <w:pStyle w:val="NormalWeb"/>
        <w:spacing w:after="336" w:line="348" w:lineRule="atLeast"/>
        <w:rPr>
          <w:rFonts w:ascii="Arial" w:hAnsi="Arial" w:cs="Arial"/>
        </w:rPr>
      </w:pPr>
    </w:p>
    <w:p w14:paraId="4F112C5C" w14:textId="60DFB656" w:rsidR="000B5C1C" w:rsidRDefault="000B5C1C" w:rsidP="000B5C1C">
      <w:pPr>
        <w:pStyle w:val="NormalWeb"/>
        <w:spacing w:after="336" w:line="348" w:lineRule="atLeast"/>
        <w:rPr>
          <w:rFonts w:ascii="Arial" w:hAnsi="Arial" w:cs="Arial"/>
        </w:rPr>
      </w:pPr>
    </w:p>
    <w:p w14:paraId="0162F72F" w14:textId="4CB175CE" w:rsidR="000B5C1C" w:rsidRDefault="000B5C1C" w:rsidP="000B5C1C">
      <w:pPr>
        <w:pStyle w:val="NormalWeb"/>
        <w:spacing w:after="336" w:line="348" w:lineRule="atLeast"/>
        <w:rPr>
          <w:rFonts w:ascii="Arial" w:hAnsi="Arial" w:cs="Arial"/>
        </w:rPr>
      </w:pPr>
    </w:p>
    <w:p w14:paraId="4F012E5D" w14:textId="7B5C7282" w:rsidR="000B5C1C" w:rsidRDefault="000B5C1C" w:rsidP="000B5C1C">
      <w:pPr>
        <w:pStyle w:val="NormalWeb"/>
        <w:spacing w:after="336" w:line="348" w:lineRule="atLeast"/>
        <w:rPr>
          <w:rFonts w:ascii="Arial" w:hAnsi="Arial" w:cs="Arial"/>
        </w:rPr>
      </w:pPr>
    </w:p>
    <w:p w14:paraId="24A1E56E" w14:textId="71EB7EB4" w:rsidR="000B5C1C" w:rsidRDefault="000B5C1C" w:rsidP="000B5C1C">
      <w:pPr>
        <w:pStyle w:val="NormalWeb"/>
        <w:spacing w:after="336" w:line="348" w:lineRule="atLeast"/>
        <w:rPr>
          <w:rFonts w:ascii="Arial" w:hAnsi="Arial" w:cs="Arial"/>
        </w:rPr>
      </w:pPr>
    </w:p>
    <w:p w14:paraId="7268C61C" w14:textId="388510CA" w:rsidR="000B5C1C" w:rsidRDefault="000B5C1C" w:rsidP="000B5C1C">
      <w:pPr>
        <w:pStyle w:val="NormalWeb"/>
        <w:spacing w:after="336" w:line="348" w:lineRule="atLeast"/>
        <w:rPr>
          <w:rFonts w:ascii="Arial" w:hAnsi="Arial" w:cs="Arial"/>
        </w:rPr>
      </w:pPr>
    </w:p>
    <w:p w14:paraId="63E1EF85" w14:textId="6DAEAEDC" w:rsidR="000B5C1C" w:rsidRDefault="000B5C1C" w:rsidP="000B5C1C">
      <w:pPr>
        <w:pStyle w:val="NormalWeb"/>
        <w:spacing w:after="336" w:line="348" w:lineRule="atLeast"/>
        <w:rPr>
          <w:rFonts w:ascii="Arial" w:hAnsi="Arial" w:cs="Arial"/>
        </w:rPr>
      </w:pPr>
    </w:p>
    <w:p w14:paraId="61771D30" w14:textId="31A7B09A" w:rsidR="000B5C1C" w:rsidRDefault="000B5C1C" w:rsidP="000B5C1C">
      <w:pPr>
        <w:pStyle w:val="NormalWeb"/>
        <w:spacing w:after="336" w:line="348" w:lineRule="atLeast"/>
        <w:rPr>
          <w:rFonts w:ascii="Arial" w:hAnsi="Arial" w:cs="Arial"/>
        </w:rPr>
      </w:pPr>
    </w:p>
    <w:p w14:paraId="092EC895" w14:textId="62D1BE4A" w:rsidR="000B5C1C" w:rsidRDefault="000B5C1C" w:rsidP="000B5C1C">
      <w:pPr>
        <w:pStyle w:val="NormalWeb"/>
        <w:spacing w:after="336" w:line="348" w:lineRule="atLeast"/>
        <w:rPr>
          <w:rFonts w:ascii="Arial" w:hAnsi="Arial" w:cs="Arial"/>
        </w:rPr>
      </w:pPr>
    </w:p>
    <w:p w14:paraId="237E05A2" w14:textId="34AAEF25" w:rsidR="000B5C1C" w:rsidRDefault="000B5C1C" w:rsidP="000B5C1C">
      <w:pPr>
        <w:pStyle w:val="NormalWeb"/>
        <w:spacing w:after="336" w:line="348" w:lineRule="atLeast"/>
        <w:rPr>
          <w:rFonts w:ascii="Arial" w:hAnsi="Arial" w:cs="Arial"/>
        </w:rPr>
      </w:pPr>
    </w:p>
    <w:p w14:paraId="1CA5295F" w14:textId="0730ED91" w:rsidR="000B5C1C" w:rsidRDefault="000B5C1C" w:rsidP="000B5C1C">
      <w:pPr>
        <w:pStyle w:val="NormalWeb"/>
        <w:spacing w:after="336" w:line="348" w:lineRule="atLeast"/>
        <w:rPr>
          <w:rFonts w:ascii="Arial" w:hAnsi="Arial" w:cs="Arial"/>
        </w:rPr>
      </w:pPr>
    </w:p>
    <w:p w14:paraId="7B169529" w14:textId="2C653CA8" w:rsidR="000B5C1C" w:rsidRDefault="000B5C1C" w:rsidP="000B5C1C">
      <w:pPr>
        <w:pStyle w:val="NormalWeb"/>
        <w:spacing w:after="336" w:line="348" w:lineRule="atLeast"/>
        <w:rPr>
          <w:rFonts w:ascii="Arial" w:hAnsi="Arial" w:cs="Arial"/>
        </w:rPr>
      </w:pPr>
    </w:p>
    <w:p w14:paraId="7C470DF5" w14:textId="77777777" w:rsidR="00C0385F" w:rsidRDefault="00C0385F" w:rsidP="000B5C1C">
      <w:pPr>
        <w:pStyle w:val="NormalWeb"/>
        <w:spacing w:after="336" w:line="348" w:lineRule="atLeast"/>
        <w:rPr>
          <w:rFonts w:ascii="Arial" w:hAnsi="Arial" w:cs="Arial"/>
          <w:b/>
          <w:sz w:val="28"/>
          <w:szCs w:val="28"/>
          <w:u w:val="single"/>
        </w:rPr>
      </w:pPr>
    </w:p>
    <w:p w14:paraId="173AC3D1" w14:textId="77777777" w:rsidR="00C0385F" w:rsidRDefault="00C0385F" w:rsidP="000B5C1C">
      <w:pPr>
        <w:pStyle w:val="NormalWeb"/>
        <w:spacing w:after="336" w:line="348" w:lineRule="atLeast"/>
        <w:rPr>
          <w:rFonts w:ascii="Arial" w:hAnsi="Arial" w:cs="Arial"/>
          <w:b/>
          <w:sz w:val="28"/>
          <w:szCs w:val="28"/>
          <w:u w:val="single"/>
        </w:rPr>
      </w:pPr>
    </w:p>
    <w:p w14:paraId="1FB8842B" w14:textId="77777777" w:rsidR="00C0385F" w:rsidRDefault="00C0385F" w:rsidP="000B5C1C">
      <w:pPr>
        <w:pStyle w:val="NormalWeb"/>
        <w:spacing w:after="336" w:line="348" w:lineRule="atLeast"/>
        <w:rPr>
          <w:rFonts w:ascii="Arial" w:hAnsi="Arial" w:cs="Arial"/>
          <w:b/>
          <w:sz w:val="28"/>
          <w:szCs w:val="28"/>
          <w:u w:val="single"/>
        </w:rPr>
      </w:pPr>
    </w:p>
    <w:p w14:paraId="1ACE971F" w14:textId="04B32F34" w:rsidR="000B5C1C" w:rsidRDefault="000B5C1C" w:rsidP="000B5C1C">
      <w:pPr>
        <w:pStyle w:val="NormalWeb"/>
        <w:spacing w:after="336" w:line="348" w:lineRule="atLeast"/>
        <w:rPr>
          <w:rFonts w:ascii="Arial" w:hAnsi="Arial" w:cs="Arial"/>
          <w:b/>
          <w:sz w:val="28"/>
          <w:szCs w:val="28"/>
          <w:u w:val="single"/>
        </w:rPr>
      </w:pPr>
      <w:bookmarkStart w:id="1" w:name="_GoBack"/>
      <w:bookmarkEnd w:id="1"/>
      <w:r w:rsidRPr="00C97381">
        <w:rPr>
          <w:rFonts w:ascii="Arial" w:hAnsi="Arial" w:cs="Arial"/>
          <w:b/>
          <w:sz w:val="28"/>
          <w:szCs w:val="28"/>
          <w:u w:val="single"/>
        </w:rPr>
        <w:lastRenderedPageBreak/>
        <w:t>Appendix A</w:t>
      </w:r>
      <w:r w:rsidR="006D48B4">
        <w:rPr>
          <w:rFonts w:ascii="Arial" w:hAnsi="Arial" w:cs="Arial"/>
          <w:b/>
          <w:sz w:val="28"/>
          <w:szCs w:val="28"/>
          <w:u w:val="single"/>
        </w:rPr>
        <w:t>:</w:t>
      </w:r>
      <w:r w:rsidRPr="00C97381">
        <w:rPr>
          <w:rFonts w:ascii="Arial" w:hAnsi="Arial" w:cs="Arial"/>
          <w:b/>
          <w:sz w:val="28"/>
          <w:szCs w:val="28"/>
          <w:u w:val="single"/>
        </w:rPr>
        <w:t xml:space="preserve"> Biographies</w:t>
      </w:r>
    </w:p>
    <w:p w14:paraId="0CD81CF0" w14:textId="6CB9A3DE" w:rsidR="00C97381" w:rsidRPr="00C97381" w:rsidRDefault="00C97381" w:rsidP="000B5C1C">
      <w:pPr>
        <w:pStyle w:val="NormalWeb"/>
        <w:spacing w:after="336" w:line="348" w:lineRule="atLeast"/>
        <w:rPr>
          <w:rFonts w:ascii="Arial" w:hAnsi="Arial" w:cs="Arial"/>
          <w:b/>
          <w:sz w:val="22"/>
          <w:szCs w:val="22"/>
        </w:rPr>
      </w:pPr>
      <w:r w:rsidRPr="00C97381">
        <w:rPr>
          <w:rFonts w:ascii="Arial" w:hAnsi="Arial" w:cs="Arial"/>
          <w:b/>
          <w:sz w:val="22"/>
          <w:szCs w:val="22"/>
        </w:rPr>
        <w:t>Jo Churchill MP</w:t>
      </w:r>
    </w:p>
    <w:p w14:paraId="79B5ED33" w14:textId="3B5CCD42" w:rsidR="000B5C1C" w:rsidRDefault="00575B38" w:rsidP="000B5C1C">
      <w:pPr>
        <w:pStyle w:val="NormalWeb"/>
        <w:spacing w:after="336" w:line="348" w:lineRule="atLeast"/>
        <w:rPr>
          <w:rStyle w:val="ReportTemplate"/>
          <w:rFonts w:ascii="Arial" w:hAnsi="Arial" w:cs="Arial"/>
          <w:b/>
          <w:sz w:val="28"/>
          <w:szCs w:val="28"/>
        </w:rPr>
      </w:pPr>
      <w:r w:rsidRPr="00575B38">
        <w:rPr>
          <w:noProof/>
        </w:rPr>
        <w:drawing>
          <wp:inline distT="0" distB="0" distL="0" distR="0" wp14:anchorId="4C50949E" wp14:editId="19617397">
            <wp:extent cx="3086100" cy="205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88840" cy="2059227"/>
                    </a:xfrm>
                    <a:prstGeom prst="rect">
                      <a:avLst/>
                    </a:prstGeom>
                  </pic:spPr>
                </pic:pic>
              </a:graphicData>
            </a:graphic>
          </wp:inline>
        </w:drawing>
      </w:r>
    </w:p>
    <w:p w14:paraId="5281A162" w14:textId="77777777" w:rsidR="007C4DE3" w:rsidRDefault="007C4DE3" w:rsidP="007C4DE3">
      <w:pPr>
        <w:pStyle w:val="NormalWeb"/>
        <w:numPr>
          <w:ilvl w:val="0"/>
          <w:numId w:val="16"/>
        </w:numPr>
        <w:spacing w:after="336" w:line="348" w:lineRule="atLeast"/>
        <w:rPr>
          <w:rStyle w:val="ReportTemplate"/>
          <w:rFonts w:ascii="Arial" w:hAnsi="Arial" w:cs="Arial"/>
          <w:sz w:val="22"/>
          <w:szCs w:val="22"/>
        </w:rPr>
      </w:pPr>
      <w:r w:rsidRPr="007C4DE3">
        <w:rPr>
          <w:rStyle w:val="ReportTemplate"/>
          <w:rFonts w:ascii="Arial" w:hAnsi="Arial" w:cs="Arial"/>
          <w:sz w:val="22"/>
          <w:szCs w:val="22"/>
        </w:rPr>
        <w:t>Jo Churchill was appointed as Parliamentary Under Secretary of State at the Department of Health and Social Care on 26 July 2019.</w:t>
      </w:r>
    </w:p>
    <w:p w14:paraId="49FF769E" w14:textId="4889334B" w:rsidR="007C4DE3" w:rsidRPr="007C4DE3" w:rsidRDefault="007C4DE3" w:rsidP="007C4DE3">
      <w:pPr>
        <w:pStyle w:val="NormalWeb"/>
        <w:numPr>
          <w:ilvl w:val="0"/>
          <w:numId w:val="16"/>
        </w:numPr>
        <w:spacing w:after="336" w:line="348" w:lineRule="atLeast"/>
        <w:rPr>
          <w:rStyle w:val="ReportTemplate"/>
          <w:rFonts w:ascii="Arial" w:hAnsi="Arial" w:cs="Arial"/>
          <w:sz w:val="22"/>
          <w:szCs w:val="22"/>
        </w:rPr>
      </w:pPr>
      <w:r w:rsidRPr="007C4DE3">
        <w:rPr>
          <w:rStyle w:val="ReportTemplate"/>
          <w:rFonts w:ascii="Arial" w:hAnsi="Arial" w:cs="Arial"/>
          <w:sz w:val="22"/>
          <w:szCs w:val="22"/>
        </w:rPr>
        <w:t>She was previously Assistant Government Whip from 9 January 2018 to 26 July 2019.</w:t>
      </w:r>
    </w:p>
    <w:p w14:paraId="07848E6B" w14:textId="77777777" w:rsidR="007C4DE3" w:rsidRPr="007C4DE3" w:rsidRDefault="007C4DE3" w:rsidP="007C4DE3">
      <w:pPr>
        <w:pStyle w:val="NormalWeb"/>
        <w:numPr>
          <w:ilvl w:val="0"/>
          <w:numId w:val="16"/>
        </w:numPr>
        <w:spacing w:after="336" w:line="348" w:lineRule="atLeast"/>
        <w:rPr>
          <w:rStyle w:val="ReportTemplate"/>
          <w:rFonts w:ascii="Arial" w:hAnsi="Arial" w:cs="Arial"/>
          <w:sz w:val="22"/>
          <w:szCs w:val="22"/>
        </w:rPr>
      </w:pPr>
      <w:r w:rsidRPr="007C4DE3">
        <w:rPr>
          <w:rStyle w:val="ReportTemplate"/>
          <w:rFonts w:ascii="Arial" w:hAnsi="Arial" w:cs="Arial"/>
          <w:sz w:val="22"/>
          <w:szCs w:val="22"/>
        </w:rPr>
        <w:t>Parliamentary Under Secretary of State (Minister for Prevention, Public Health and Primary Care)</w:t>
      </w:r>
    </w:p>
    <w:p w14:paraId="4CE0734D" w14:textId="77777777" w:rsidR="007C4DE3" w:rsidRPr="007C4DE3" w:rsidRDefault="007C4DE3" w:rsidP="007C4DE3">
      <w:pPr>
        <w:pStyle w:val="NormalWeb"/>
        <w:numPr>
          <w:ilvl w:val="0"/>
          <w:numId w:val="16"/>
        </w:numPr>
        <w:spacing w:after="336" w:line="348" w:lineRule="atLeast"/>
        <w:rPr>
          <w:rStyle w:val="ReportTemplate"/>
          <w:rFonts w:ascii="Arial" w:hAnsi="Arial" w:cs="Arial"/>
          <w:sz w:val="22"/>
          <w:szCs w:val="22"/>
        </w:rPr>
      </w:pPr>
      <w:r w:rsidRPr="007C4DE3">
        <w:rPr>
          <w:rStyle w:val="ReportTemplate"/>
          <w:rFonts w:ascii="Arial" w:hAnsi="Arial" w:cs="Arial"/>
          <w:sz w:val="22"/>
          <w:szCs w:val="22"/>
        </w:rPr>
        <w:t>The Parliamentary Under Secretary of State for Prevention, Public Health and Primary Care leads on the following policy areas:</w:t>
      </w:r>
    </w:p>
    <w:p w14:paraId="0F8D81B7" w14:textId="77777777" w:rsidR="007C4DE3" w:rsidRPr="007C4DE3" w:rsidRDefault="007C4DE3" w:rsidP="007C4DE3">
      <w:pPr>
        <w:pStyle w:val="NormalWeb"/>
        <w:numPr>
          <w:ilvl w:val="1"/>
          <w:numId w:val="16"/>
        </w:numPr>
        <w:spacing w:after="336" w:line="348" w:lineRule="atLeast"/>
        <w:ind w:left="851" w:hanging="491"/>
        <w:rPr>
          <w:rStyle w:val="ReportTemplate"/>
          <w:rFonts w:ascii="Arial" w:hAnsi="Arial" w:cs="Arial"/>
          <w:sz w:val="22"/>
          <w:szCs w:val="22"/>
        </w:rPr>
      </w:pPr>
      <w:r w:rsidRPr="007C4DE3">
        <w:rPr>
          <w:rStyle w:val="ReportTemplate"/>
          <w:rFonts w:ascii="Arial" w:hAnsi="Arial" w:cs="Arial"/>
          <w:sz w:val="22"/>
          <w:szCs w:val="22"/>
        </w:rPr>
        <w:t>public health system</w:t>
      </w:r>
    </w:p>
    <w:p w14:paraId="71BD129A" w14:textId="77777777" w:rsidR="007C4DE3" w:rsidRPr="007C4DE3" w:rsidRDefault="007C4DE3" w:rsidP="007C4DE3">
      <w:pPr>
        <w:pStyle w:val="NormalWeb"/>
        <w:numPr>
          <w:ilvl w:val="1"/>
          <w:numId w:val="16"/>
        </w:numPr>
        <w:spacing w:after="336" w:line="348" w:lineRule="atLeast"/>
        <w:ind w:left="851" w:hanging="491"/>
        <w:rPr>
          <w:rStyle w:val="ReportTemplate"/>
          <w:rFonts w:ascii="Arial" w:hAnsi="Arial" w:cs="Arial"/>
          <w:sz w:val="22"/>
          <w:szCs w:val="22"/>
        </w:rPr>
      </w:pPr>
      <w:r w:rsidRPr="007C4DE3">
        <w:rPr>
          <w:rStyle w:val="ReportTemplate"/>
          <w:rFonts w:ascii="Arial" w:hAnsi="Arial" w:cs="Arial"/>
          <w:sz w:val="22"/>
          <w:szCs w:val="22"/>
        </w:rPr>
        <w:t>health improvement</w:t>
      </w:r>
    </w:p>
    <w:p w14:paraId="4951E91A" w14:textId="77777777" w:rsidR="007C4DE3" w:rsidRPr="007C4DE3" w:rsidRDefault="007C4DE3" w:rsidP="007C4DE3">
      <w:pPr>
        <w:pStyle w:val="NormalWeb"/>
        <w:numPr>
          <w:ilvl w:val="1"/>
          <w:numId w:val="16"/>
        </w:numPr>
        <w:spacing w:after="336" w:line="348" w:lineRule="atLeast"/>
        <w:ind w:left="851" w:hanging="491"/>
        <w:rPr>
          <w:rStyle w:val="ReportTemplate"/>
          <w:rFonts w:ascii="Arial" w:hAnsi="Arial" w:cs="Arial"/>
          <w:sz w:val="22"/>
          <w:szCs w:val="22"/>
        </w:rPr>
      </w:pPr>
      <w:r w:rsidRPr="007C4DE3">
        <w:rPr>
          <w:rStyle w:val="ReportTemplate"/>
          <w:rFonts w:ascii="Arial" w:hAnsi="Arial" w:cs="Arial"/>
          <w:sz w:val="22"/>
          <w:szCs w:val="22"/>
        </w:rPr>
        <w:t>health inequalities</w:t>
      </w:r>
    </w:p>
    <w:p w14:paraId="43AF0680" w14:textId="77777777" w:rsidR="007C4DE3" w:rsidRPr="007C4DE3" w:rsidRDefault="007C4DE3" w:rsidP="007C4DE3">
      <w:pPr>
        <w:pStyle w:val="NormalWeb"/>
        <w:numPr>
          <w:ilvl w:val="1"/>
          <w:numId w:val="16"/>
        </w:numPr>
        <w:spacing w:after="336" w:line="348" w:lineRule="atLeast"/>
        <w:ind w:left="851" w:hanging="491"/>
        <w:rPr>
          <w:rStyle w:val="ReportTemplate"/>
          <w:rFonts w:ascii="Arial" w:hAnsi="Arial" w:cs="Arial"/>
          <w:sz w:val="22"/>
          <w:szCs w:val="22"/>
        </w:rPr>
      </w:pPr>
      <w:r w:rsidRPr="007C4DE3">
        <w:rPr>
          <w:rStyle w:val="ReportTemplate"/>
          <w:rFonts w:ascii="Arial" w:hAnsi="Arial" w:cs="Arial"/>
          <w:sz w:val="22"/>
          <w:szCs w:val="22"/>
        </w:rPr>
        <w:t>public health delivery</w:t>
      </w:r>
    </w:p>
    <w:p w14:paraId="12E10285" w14:textId="77777777" w:rsidR="007C4DE3" w:rsidRPr="007C4DE3" w:rsidRDefault="007C4DE3" w:rsidP="007C4DE3">
      <w:pPr>
        <w:pStyle w:val="NormalWeb"/>
        <w:numPr>
          <w:ilvl w:val="1"/>
          <w:numId w:val="16"/>
        </w:numPr>
        <w:spacing w:after="336" w:line="348" w:lineRule="atLeast"/>
        <w:ind w:left="851" w:hanging="491"/>
        <w:rPr>
          <w:rStyle w:val="ReportTemplate"/>
          <w:rFonts w:ascii="Arial" w:hAnsi="Arial" w:cs="Arial"/>
          <w:sz w:val="22"/>
          <w:szCs w:val="22"/>
        </w:rPr>
      </w:pPr>
      <w:r w:rsidRPr="007C4DE3">
        <w:rPr>
          <w:rStyle w:val="ReportTemplate"/>
          <w:rFonts w:ascii="Arial" w:hAnsi="Arial" w:cs="Arial"/>
          <w:sz w:val="22"/>
          <w:szCs w:val="22"/>
        </w:rPr>
        <w:t>primary care</w:t>
      </w:r>
    </w:p>
    <w:p w14:paraId="2C614550" w14:textId="77777777" w:rsidR="007C4DE3" w:rsidRPr="007C4DE3" w:rsidRDefault="007C4DE3" w:rsidP="007C4DE3">
      <w:pPr>
        <w:pStyle w:val="NormalWeb"/>
        <w:numPr>
          <w:ilvl w:val="1"/>
          <w:numId w:val="16"/>
        </w:numPr>
        <w:spacing w:after="336" w:line="348" w:lineRule="atLeast"/>
        <w:ind w:left="851" w:hanging="491"/>
        <w:rPr>
          <w:rStyle w:val="ReportTemplate"/>
          <w:rFonts w:ascii="Arial" w:hAnsi="Arial" w:cs="Arial"/>
          <w:sz w:val="22"/>
          <w:szCs w:val="22"/>
        </w:rPr>
      </w:pPr>
      <w:r w:rsidRPr="007C4DE3">
        <w:rPr>
          <w:rStyle w:val="ReportTemplate"/>
          <w:rFonts w:ascii="Arial" w:hAnsi="Arial" w:cs="Arial"/>
          <w:sz w:val="22"/>
          <w:szCs w:val="22"/>
        </w:rPr>
        <w:t>gender identity services</w:t>
      </w:r>
    </w:p>
    <w:p w14:paraId="68576F0A" w14:textId="77777777" w:rsidR="007C4DE3" w:rsidRPr="007C4DE3" w:rsidRDefault="007C4DE3" w:rsidP="007C4DE3">
      <w:pPr>
        <w:pStyle w:val="NormalWeb"/>
        <w:numPr>
          <w:ilvl w:val="1"/>
          <w:numId w:val="16"/>
        </w:numPr>
        <w:spacing w:after="336" w:line="348" w:lineRule="atLeast"/>
        <w:ind w:left="851" w:hanging="491"/>
        <w:rPr>
          <w:rStyle w:val="ReportTemplate"/>
          <w:rFonts w:ascii="Arial" w:hAnsi="Arial" w:cs="Arial"/>
          <w:sz w:val="22"/>
          <w:szCs w:val="22"/>
        </w:rPr>
      </w:pPr>
      <w:r w:rsidRPr="007C4DE3">
        <w:rPr>
          <w:rStyle w:val="ReportTemplate"/>
          <w:rFonts w:ascii="Arial" w:hAnsi="Arial" w:cs="Arial"/>
          <w:sz w:val="22"/>
          <w:szCs w:val="22"/>
        </w:rPr>
        <w:lastRenderedPageBreak/>
        <w:t>major diseases</w:t>
      </w:r>
    </w:p>
    <w:p w14:paraId="0BA60EBA" w14:textId="77777777" w:rsidR="007C4DE3" w:rsidRPr="007C4DE3" w:rsidRDefault="007C4DE3" w:rsidP="007C4DE3">
      <w:pPr>
        <w:pStyle w:val="NormalWeb"/>
        <w:numPr>
          <w:ilvl w:val="1"/>
          <w:numId w:val="16"/>
        </w:numPr>
        <w:spacing w:after="336" w:line="348" w:lineRule="atLeast"/>
        <w:ind w:left="851" w:hanging="491"/>
        <w:rPr>
          <w:rStyle w:val="ReportTemplate"/>
          <w:rFonts w:ascii="Arial" w:hAnsi="Arial" w:cs="Arial"/>
          <w:sz w:val="22"/>
          <w:szCs w:val="22"/>
        </w:rPr>
      </w:pPr>
      <w:r w:rsidRPr="007C4DE3">
        <w:rPr>
          <w:rStyle w:val="ReportTemplate"/>
          <w:rFonts w:ascii="Arial" w:hAnsi="Arial" w:cs="Arial"/>
          <w:sz w:val="22"/>
          <w:szCs w:val="22"/>
        </w:rPr>
        <w:t>community health</w:t>
      </w:r>
    </w:p>
    <w:p w14:paraId="11AB3416" w14:textId="77777777" w:rsidR="007C4DE3" w:rsidRPr="007C4DE3" w:rsidRDefault="007C4DE3" w:rsidP="007C4DE3">
      <w:pPr>
        <w:pStyle w:val="NormalWeb"/>
        <w:numPr>
          <w:ilvl w:val="1"/>
          <w:numId w:val="16"/>
        </w:numPr>
        <w:spacing w:after="336" w:line="348" w:lineRule="atLeast"/>
        <w:ind w:left="851" w:hanging="491"/>
        <w:rPr>
          <w:rStyle w:val="ReportTemplate"/>
          <w:rFonts w:ascii="Arial" w:hAnsi="Arial" w:cs="Arial"/>
          <w:sz w:val="22"/>
          <w:szCs w:val="22"/>
        </w:rPr>
      </w:pPr>
      <w:r w:rsidRPr="007C4DE3">
        <w:rPr>
          <w:rStyle w:val="ReportTemplate"/>
          <w:rFonts w:ascii="Arial" w:hAnsi="Arial" w:cs="Arial"/>
          <w:sz w:val="22"/>
          <w:szCs w:val="22"/>
        </w:rPr>
        <w:t>lead minister for crisis response</w:t>
      </w:r>
    </w:p>
    <w:p w14:paraId="723B3B4F" w14:textId="35A3A48B" w:rsidR="00575B38" w:rsidRDefault="007C4DE3" w:rsidP="007C4DE3">
      <w:pPr>
        <w:pStyle w:val="NormalWeb"/>
        <w:numPr>
          <w:ilvl w:val="1"/>
          <w:numId w:val="16"/>
        </w:numPr>
        <w:spacing w:after="336" w:line="348" w:lineRule="atLeast"/>
        <w:ind w:left="993" w:hanging="633"/>
        <w:rPr>
          <w:rStyle w:val="ReportTemplate"/>
          <w:rFonts w:ascii="Arial" w:hAnsi="Arial" w:cs="Arial"/>
          <w:sz w:val="22"/>
          <w:szCs w:val="22"/>
        </w:rPr>
      </w:pPr>
      <w:r w:rsidRPr="007C4DE3">
        <w:rPr>
          <w:rStyle w:val="ReportTemplate"/>
          <w:rFonts w:ascii="Arial" w:hAnsi="Arial" w:cs="Arial"/>
          <w:sz w:val="22"/>
          <w:szCs w:val="22"/>
        </w:rPr>
        <w:t>sponsorship of PHE and FSA</w:t>
      </w:r>
    </w:p>
    <w:p w14:paraId="3880515B" w14:textId="262E9252" w:rsidR="00C97381" w:rsidRDefault="000725CA" w:rsidP="00C97381">
      <w:pPr>
        <w:pStyle w:val="NormalWeb"/>
        <w:spacing w:after="336" w:line="348" w:lineRule="atLeast"/>
        <w:rPr>
          <w:rStyle w:val="ReportTemplate"/>
          <w:rFonts w:ascii="Arial" w:hAnsi="Arial" w:cs="Arial"/>
          <w:b/>
          <w:sz w:val="22"/>
          <w:szCs w:val="22"/>
        </w:rPr>
      </w:pPr>
      <w:r w:rsidRPr="000725CA">
        <w:rPr>
          <w:rStyle w:val="ReportTemplate"/>
          <w:rFonts w:ascii="Arial" w:hAnsi="Arial" w:cs="Arial"/>
          <w:b/>
          <w:sz w:val="22"/>
          <w:szCs w:val="22"/>
        </w:rPr>
        <w:t xml:space="preserve">Duncan </w:t>
      </w:r>
      <w:proofErr w:type="spellStart"/>
      <w:r w:rsidRPr="000725CA">
        <w:rPr>
          <w:rStyle w:val="ReportTemplate"/>
          <w:rFonts w:ascii="Arial" w:hAnsi="Arial" w:cs="Arial"/>
          <w:b/>
          <w:sz w:val="22"/>
          <w:szCs w:val="22"/>
        </w:rPr>
        <w:t>Selbie</w:t>
      </w:r>
      <w:proofErr w:type="spellEnd"/>
    </w:p>
    <w:p w14:paraId="63B01BCB" w14:textId="5641F472" w:rsidR="000725CA" w:rsidRDefault="001A4305" w:rsidP="00C97381">
      <w:pPr>
        <w:pStyle w:val="NormalWeb"/>
        <w:spacing w:after="336" w:line="348" w:lineRule="atLeast"/>
        <w:rPr>
          <w:rStyle w:val="ReportTemplate"/>
          <w:rFonts w:ascii="Arial" w:hAnsi="Arial" w:cs="Arial"/>
          <w:b/>
          <w:sz w:val="22"/>
          <w:szCs w:val="22"/>
        </w:rPr>
      </w:pPr>
      <w:r>
        <w:rPr>
          <w:noProof/>
        </w:rPr>
        <w:drawing>
          <wp:inline distT="0" distB="0" distL="0" distR="0" wp14:anchorId="5A0191CD" wp14:editId="106D4D2F">
            <wp:extent cx="3200400" cy="2133600"/>
            <wp:effectExtent l="0" t="0" r="0" b="0"/>
            <wp:docPr id="6" name="Picture 6" descr="Duncan Selb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ncan Selbi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2305" cy="2134870"/>
                    </a:xfrm>
                    <a:prstGeom prst="rect">
                      <a:avLst/>
                    </a:prstGeom>
                    <a:noFill/>
                    <a:ln>
                      <a:noFill/>
                    </a:ln>
                  </pic:spPr>
                </pic:pic>
              </a:graphicData>
            </a:graphic>
          </wp:inline>
        </w:drawing>
      </w:r>
    </w:p>
    <w:p w14:paraId="32D51C6A" w14:textId="575F0365" w:rsidR="00292DD3" w:rsidRPr="00292DD3" w:rsidRDefault="00292DD3" w:rsidP="00292DD3">
      <w:pPr>
        <w:pStyle w:val="NormalWeb"/>
        <w:numPr>
          <w:ilvl w:val="0"/>
          <w:numId w:val="16"/>
        </w:numPr>
        <w:spacing w:after="336" w:line="348" w:lineRule="atLeast"/>
        <w:rPr>
          <w:rStyle w:val="ReportTemplate"/>
          <w:rFonts w:ascii="Arial" w:hAnsi="Arial" w:cs="Arial"/>
          <w:sz w:val="22"/>
          <w:szCs w:val="22"/>
        </w:rPr>
      </w:pPr>
      <w:r w:rsidRPr="00292DD3">
        <w:rPr>
          <w:rStyle w:val="ReportTemplate"/>
          <w:rFonts w:ascii="Arial" w:hAnsi="Arial" w:cs="Arial"/>
          <w:sz w:val="22"/>
          <w:szCs w:val="22"/>
        </w:rPr>
        <w:t xml:space="preserve">Duncan </w:t>
      </w:r>
      <w:proofErr w:type="spellStart"/>
      <w:r w:rsidRPr="00292DD3">
        <w:rPr>
          <w:rStyle w:val="ReportTemplate"/>
          <w:rFonts w:ascii="Arial" w:hAnsi="Arial" w:cs="Arial"/>
          <w:sz w:val="22"/>
          <w:szCs w:val="22"/>
        </w:rPr>
        <w:t>Selbie</w:t>
      </w:r>
      <w:proofErr w:type="spellEnd"/>
      <w:r w:rsidRPr="00292DD3">
        <w:rPr>
          <w:rStyle w:val="ReportTemplate"/>
          <w:rFonts w:ascii="Arial" w:hAnsi="Arial" w:cs="Arial"/>
          <w:sz w:val="22"/>
          <w:szCs w:val="22"/>
        </w:rPr>
        <w:t xml:space="preserve"> is the founding Chief Executive of Public Health England.</w:t>
      </w:r>
    </w:p>
    <w:p w14:paraId="0AD4988A" w14:textId="77777777" w:rsidR="00292DD3" w:rsidRDefault="00292DD3" w:rsidP="00292DD3">
      <w:pPr>
        <w:pStyle w:val="NormalWeb"/>
        <w:numPr>
          <w:ilvl w:val="0"/>
          <w:numId w:val="16"/>
        </w:numPr>
        <w:spacing w:after="336" w:line="348" w:lineRule="atLeast"/>
        <w:rPr>
          <w:rStyle w:val="ReportTemplate"/>
          <w:rFonts w:ascii="Arial" w:hAnsi="Arial" w:cs="Arial"/>
          <w:sz w:val="22"/>
          <w:szCs w:val="22"/>
        </w:rPr>
      </w:pPr>
      <w:r w:rsidRPr="00292DD3">
        <w:rPr>
          <w:rStyle w:val="ReportTemplate"/>
          <w:rFonts w:ascii="Arial" w:hAnsi="Arial" w:cs="Arial"/>
          <w:sz w:val="22"/>
          <w:szCs w:val="22"/>
        </w:rPr>
        <w:t>Prior to 2013, he was Chief Executive of Brighton and Sussex University Hospitals, the regional teaching hospital for the south east of England. From 2003 to 2007 he was the Director General of Programmes and Performance for the Department of Health and subsequently its first Director General of Commissioning. Before this, he was Chief Executive of South East London Strategic Health Authority and before that Chief Executive of the South West London and St George’s Mental Health NHS Trust. He joined the NHS in January 1980</w:t>
      </w:r>
      <w:r>
        <w:rPr>
          <w:rStyle w:val="ReportTemplate"/>
          <w:rFonts w:ascii="Arial" w:hAnsi="Arial" w:cs="Arial"/>
          <w:sz w:val="22"/>
          <w:szCs w:val="22"/>
        </w:rPr>
        <w:t>.</w:t>
      </w:r>
    </w:p>
    <w:p w14:paraId="01D59CC0" w14:textId="49C8F776" w:rsidR="009B551C" w:rsidRDefault="00292DD3" w:rsidP="00292DD3">
      <w:pPr>
        <w:pStyle w:val="NormalWeb"/>
        <w:numPr>
          <w:ilvl w:val="0"/>
          <w:numId w:val="16"/>
        </w:numPr>
        <w:spacing w:after="336" w:line="348" w:lineRule="atLeast"/>
        <w:rPr>
          <w:rStyle w:val="ReportTemplate"/>
          <w:rFonts w:ascii="Arial" w:hAnsi="Arial" w:cs="Arial"/>
          <w:sz w:val="22"/>
          <w:szCs w:val="22"/>
        </w:rPr>
      </w:pPr>
      <w:r w:rsidRPr="00292DD3">
        <w:rPr>
          <w:rStyle w:val="ReportTemplate"/>
          <w:rFonts w:ascii="Arial" w:hAnsi="Arial" w:cs="Arial"/>
          <w:sz w:val="22"/>
          <w:szCs w:val="22"/>
        </w:rPr>
        <w:t>Public Health England is an Executive Agency of the Department of Health. The Chief Executive leads the Agency and is accountable for its strategy and operations, and the effective and efficient use of public funds.</w:t>
      </w:r>
    </w:p>
    <w:p w14:paraId="3DCA4C66" w14:textId="5C4800F2" w:rsidR="0066317D" w:rsidRPr="0066317D" w:rsidRDefault="0066317D" w:rsidP="0066317D">
      <w:pPr>
        <w:pStyle w:val="NormalWeb"/>
        <w:spacing w:after="336" w:line="348" w:lineRule="atLeast"/>
        <w:rPr>
          <w:rStyle w:val="ReportTemplate"/>
          <w:rFonts w:ascii="Arial" w:hAnsi="Arial" w:cs="Arial"/>
          <w:b/>
          <w:sz w:val="22"/>
          <w:szCs w:val="22"/>
        </w:rPr>
      </w:pPr>
      <w:r w:rsidRPr="0066317D">
        <w:rPr>
          <w:rStyle w:val="ReportTemplate"/>
          <w:rFonts w:ascii="Arial" w:hAnsi="Arial" w:cs="Arial"/>
          <w:b/>
          <w:sz w:val="22"/>
          <w:szCs w:val="22"/>
        </w:rPr>
        <w:t>Professor Paul Johnstone</w:t>
      </w:r>
    </w:p>
    <w:p w14:paraId="697D15C8" w14:textId="51593DD2" w:rsidR="00292DD3" w:rsidRDefault="0066317D" w:rsidP="00292DD3">
      <w:pPr>
        <w:pStyle w:val="NormalWeb"/>
        <w:spacing w:after="336" w:line="348" w:lineRule="atLeast"/>
        <w:rPr>
          <w:rStyle w:val="ReportTemplate"/>
          <w:rFonts w:ascii="Arial" w:hAnsi="Arial" w:cs="Arial"/>
          <w:sz w:val="22"/>
          <w:szCs w:val="22"/>
        </w:rPr>
      </w:pPr>
      <w:r>
        <w:rPr>
          <w:noProof/>
        </w:rPr>
        <w:lastRenderedPageBreak/>
        <w:drawing>
          <wp:inline distT="0" distB="0" distL="0" distR="0" wp14:anchorId="4501984B" wp14:editId="1D365E36">
            <wp:extent cx="3171825" cy="2114550"/>
            <wp:effectExtent l="0" t="0" r="9525" b="0"/>
            <wp:docPr id="7" name="Picture 7" descr="Professor Paul John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fessor Paul Johnsto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3024" cy="2115349"/>
                    </a:xfrm>
                    <a:prstGeom prst="rect">
                      <a:avLst/>
                    </a:prstGeom>
                    <a:noFill/>
                    <a:ln>
                      <a:noFill/>
                    </a:ln>
                  </pic:spPr>
                </pic:pic>
              </a:graphicData>
            </a:graphic>
          </wp:inline>
        </w:drawing>
      </w:r>
    </w:p>
    <w:p w14:paraId="310393FC" w14:textId="5410BCC3" w:rsidR="006D48B4" w:rsidRPr="006D48B4" w:rsidRDefault="006D48B4" w:rsidP="006D48B4">
      <w:pPr>
        <w:pStyle w:val="NormalWeb"/>
        <w:numPr>
          <w:ilvl w:val="0"/>
          <w:numId w:val="16"/>
        </w:numPr>
        <w:spacing w:after="336" w:line="348" w:lineRule="atLeast"/>
        <w:rPr>
          <w:rStyle w:val="ReportTemplate"/>
          <w:rFonts w:ascii="Arial" w:hAnsi="Arial" w:cs="Arial"/>
          <w:sz w:val="22"/>
          <w:szCs w:val="22"/>
        </w:rPr>
      </w:pPr>
      <w:r>
        <w:rPr>
          <w:rStyle w:val="ReportTemplate"/>
          <w:rFonts w:ascii="Arial" w:hAnsi="Arial" w:cs="Arial"/>
          <w:sz w:val="22"/>
          <w:szCs w:val="22"/>
        </w:rPr>
        <w:t>P</w:t>
      </w:r>
      <w:r w:rsidRPr="006D48B4">
        <w:rPr>
          <w:rStyle w:val="ReportTemplate"/>
          <w:rFonts w:ascii="Arial" w:hAnsi="Arial" w:cs="Arial"/>
          <w:sz w:val="22"/>
          <w:szCs w:val="22"/>
        </w:rPr>
        <w:t>rofessor Paul Johnstone joined Public Health England (PHE) in December 2012.</w:t>
      </w:r>
    </w:p>
    <w:p w14:paraId="5AE6B805" w14:textId="77777777" w:rsidR="006D48B4" w:rsidRDefault="006D48B4" w:rsidP="006D48B4">
      <w:pPr>
        <w:pStyle w:val="NormalWeb"/>
        <w:numPr>
          <w:ilvl w:val="0"/>
          <w:numId w:val="16"/>
        </w:numPr>
        <w:spacing w:after="336" w:line="348" w:lineRule="atLeast"/>
        <w:rPr>
          <w:rStyle w:val="ReportTemplate"/>
          <w:rFonts w:ascii="Arial" w:hAnsi="Arial" w:cs="Arial"/>
          <w:sz w:val="22"/>
          <w:szCs w:val="22"/>
        </w:rPr>
      </w:pPr>
      <w:r w:rsidRPr="006D48B4">
        <w:rPr>
          <w:rStyle w:val="ReportTemplate"/>
          <w:rFonts w:ascii="Arial" w:hAnsi="Arial" w:cs="Arial"/>
          <w:sz w:val="22"/>
          <w:szCs w:val="22"/>
        </w:rPr>
        <w:t>Career highlights:</w:t>
      </w:r>
    </w:p>
    <w:p w14:paraId="7E864D36" w14:textId="77777777" w:rsidR="006D48B4" w:rsidRDefault="006D48B4" w:rsidP="006D48B4">
      <w:pPr>
        <w:pStyle w:val="NormalWeb"/>
        <w:numPr>
          <w:ilvl w:val="1"/>
          <w:numId w:val="16"/>
        </w:numPr>
        <w:spacing w:after="336" w:line="348" w:lineRule="atLeast"/>
        <w:rPr>
          <w:rStyle w:val="ReportTemplate"/>
          <w:rFonts w:ascii="Arial" w:hAnsi="Arial" w:cs="Arial"/>
          <w:sz w:val="22"/>
          <w:szCs w:val="22"/>
        </w:rPr>
      </w:pPr>
      <w:r w:rsidRPr="006D48B4">
        <w:rPr>
          <w:rStyle w:val="ReportTemplate"/>
          <w:rFonts w:ascii="Arial" w:hAnsi="Arial" w:cs="Arial"/>
          <w:sz w:val="22"/>
          <w:szCs w:val="22"/>
        </w:rPr>
        <w:t>Director of Public Health for the NHS in the North of England, and Regional Director of Public Health for Yorkshire and the Humber</w:t>
      </w:r>
    </w:p>
    <w:p w14:paraId="55F8829F" w14:textId="77777777" w:rsidR="006D48B4" w:rsidRDefault="006D48B4" w:rsidP="006D48B4">
      <w:pPr>
        <w:pStyle w:val="NormalWeb"/>
        <w:numPr>
          <w:ilvl w:val="1"/>
          <w:numId w:val="16"/>
        </w:numPr>
        <w:spacing w:after="336" w:line="348" w:lineRule="atLeast"/>
        <w:rPr>
          <w:rStyle w:val="ReportTemplate"/>
          <w:rFonts w:ascii="Arial" w:hAnsi="Arial" w:cs="Arial"/>
          <w:sz w:val="22"/>
          <w:szCs w:val="22"/>
        </w:rPr>
      </w:pPr>
      <w:r w:rsidRPr="006D48B4">
        <w:rPr>
          <w:rStyle w:val="ReportTemplate"/>
          <w:rFonts w:ascii="Arial" w:hAnsi="Arial" w:cs="Arial"/>
          <w:sz w:val="22"/>
          <w:szCs w:val="22"/>
        </w:rPr>
        <w:t>Director of Public Health and Medical Director for Tees and Durham</w:t>
      </w:r>
    </w:p>
    <w:p w14:paraId="54769229" w14:textId="77777777" w:rsidR="006D48B4" w:rsidRDefault="006D48B4" w:rsidP="006D48B4">
      <w:pPr>
        <w:pStyle w:val="NormalWeb"/>
        <w:numPr>
          <w:ilvl w:val="1"/>
          <w:numId w:val="16"/>
        </w:numPr>
        <w:spacing w:after="336" w:line="348" w:lineRule="atLeast"/>
        <w:rPr>
          <w:rStyle w:val="ReportTemplate"/>
          <w:rFonts w:ascii="Arial" w:hAnsi="Arial" w:cs="Arial"/>
          <w:sz w:val="22"/>
          <w:szCs w:val="22"/>
        </w:rPr>
      </w:pPr>
      <w:r w:rsidRPr="006D48B4">
        <w:rPr>
          <w:rStyle w:val="ReportTemplate"/>
          <w:rFonts w:ascii="Arial" w:hAnsi="Arial" w:cs="Arial"/>
          <w:sz w:val="22"/>
          <w:szCs w:val="22"/>
        </w:rPr>
        <w:t>visiting Professor at Leeds Beckett University</w:t>
      </w:r>
    </w:p>
    <w:p w14:paraId="5C052C4B" w14:textId="77777777" w:rsidR="006D48B4" w:rsidRDefault="006D48B4" w:rsidP="006D48B4">
      <w:pPr>
        <w:pStyle w:val="NormalWeb"/>
        <w:numPr>
          <w:ilvl w:val="1"/>
          <w:numId w:val="16"/>
        </w:numPr>
        <w:spacing w:after="336" w:line="348" w:lineRule="atLeast"/>
        <w:rPr>
          <w:rStyle w:val="ReportTemplate"/>
          <w:rFonts w:ascii="Arial" w:hAnsi="Arial" w:cs="Arial"/>
          <w:sz w:val="22"/>
          <w:szCs w:val="22"/>
        </w:rPr>
      </w:pPr>
      <w:r w:rsidRPr="006D48B4">
        <w:rPr>
          <w:rStyle w:val="ReportTemplate"/>
          <w:rFonts w:ascii="Arial" w:hAnsi="Arial" w:cs="Arial"/>
          <w:sz w:val="22"/>
          <w:szCs w:val="22"/>
        </w:rPr>
        <w:t>previously a hospital doctor and GP volunteered and worked in Afghanistan, Pakistan, Sudan and West Indies in refugee and crisis situations and was a senior technical adviser to the UK’s Department for International Development, German Government and WHO</w:t>
      </w:r>
    </w:p>
    <w:p w14:paraId="36FD1B51" w14:textId="77777777" w:rsidR="006D48B4" w:rsidRDefault="006D48B4" w:rsidP="006D48B4">
      <w:pPr>
        <w:pStyle w:val="NormalWeb"/>
        <w:numPr>
          <w:ilvl w:val="1"/>
          <w:numId w:val="16"/>
        </w:numPr>
        <w:spacing w:after="336" w:line="348" w:lineRule="atLeast"/>
        <w:rPr>
          <w:rStyle w:val="ReportTemplate"/>
          <w:rFonts w:ascii="Arial" w:hAnsi="Arial" w:cs="Arial"/>
          <w:sz w:val="22"/>
          <w:szCs w:val="22"/>
        </w:rPr>
      </w:pPr>
      <w:r w:rsidRPr="006D48B4">
        <w:rPr>
          <w:rStyle w:val="ReportTemplate"/>
          <w:rFonts w:ascii="Arial" w:hAnsi="Arial" w:cs="Arial"/>
          <w:sz w:val="22"/>
          <w:szCs w:val="22"/>
        </w:rPr>
        <w:t>led PHE’s project to support Sierra Leone’s reconstruction after Ebola (2015 to 2017)</w:t>
      </w:r>
    </w:p>
    <w:p w14:paraId="65400B87" w14:textId="77777777" w:rsidR="006D48B4" w:rsidRDefault="006D48B4" w:rsidP="006D48B4">
      <w:pPr>
        <w:pStyle w:val="NormalWeb"/>
        <w:numPr>
          <w:ilvl w:val="1"/>
          <w:numId w:val="16"/>
        </w:numPr>
        <w:spacing w:after="336" w:line="348" w:lineRule="atLeast"/>
        <w:rPr>
          <w:rStyle w:val="ReportTemplate"/>
          <w:rFonts w:ascii="Arial" w:hAnsi="Arial" w:cs="Arial"/>
          <w:sz w:val="22"/>
          <w:szCs w:val="22"/>
        </w:rPr>
      </w:pPr>
      <w:r w:rsidRPr="006D48B4">
        <w:rPr>
          <w:rStyle w:val="ReportTemplate"/>
          <w:rFonts w:ascii="Arial" w:hAnsi="Arial" w:cs="Arial"/>
          <w:sz w:val="22"/>
          <w:szCs w:val="22"/>
        </w:rPr>
        <w:t>entered public health in Oxford, worked for the Cochrane Collaboration then Oxford University as honorary senior lecturer, then was the first professor of Public Health at the University of Teesside</w:t>
      </w:r>
    </w:p>
    <w:p w14:paraId="2D63FC5A" w14:textId="77777777" w:rsidR="006D48B4" w:rsidRDefault="006D48B4" w:rsidP="006D48B4">
      <w:pPr>
        <w:pStyle w:val="NormalWeb"/>
        <w:numPr>
          <w:ilvl w:val="1"/>
          <w:numId w:val="16"/>
        </w:numPr>
        <w:spacing w:after="336" w:line="348" w:lineRule="atLeast"/>
        <w:rPr>
          <w:rStyle w:val="ReportTemplate"/>
          <w:rFonts w:ascii="Arial" w:hAnsi="Arial" w:cs="Arial"/>
          <w:sz w:val="22"/>
          <w:szCs w:val="22"/>
        </w:rPr>
      </w:pPr>
      <w:r w:rsidRPr="006D48B4">
        <w:rPr>
          <w:rStyle w:val="ReportTemplate"/>
          <w:rFonts w:ascii="Arial" w:hAnsi="Arial" w:cs="Arial"/>
          <w:sz w:val="22"/>
          <w:szCs w:val="22"/>
        </w:rPr>
        <w:t>previously advisor to CMO and Government on health of children and young people</w:t>
      </w:r>
    </w:p>
    <w:p w14:paraId="7A253C7B" w14:textId="6A32794A" w:rsidR="006D48B4" w:rsidRPr="006D48B4" w:rsidRDefault="006D48B4" w:rsidP="006D48B4">
      <w:pPr>
        <w:pStyle w:val="NormalWeb"/>
        <w:numPr>
          <w:ilvl w:val="1"/>
          <w:numId w:val="16"/>
        </w:numPr>
        <w:spacing w:after="336" w:line="348" w:lineRule="atLeast"/>
        <w:rPr>
          <w:rStyle w:val="ReportTemplate"/>
          <w:rFonts w:ascii="Arial" w:hAnsi="Arial" w:cs="Arial"/>
          <w:sz w:val="22"/>
          <w:szCs w:val="22"/>
        </w:rPr>
      </w:pPr>
      <w:r w:rsidRPr="006D48B4">
        <w:rPr>
          <w:rStyle w:val="ReportTemplate"/>
          <w:rFonts w:ascii="Arial" w:hAnsi="Arial" w:cs="Arial"/>
          <w:sz w:val="22"/>
          <w:szCs w:val="22"/>
        </w:rPr>
        <w:lastRenderedPageBreak/>
        <w:t>currently, in addition to North of England role, advises the UK Government on health inequalities, devolution policy and community asset approaches and is a member of the Well North Board</w:t>
      </w:r>
    </w:p>
    <w:p w14:paraId="7A421446" w14:textId="2D89597C" w:rsidR="006D48B4" w:rsidRPr="006D48B4" w:rsidRDefault="006D48B4" w:rsidP="006D48B4">
      <w:pPr>
        <w:pStyle w:val="NormalWeb"/>
        <w:numPr>
          <w:ilvl w:val="0"/>
          <w:numId w:val="16"/>
        </w:numPr>
        <w:spacing w:after="336" w:line="348" w:lineRule="atLeast"/>
        <w:rPr>
          <w:rStyle w:val="ReportTemplate"/>
          <w:rFonts w:ascii="Arial" w:hAnsi="Arial" w:cs="Arial"/>
          <w:sz w:val="22"/>
          <w:szCs w:val="22"/>
        </w:rPr>
      </w:pPr>
      <w:r w:rsidRPr="006D48B4">
        <w:rPr>
          <w:rStyle w:val="ReportTemplate"/>
          <w:rFonts w:ascii="Arial" w:hAnsi="Arial" w:cs="Arial"/>
          <w:sz w:val="22"/>
          <w:szCs w:val="22"/>
        </w:rPr>
        <w:t>Regional directors ensure the quality, responsiveness and consistency of the services PHE centres provide.</w:t>
      </w:r>
      <w:r>
        <w:rPr>
          <w:rStyle w:val="ReportTemplate"/>
          <w:rFonts w:ascii="Arial" w:hAnsi="Arial" w:cs="Arial"/>
          <w:sz w:val="22"/>
          <w:szCs w:val="22"/>
        </w:rPr>
        <w:t xml:space="preserve"> </w:t>
      </w:r>
      <w:r w:rsidRPr="006D48B4">
        <w:rPr>
          <w:rStyle w:val="ReportTemplate"/>
          <w:rFonts w:ascii="Arial" w:hAnsi="Arial" w:cs="Arial"/>
          <w:sz w:val="22"/>
          <w:szCs w:val="22"/>
        </w:rPr>
        <w:t>They have an assurance role for emergency planning and response and are responsible for workforce development across the wider public health system.</w:t>
      </w:r>
    </w:p>
    <w:p w14:paraId="67A58F6E" w14:textId="77777777" w:rsidR="0066317D" w:rsidRPr="00292DD3" w:rsidRDefault="0066317D" w:rsidP="006D48B4">
      <w:pPr>
        <w:pStyle w:val="NormalWeb"/>
        <w:spacing w:after="336" w:line="348" w:lineRule="atLeast"/>
        <w:ind w:left="360"/>
        <w:rPr>
          <w:rStyle w:val="ReportTemplate"/>
          <w:rFonts w:ascii="Arial" w:hAnsi="Arial" w:cs="Arial"/>
          <w:sz w:val="22"/>
          <w:szCs w:val="22"/>
        </w:rPr>
      </w:pPr>
    </w:p>
    <w:sectPr w:rsidR="0066317D" w:rsidRPr="00292DD3">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07AEC" w14:textId="77777777" w:rsidR="005258B2" w:rsidRPr="00C803F3" w:rsidRDefault="005258B2" w:rsidP="00C803F3">
      <w:r>
        <w:separator/>
      </w:r>
    </w:p>
  </w:endnote>
  <w:endnote w:type="continuationSeparator" w:id="0">
    <w:p w14:paraId="7CB86D66" w14:textId="77777777" w:rsidR="005258B2" w:rsidRPr="00C803F3" w:rsidRDefault="005258B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45 Light">
    <w:altName w:val="Arial"/>
    <w:charset w:val="00"/>
    <w:family w:val="swiss"/>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83584" w14:textId="75FB6A40"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4928128F" w14:textId="215CD4CA" w:rsidR="000D6985" w:rsidRDefault="000D6985" w:rsidP="003219CC">
    <w:pPr>
      <w:widowControl w:val="0"/>
      <w:spacing w:after="0" w:line="220" w:lineRule="exact"/>
      <w:ind w:left="-709" w:right="-852" w:firstLine="0"/>
      <w:rPr>
        <w:rFonts w:eastAsia="Times New Roman" w:cs="Arial"/>
        <w:sz w:val="15"/>
        <w:szCs w:val="15"/>
        <w:lang w:eastAsia="en-GB"/>
      </w:rPr>
    </w:pPr>
  </w:p>
  <w:p w14:paraId="015BFEE3" w14:textId="77777777" w:rsidR="000D6985" w:rsidRPr="003219CC" w:rsidRDefault="000D6985"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9E723" w14:textId="77777777" w:rsidR="005258B2" w:rsidRPr="00C803F3" w:rsidRDefault="005258B2" w:rsidP="00C803F3">
      <w:r>
        <w:separator/>
      </w:r>
    </w:p>
  </w:footnote>
  <w:footnote w:type="continuationSeparator" w:id="0">
    <w:p w14:paraId="77050FEA" w14:textId="77777777" w:rsidR="005258B2" w:rsidRPr="00C803F3" w:rsidRDefault="005258B2"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4671B"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75FD34D9" w14:textId="77777777" w:rsidTr="000F69FB">
      <w:trPr>
        <w:trHeight w:val="416"/>
      </w:trPr>
      <w:tc>
        <w:tcPr>
          <w:tcW w:w="5812" w:type="dxa"/>
          <w:vMerge w:val="restart"/>
        </w:tcPr>
        <w:p w14:paraId="6C744D0C" w14:textId="77777777" w:rsidR="000F69FB" w:rsidRPr="00C803F3" w:rsidRDefault="000F69FB" w:rsidP="00C803F3">
          <w:r w:rsidRPr="00C803F3">
            <w:rPr>
              <w:noProof/>
              <w:lang w:val="en-US"/>
            </w:rPr>
            <w:drawing>
              <wp:inline distT="0" distB="0" distL="0" distR="0" wp14:anchorId="5837A1DA" wp14:editId="5837A1DB">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1664696498"/>
          <w:placeholder>
            <w:docPart w:val="241334DA74074ADC89DD06B122A4A047"/>
          </w:placeholder>
        </w:sdtPr>
        <w:sdtEndPr/>
        <w:sdtContent>
          <w:tc>
            <w:tcPr>
              <w:tcW w:w="4106" w:type="dxa"/>
            </w:tcPr>
            <w:p w14:paraId="44BCC82F" w14:textId="26608B0F" w:rsidR="002A14C8" w:rsidRPr="008A406B" w:rsidRDefault="008A406B" w:rsidP="002A14C8">
              <w:pPr>
                <w:ind w:left="7" w:hanging="7"/>
                <w:rPr>
                  <w:rFonts w:cs="Arial"/>
                  <w:b/>
                </w:rPr>
              </w:pPr>
              <w:r w:rsidRPr="008A406B">
                <w:rPr>
                  <w:b/>
                </w:rPr>
                <w:t>Councillors’ Forum</w:t>
              </w:r>
            </w:p>
            <w:p w14:paraId="1958929C" w14:textId="77777777" w:rsidR="000F69FB" w:rsidRPr="00C803F3" w:rsidRDefault="000F69FB" w:rsidP="002A14C8">
              <w:pPr>
                <w:ind w:left="7" w:hanging="7"/>
              </w:pPr>
            </w:p>
          </w:tc>
        </w:sdtContent>
      </w:sdt>
    </w:tr>
    <w:tr w:rsidR="000F69FB" w14:paraId="6C544FA6" w14:textId="77777777" w:rsidTr="000F69FB">
      <w:trPr>
        <w:trHeight w:val="406"/>
      </w:trPr>
      <w:tc>
        <w:tcPr>
          <w:tcW w:w="5812" w:type="dxa"/>
          <w:vMerge/>
        </w:tcPr>
        <w:p w14:paraId="0DE1624B" w14:textId="77777777" w:rsidR="000F69FB" w:rsidRPr="00A627DD" w:rsidRDefault="000F69FB" w:rsidP="00C803F3"/>
      </w:tc>
      <w:tc>
        <w:tcPr>
          <w:tcW w:w="4106" w:type="dxa"/>
        </w:tcPr>
        <w:sdt>
          <w:sdtPr>
            <w:alias w:val="Date"/>
            <w:tag w:val="Date"/>
            <w:id w:val="1886214427"/>
            <w:placeholder>
              <w:docPart w:val="2A20D39E92B94536BE7875ACEF7AA3D7"/>
            </w:placeholder>
            <w:date w:fullDate="2020-03-12T00:00:00Z">
              <w:dateFormat w:val="dd MMMM yyyy"/>
              <w:lid w:val="en-GB"/>
              <w:storeMappedDataAs w:val="dateTime"/>
              <w:calendar w:val="gregorian"/>
            </w:date>
          </w:sdtPr>
          <w:sdtEndPr/>
          <w:sdtContent>
            <w:p w14:paraId="1A849BA9" w14:textId="49742F0A" w:rsidR="000F69FB" w:rsidRPr="00C803F3" w:rsidRDefault="008A406B" w:rsidP="00C803F3">
              <w:r>
                <w:t>12 March 2020</w:t>
              </w:r>
            </w:p>
          </w:sdtContent>
        </w:sdt>
      </w:tc>
    </w:tr>
    <w:tr w:rsidR="000F69FB" w:rsidRPr="00C25CA7" w14:paraId="7FFB0011" w14:textId="77777777" w:rsidTr="000F69FB">
      <w:trPr>
        <w:trHeight w:val="89"/>
      </w:trPr>
      <w:tc>
        <w:tcPr>
          <w:tcW w:w="5812" w:type="dxa"/>
          <w:vMerge/>
        </w:tcPr>
        <w:p w14:paraId="7980886A" w14:textId="77777777" w:rsidR="000F69FB" w:rsidRPr="00A627DD" w:rsidRDefault="000F69FB" w:rsidP="00C803F3"/>
      </w:tc>
      <w:tc>
        <w:tcPr>
          <w:tcW w:w="4106" w:type="dxa"/>
        </w:tcPr>
        <w:sdt>
          <w:sdtPr>
            <w:alias w:val="Item no."/>
            <w:tag w:val="Item no."/>
            <w:id w:val="-1123838946"/>
            <w:placeholder>
              <w:docPart w:val="241334DA74074ADC89DD06B122A4A047"/>
            </w:placeholder>
          </w:sdtPr>
          <w:sdtEndPr/>
          <w:sdtContent>
            <w:p w14:paraId="52FE471D" w14:textId="77777777" w:rsidR="000F69FB" w:rsidRPr="00C803F3" w:rsidRDefault="002A14C8" w:rsidP="00C803F3">
              <w:r>
                <w:t xml:space="preserve">  </w:t>
              </w:r>
            </w:p>
          </w:sdtContent>
        </w:sdt>
      </w:tc>
    </w:tr>
  </w:tbl>
  <w:p w14:paraId="5B3E98E4"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12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D3324F"/>
    <w:multiLevelType w:val="hybridMultilevel"/>
    <w:tmpl w:val="909AF14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6F0985"/>
    <w:multiLevelType w:val="hybridMultilevel"/>
    <w:tmpl w:val="A4B89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5E79E5"/>
    <w:multiLevelType w:val="hybridMultilevel"/>
    <w:tmpl w:val="8A2C6256"/>
    <w:lvl w:ilvl="0" w:tplc="8FAC291C">
      <w:start w:val="2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6C3886"/>
    <w:multiLevelType w:val="hybridMultilevel"/>
    <w:tmpl w:val="61DC99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5E2A08"/>
    <w:multiLevelType w:val="hybridMultilevel"/>
    <w:tmpl w:val="41D4D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EC4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72703C"/>
    <w:multiLevelType w:val="hybridMultilevel"/>
    <w:tmpl w:val="155A6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1A4032"/>
    <w:multiLevelType w:val="multilevel"/>
    <w:tmpl w:val="1D3E55B4"/>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7B21D2"/>
    <w:multiLevelType w:val="multilevel"/>
    <w:tmpl w:val="1D3E55B4"/>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F9681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7807999"/>
    <w:multiLevelType w:val="hybridMultilevel"/>
    <w:tmpl w:val="4E489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BB663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623758B"/>
    <w:multiLevelType w:val="multilevel"/>
    <w:tmpl w:val="1D3E55B4"/>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A91424"/>
    <w:multiLevelType w:val="multilevel"/>
    <w:tmpl w:val="1D3E55B4"/>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4D2D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6"/>
  </w:num>
  <w:num w:numId="4">
    <w:abstractNumId w:val="3"/>
  </w:num>
  <w:num w:numId="5">
    <w:abstractNumId w:val="17"/>
  </w:num>
  <w:num w:numId="6">
    <w:abstractNumId w:val="8"/>
  </w:num>
  <w:num w:numId="7">
    <w:abstractNumId w:val="12"/>
  </w:num>
  <w:num w:numId="8">
    <w:abstractNumId w:val="7"/>
  </w:num>
  <w:num w:numId="9">
    <w:abstractNumId w:val="0"/>
  </w:num>
  <w:num w:numId="10">
    <w:abstractNumId w:val="14"/>
  </w:num>
  <w:num w:numId="11">
    <w:abstractNumId w:val="1"/>
  </w:num>
  <w:num w:numId="12">
    <w:abstractNumId w:val="13"/>
  </w:num>
  <w:num w:numId="13">
    <w:abstractNumId w:val="9"/>
  </w:num>
  <w:num w:numId="14">
    <w:abstractNumId w:val="15"/>
  </w:num>
  <w:num w:numId="15">
    <w:abstractNumId w:val="2"/>
  </w:num>
  <w:num w:numId="16">
    <w:abstractNumId w:val="16"/>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C8"/>
    <w:rsid w:val="00016097"/>
    <w:rsid w:val="000725CA"/>
    <w:rsid w:val="000A1817"/>
    <w:rsid w:val="000B5C1C"/>
    <w:rsid w:val="000D6985"/>
    <w:rsid w:val="000F69FB"/>
    <w:rsid w:val="001751C5"/>
    <w:rsid w:val="001A4305"/>
    <w:rsid w:val="001B36CE"/>
    <w:rsid w:val="001D7115"/>
    <w:rsid w:val="002539E9"/>
    <w:rsid w:val="00274C81"/>
    <w:rsid w:val="00292DD3"/>
    <w:rsid w:val="002A14C8"/>
    <w:rsid w:val="00301A51"/>
    <w:rsid w:val="003219CC"/>
    <w:rsid w:val="0037178E"/>
    <w:rsid w:val="00410F79"/>
    <w:rsid w:val="00425834"/>
    <w:rsid w:val="00437A2D"/>
    <w:rsid w:val="00475537"/>
    <w:rsid w:val="00505853"/>
    <w:rsid w:val="005258B2"/>
    <w:rsid w:val="00575B38"/>
    <w:rsid w:val="00615A3F"/>
    <w:rsid w:val="006366A7"/>
    <w:rsid w:val="0066317D"/>
    <w:rsid w:val="006C729B"/>
    <w:rsid w:val="006D48B4"/>
    <w:rsid w:val="00712C86"/>
    <w:rsid w:val="007622BA"/>
    <w:rsid w:val="00795C95"/>
    <w:rsid w:val="00796C83"/>
    <w:rsid w:val="007C4DE3"/>
    <w:rsid w:val="0080661C"/>
    <w:rsid w:val="00891AE9"/>
    <w:rsid w:val="008A406B"/>
    <w:rsid w:val="008F2DF1"/>
    <w:rsid w:val="00951525"/>
    <w:rsid w:val="009B1AA8"/>
    <w:rsid w:val="009B551C"/>
    <w:rsid w:val="009B6F95"/>
    <w:rsid w:val="00A05B85"/>
    <w:rsid w:val="00A71A83"/>
    <w:rsid w:val="00B1186F"/>
    <w:rsid w:val="00B84F31"/>
    <w:rsid w:val="00BD1477"/>
    <w:rsid w:val="00BE03B3"/>
    <w:rsid w:val="00C0385F"/>
    <w:rsid w:val="00C803F3"/>
    <w:rsid w:val="00C91C6A"/>
    <w:rsid w:val="00C97381"/>
    <w:rsid w:val="00D45B4D"/>
    <w:rsid w:val="00DA7394"/>
    <w:rsid w:val="00E5016A"/>
    <w:rsid w:val="00E61270"/>
    <w:rsid w:val="00E90629"/>
    <w:rsid w:val="00FA21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923156F"/>
  <w15:docId w15:val="{F06E771F-6233-4C98-B6A1-B78AACC1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2A14C8"/>
    <w:pPr>
      <w:ind w:left="0" w:firstLine="0"/>
    </w:pPr>
  </w:style>
  <w:style w:type="character" w:customStyle="1" w:styleId="Title3Char">
    <w:name w:val="Title 3 Char"/>
    <w:basedOn w:val="DefaultParagraphFont"/>
    <w:link w:val="Title3"/>
    <w:rsid w:val="002A14C8"/>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Dot pt,F5 List Paragraph,List Paragraph1,Numbered Para 1,No Spacing1,List Paragraph Char Char Char,Indicator Text,Bullet Points,MAIN CONTENT,Bullet 1,Colorful List - Accent 11,List Paragraph12,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2A14C8"/>
    <w:rPr>
      <w:color w:val="0563C1" w:themeColor="hyperlink"/>
      <w:u w:val="single"/>
    </w:rPr>
  </w:style>
  <w:style w:type="paragraph" w:styleId="EndnoteText">
    <w:name w:val="endnote text"/>
    <w:basedOn w:val="Normal"/>
    <w:link w:val="EndnoteTextChar"/>
    <w:unhideWhenUsed/>
    <w:rsid w:val="002A14C8"/>
    <w:pPr>
      <w:widowControl w:val="0"/>
      <w:spacing w:after="0" w:line="240" w:lineRule="auto"/>
      <w:ind w:left="0" w:firstLine="0"/>
    </w:pPr>
    <w:rPr>
      <w:rFonts w:ascii="Frutiger 45 Light" w:eastAsia="Times New Roman" w:hAnsi="Frutiger 45 Light" w:cs="Times New Roman"/>
      <w:sz w:val="20"/>
      <w:szCs w:val="20"/>
    </w:rPr>
  </w:style>
  <w:style w:type="character" w:customStyle="1" w:styleId="EndnoteTextChar">
    <w:name w:val="Endnote Text Char"/>
    <w:basedOn w:val="DefaultParagraphFont"/>
    <w:link w:val="EndnoteText"/>
    <w:rsid w:val="002A14C8"/>
    <w:rPr>
      <w:rFonts w:ascii="Frutiger 45 Light" w:eastAsia="Times New Roman" w:hAnsi="Frutiger 45 Light" w:cs="Times New Roman"/>
      <w:sz w:val="20"/>
      <w:szCs w:val="20"/>
      <w:lang w:eastAsia="en-US"/>
    </w:rPr>
  </w:style>
  <w:style w:type="character" w:styleId="EndnoteReference">
    <w:name w:val="endnote reference"/>
    <w:basedOn w:val="DefaultParagraphFont"/>
    <w:semiHidden/>
    <w:unhideWhenUsed/>
    <w:rsid w:val="002A14C8"/>
    <w:rPr>
      <w:vertAlign w:val="superscript"/>
    </w:rPr>
  </w:style>
  <w:style w:type="paragraph" w:customStyle="1" w:styleId="Default">
    <w:name w:val="Default"/>
    <w:rsid w:val="00B1186F"/>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styleId="NormalWeb">
    <w:name w:val="Normal (Web)"/>
    <w:basedOn w:val="Normal"/>
    <w:uiPriority w:val="99"/>
    <w:unhideWhenUsed/>
    <w:rsid w:val="00B1186F"/>
    <w:pPr>
      <w:spacing w:line="259" w:lineRule="auto"/>
      <w:ind w:left="0" w:firstLine="0"/>
    </w:pPr>
    <w:rPr>
      <w:rFonts w:ascii="Times New Roman" w:hAnsi="Times New Roman" w:cs="Times New Roman"/>
      <w:sz w:val="24"/>
      <w:szCs w:val="24"/>
    </w:rPr>
  </w:style>
  <w:style w:type="table" w:customStyle="1" w:styleId="TableGrid1">
    <w:name w:val="Table Grid1"/>
    <w:basedOn w:val="TableNormal"/>
    <w:next w:val="TableGrid"/>
    <w:uiPriority w:val="39"/>
    <w:rsid w:val="00A05B8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7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6480">
      <w:bodyDiv w:val="1"/>
      <w:marLeft w:val="0"/>
      <w:marRight w:val="0"/>
      <w:marTop w:val="0"/>
      <w:marBottom w:val="0"/>
      <w:divBdr>
        <w:top w:val="none" w:sz="0" w:space="0" w:color="auto"/>
        <w:left w:val="none" w:sz="0" w:space="0" w:color="auto"/>
        <w:bottom w:val="none" w:sz="0" w:space="0" w:color="auto"/>
        <w:right w:val="none" w:sz="0" w:space="0" w:color="auto"/>
      </w:divBdr>
    </w:div>
    <w:div w:id="206453252">
      <w:bodyDiv w:val="1"/>
      <w:marLeft w:val="0"/>
      <w:marRight w:val="0"/>
      <w:marTop w:val="0"/>
      <w:marBottom w:val="0"/>
      <w:divBdr>
        <w:top w:val="none" w:sz="0" w:space="0" w:color="auto"/>
        <w:left w:val="none" w:sz="0" w:space="0" w:color="auto"/>
        <w:bottom w:val="none" w:sz="0" w:space="0" w:color="auto"/>
        <w:right w:val="none" w:sz="0" w:space="0" w:color="auto"/>
      </w:divBdr>
    </w:div>
    <w:div w:id="315765082">
      <w:bodyDiv w:val="1"/>
      <w:marLeft w:val="0"/>
      <w:marRight w:val="0"/>
      <w:marTop w:val="0"/>
      <w:marBottom w:val="0"/>
      <w:divBdr>
        <w:top w:val="none" w:sz="0" w:space="0" w:color="auto"/>
        <w:left w:val="none" w:sz="0" w:space="0" w:color="auto"/>
        <w:bottom w:val="none" w:sz="0" w:space="0" w:color="auto"/>
        <w:right w:val="none" w:sz="0" w:space="0" w:color="auto"/>
      </w:divBdr>
    </w:div>
    <w:div w:id="898713345">
      <w:bodyDiv w:val="1"/>
      <w:marLeft w:val="0"/>
      <w:marRight w:val="0"/>
      <w:marTop w:val="0"/>
      <w:marBottom w:val="0"/>
      <w:divBdr>
        <w:top w:val="none" w:sz="0" w:space="0" w:color="auto"/>
        <w:left w:val="none" w:sz="0" w:space="0" w:color="auto"/>
        <w:bottom w:val="none" w:sz="0" w:space="0" w:color="auto"/>
        <w:right w:val="none" w:sz="0" w:space="0" w:color="auto"/>
      </w:divBdr>
      <w:divsChild>
        <w:div w:id="387653684">
          <w:marLeft w:val="0"/>
          <w:marRight w:val="0"/>
          <w:marTop w:val="0"/>
          <w:marBottom w:val="0"/>
          <w:divBdr>
            <w:top w:val="none" w:sz="0" w:space="0" w:color="auto"/>
            <w:left w:val="none" w:sz="0" w:space="0" w:color="auto"/>
            <w:bottom w:val="none" w:sz="0" w:space="0" w:color="auto"/>
            <w:right w:val="none" w:sz="0" w:space="0" w:color="auto"/>
          </w:divBdr>
        </w:div>
        <w:div w:id="594096149">
          <w:marLeft w:val="0"/>
          <w:marRight w:val="0"/>
          <w:marTop w:val="0"/>
          <w:marBottom w:val="0"/>
          <w:divBdr>
            <w:top w:val="none" w:sz="0" w:space="0" w:color="auto"/>
            <w:left w:val="none" w:sz="0" w:space="0" w:color="auto"/>
            <w:bottom w:val="none" w:sz="0" w:space="0" w:color="auto"/>
            <w:right w:val="none" w:sz="0" w:space="0" w:color="auto"/>
          </w:divBdr>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82151401">
      <w:bodyDiv w:val="1"/>
      <w:marLeft w:val="0"/>
      <w:marRight w:val="0"/>
      <w:marTop w:val="0"/>
      <w:marBottom w:val="0"/>
      <w:divBdr>
        <w:top w:val="none" w:sz="0" w:space="0" w:color="auto"/>
        <w:left w:val="none" w:sz="0" w:space="0" w:color="auto"/>
        <w:bottom w:val="none" w:sz="0" w:space="0" w:color="auto"/>
        <w:right w:val="none" w:sz="0" w:space="0" w:color="auto"/>
      </w:divBdr>
    </w:div>
    <w:div w:id="1409764743">
      <w:bodyDiv w:val="1"/>
      <w:marLeft w:val="0"/>
      <w:marRight w:val="0"/>
      <w:marTop w:val="0"/>
      <w:marBottom w:val="0"/>
      <w:divBdr>
        <w:top w:val="none" w:sz="0" w:space="0" w:color="auto"/>
        <w:left w:val="none" w:sz="0" w:space="0" w:color="auto"/>
        <w:bottom w:val="none" w:sz="0" w:space="0" w:color="auto"/>
        <w:right w:val="none" w:sz="0" w:space="0" w:color="auto"/>
      </w:divBdr>
    </w:div>
    <w:div w:id="1489518005">
      <w:bodyDiv w:val="1"/>
      <w:marLeft w:val="0"/>
      <w:marRight w:val="0"/>
      <w:marTop w:val="0"/>
      <w:marBottom w:val="0"/>
      <w:divBdr>
        <w:top w:val="none" w:sz="0" w:space="0" w:color="auto"/>
        <w:left w:val="none" w:sz="0" w:space="0" w:color="auto"/>
        <w:bottom w:val="none" w:sz="0" w:space="0" w:color="auto"/>
        <w:right w:val="none" w:sz="0" w:space="0" w:color="auto"/>
      </w:divBdr>
    </w:div>
    <w:div w:id="1546066455">
      <w:bodyDiv w:val="1"/>
      <w:marLeft w:val="0"/>
      <w:marRight w:val="0"/>
      <w:marTop w:val="0"/>
      <w:marBottom w:val="0"/>
      <w:divBdr>
        <w:top w:val="none" w:sz="0" w:space="0" w:color="auto"/>
        <w:left w:val="none" w:sz="0" w:space="0" w:color="auto"/>
        <w:bottom w:val="none" w:sz="0" w:space="0" w:color="auto"/>
        <w:right w:val="none" w:sz="0" w:space="0" w:color="auto"/>
      </w:divBdr>
      <w:divsChild>
        <w:div w:id="766772986">
          <w:marLeft w:val="0"/>
          <w:marRight w:val="0"/>
          <w:marTop w:val="0"/>
          <w:marBottom w:val="0"/>
          <w:divBdr>
            <w:top w:val="none" w:sz="0" w:space="0" w:color="auto"/>
            <w:left w:val="none" w:sz="0" w:space="0" w:color="auto"/>
            <w:bottom w:val="none" w:sz="0" w:space="0" w:color="auto"/>
            <w:right w:val="none" w:sz="0" w:space="0" w:color="auto"/>
          </w:divBdr>
        </w:div>
        <w:div w:id="524713208">
          <w:marLeft w:val="0"/>
          <w:marRight w:val="0"/>
          <w:marTop w:val="0"/>
          <w:marBottom w:val="0"/>
          <w:divBdr>
            <w:top w:val="none" w:sz="0" w:space="0" w:color="auto"/>
            <w:left w:val="none" w:sz="0" w:space="0" w:color="auto"/>
            <w:bottom w:val="none" w:sz="0" w:space="0" w:color="auto"/>
            <w:right w:val="none" w:sz="0" w:space="0" w:color="auto"/>
          </w:divBdr>
        </w:div>
      </w:divsChild>
    </w:div>
    <w:div w:id="1560822722">
      <w:bodyDiv w:val="1"/>
      <w:marLeft w:val="0"/>
      <w:marRight w:val="0"/>
      <w:marTop w:val="0"/>
      <w:marBottom w:val="0"/>
      <w:divBdr>
        <w:top w:val="none" w:sz="0" w:space="0" w:color="auto"/>
        <w:left w:val="none" w:sz="0" w:space="0" w:color="auto"/>
        <w:bottom w:val="none" w:sz="0" w:space="0" w:color="auto"/>
        <w:right w:val="none" w:sz="0" w:space="0" w:color="auto"/>
      </w:divBdr>
      <w:divsChild>
        <w:div w:id="729185068">
          <w:marLeft w:val="0"/>
          <w:marRight w:val="0"/>
          <w:marTop w:val="0"/>
          <w:marBottom w:val="0"/>
          <w:divBdr>
            <w:top w:val="none" w:sz="0" w:space="0" w:color="auto"/>
            <w:left w:val="none" w:sz="0" w:space="0" w:color="auto"/>
            <w:bottom w:val="none" w:sz="0" w:space="0" w:color="auto"/>
            <w:right w:val="none" w:sz="0" w:space="0" w:color="auto"/>
          </w:divBdr>
        </w:div>
        <w:div w:id="1931045321">
          <w:marLeft w:val="0"/>
          <w:marRight w:val="0"/>
          <w:marTop w:val="0"/>
          <w:marBottom w:val="0"/>
          <w:divBdr>
            <w:top w:val="none" w:sz="0" w:space="0" w:color="auto"/>
            <w:left w:val="none" w:sz="0" w:space="0" w:color="auto"/>
            <w:bottom w:val="none" w:sz="0" w:space="0" w:color="auto"/>
            <w:right w:val="none" w:sz="0" w:space="0" w:color="auto"/>
          </w:divBdr>
        </w:div>
      </w:divsChild>
    </w:div>
    <w:div w:id="210399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uk/uksi/2020/129/contents/ma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gov.uk/government/publications/coronavirus-action-plan"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cal.gov.uk/coronavirus-information-councils"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www.local.gov.uk/coronavirus-information-council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ocal.gov.uk/coronavirus-information-council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french\Downloads\Member%20meeting%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1334DA74074ADC89DD06B122A4A047"/>
        <w:category>
          <w:name w:val="General"/>
          <w:gallery w:val="placeholder"/>
        </w:category>
        <w:types>
          <w:type w:val="bbPlcHdr"/>
        </w:types>
        <w:behaviors>
          <w:behavior w:val="content"/>
        </w:behaviors>
        <w:guid w:val="{B86A61B4-21F3-41DB-AC3F-DB0053375331}"/>
      </w:docPartPr>
      <w:docPartBody>
        <w:p w:rsidR="00B401A6" w:rsidRDefault="005F613B">
          <w:pPr>
            <w:pStyle w:val="241334DA74074ADC89DD06B122A4A047"/>
          </w:pPr>
          <w:r w:rsidRPr="00FB1144">
            <w:rPr>
              <w:rStyle w:val="PlaceholderText"/>
            </w:rPr>
            <w:t>Click here to enter text.</w:t>
          </w:r>
        </w:p>
      </w:docPartBody>
    </w:docPart>
    <w:docPart>
      <w:docPartPr>
        <w:name w:val="2A20D39E92B94536BE7875ACEF7AA3D7"/>
        <w:category>
          <w:name w:val="General"/>
          <w:gallery w:val="placeholder"/>
        </w:category>
        <w:types>
          <w:type w:val="bbPlcHdr"/>
        </w:types>
        <w:behaviors>
          <w:behavior w:val="content"/>
        </w:behaviors>
        <w:guid w:val="{7553EBFE-3B88-47AD-A0F0-7452EA63D8C0}"/>
      </w:docPartPr>
      <w:docPartBody>
        <w:p w:rsidR="00B401A6" w:rsidRDefault="005F613B">
          <w:pPr>
            <w:pStyle w:val="2A20D39E92B94536BE7875ACEF7AA3D7"/>
          </w:pPr>
          <w:r w:rsidRPr="00FB1144">
            <w:rPr>
              <w:rStyle w:val="PlaceholderText"/>
            </w:rPr>
            <w:t>Click here to enter text.</w:t>
          </w:r>
        </w:p>
      </w:docPartBody>
    </w:docPart>
    <w:docPart>
      <w:docPartPr>
        <w:name w:val="EED0D14DD1274F7B86E01EE96F9EAF39"/>
        <w:category>
          <w:name w:val="General"/>
          <w:gallery w:val="placeholder"/>
        </w:category>
        <w:types>
          <w:type w:val="bbPlcHdr"/>
        </w:types>
        <w:behaviors>
          <w:behavior w:val="content"/>
        </w:behaviors>
        <w:guid w:val="{9992D30E-955A-475B-8CFA-122525AE5DDE}"/>
      </w:docPartPr>
      <w:docPartBody>
        <w:p w:rsidR="00B401A6" w:rsidRDefault="005F613B">
          <w:pPr>
            <w:pStyle w:val="EED0D14DD1274F7B86E01EE96F9EAF39"/>
          </w:pPr>
          <w:r w:rsidRPr="00002B3A">
            <w:rPr>
              <w:rStyle w:val="PlaceholderText"/>
            </w:rPr>
            <w:t>Choose an item.</w:t>
          </w:r>
        </w:p>
      </w:docPartBody>
    </w:docPart>
    <w:docPart>
      <w:docPartPr>
        <w:name w:val="ED3FB58A31DE42C896F4D0D466C37EC8"/>
        <w:category>
          <w:name w:val="General"/>
          <w:gallery w:val="placeholder"/>
        </w:category>
        <w:types>
          <w:type w:val="bbPlcHdr"/>
        </w:types>
        <w:behaviors>
          <w:behavior w:val="content"/>
        </w:behaviors>
        <w:guid w:val="{05C1261A-B571-497B-9C20-9905CFFE1C35}"/>
      </w:docPartPr>
      <w:docPartBody>
        <w:p w:rsidR="00B401A6" w:rsidRDefault="005F613B">
          <w:pPr>
            <w:pStyle w:val="ED3FB58A31DE42C896F4D0D466C37EC8"/>
          </w:pPr>
          <w:r w:rsidRPr="00FB1144">
            <w:rPr>
              <w:rStyle w:val="PlaceholderText"/>
            </w:rPr>
            <w:t>Click here to enter text.</w:t>
          </w:r>
        </w:p>
      </w:docPartBody>
    </w:docPart>
    <w:docPart>
      <w:docPartPr>
        <w:name w:val="E3037E37085A4FC48CE50CF433865837"/>
        <w:category>
          <w:name w:val="General"/>
          <w:gallery w:val="placeholder"/>
        </w:category>
        <w:types>
          <w:type w:val="bbPlcHdr"/>
        </w:types>
        <w:behaviors>
          <w:behavior w:val="content"/>
        </w:behaviors>
        <w:guid w:val="{EA95CBC3-DAB3-4560-9A41-AA1E1A9C45C5}"/>
      </w:docPartPr>
      <w:docPartBody>
        <w:p w:rsidR="00B401A6" w:rsidRDefault="005F613B">
          <w:pPr>
            <w:pStyle w:val="E3037E37085A4FC48CE50CF433865837"/>
          </w:pPr>
          <w:r w:rsidRPr="00FB1144">
            <w:rPr>
              <w:rStyle w:val="PlaceholderText"/>
            </w:rPr>
            <w:t>Click here to enter text.</w:t>
          </w:r>
        </w:p>
      </w:docPartBody>
    </w:docPart>
    <w:docPart>
      <w:docPartPr>
        <w:name w:val="F64481255EF4495DB46E2DF1CCE19A32"/>
        <w:category>
          <w:name w:val="General"/>
          <w:gallery w:val="placeholder"/>
        </w:category>
        <w:types>
          <w:type w:val="bbPlcHdr"/>
        </w:types>
        <w:behaviors>
          <w:behavior w:val="content"/>
        </w:behaviors>
        <w:guid w:val="{8857532E-5DDC-42FD-831C-A21F9CC4F9FA}"/>
      </w:docPartPr>
      <w:docPartBody>
        <w:p w:rsidR="00B401A6" w:rsidRDefault="005F613B">
          <w:pPr>
            <w:pStyle w:val="F64481255EF4495DB46E2DF1CCE19A32"/>
          </w:pPr>
          <w:r w:rsidRPr="00FB1144">
            <w:rPr>
              <w:rStyle w:val="PlaceholderText"/>
            </w:rPr>
            <w:t>Click here to enter text.</w:t>
          </w:r>
        </w:p>
      </w:docPartBody>
    </w:docPart>
    <w:docPart>
      <w:docPartPr>
        <w:name w:val="723DC10C38B8484B8CAC1BB0416D3F9E"/>
        <w:category>
          <w:name w:val="General"/>
          <w:gallery w:val="placeholder"/>
        </w:category>
        <w:types>
          <w:type w:val="bbPlcHdr"/>
        </w:types>
        <w:behaviors>
          <w:behavior w:val="content"/>
        </w:behaviors>
        <w:guid w:val="{360BA8B6-A1B3-49D2-A11D-39A9D7E284F4}"/>
      </w:docPartPr>
      <w:docPartBody>
        <w:p w:rsidR="00B401A6" w:rsidRDefault="005F613B">
          <w:pPr>
            <w:pStyle w:val="723DC10C38B8484B8CAC1BB0416D3F9E"/>
          </w:pPr>
          <w:r w:rsidRPr="00FB1144">
            <w:rPr>
              <w:rStyle w:val="PlaceholderText"/>
            </w:rPr>
            <w:t>Click here to enter text.</w:t>
          </w:r>
        </w:p>
      </w:docPartBody>
    </w:docPart>
    <w:docPart>
      <w:docPartPr>
        <w:name w:val="19F2B9906ED4485A8F8A75E70CBE68B1"/>
        <w:category>
          <w:name w:val="General"/>
          <w:gallery w:val="placeholder"/>
        </w:category>
        <w:types>
          <w:type w:val="bbPlcHdr"/>
        </w:types>
        <w:behaviors>
          <w:behavior w:val="content"/>
        </w:behaviors>
        <w:guid w:val="{2E1CA16C-97DA-491D-956D-B93A524A7D5A}"/>
      </w:docPartPr>
      <w:docPartBody>
        <w:p w:rsidR="00B401A6" w:rsidRDefault="005F613B">
          <w:pPr>
            <w:pStyle w:val="19F2B9906ED4485A8F8A75E70CBE68B1"/>
          </w:pPr>
          <w:r w:rsidRPr="00FB1144">
            <w:rPr>
              <w:rStyle w:val="PlaceholderText"/>
            </w:rPr>
            <w:t>Click here to enter text.</w:t>
          </w:r>
        </w:p>
      </w:docPartBody>
    </w:docPart>
    <w:docPart>
      <w:docPartPr>
        <w:name w:val="25F628548C3746109ACA359F0577EEF6"/>
        <w:category>
          <w:name w:val="General"/>
          <w:gallery w:val="placeholder"/>
        </w:category>
        <w:types>
          <w:type w:val="bbPlcHdr"/>
        </w:types>
        <w:behaviors>
          <w:behavior w:val="content"/>
        </w:behaviors>
        <w:guid w:val="{FF0E8371-F9D6-45EE-81B6-637B20A906FC}"/>
      </w:docPartPr>
      <w:docPartBody>
        <w:p w:rsidR="00B401A6" w:rsidRDefault="005F613B">
          <w:pPr>
            <w:pStyle w:val="25F628548C3746109ACA359F0577EEF6"/>
          </w:pPr>
          <w:r w:rsidRPr="00FB1144">
            <w:rPr>
              <w:rStyle w:val="PlaceholderText"/>
            </w:rPr>
            <w:t>Click here to enter text.</w:t>
          </w:r>
        </w:p>
      </w:docPartBody>
    </w:docPart>
    <w:docPart>
      <w:docPartPr>
        <w:name w:val="59E9ECD59B004BD695AF3DBF682389A3"/>
        <w:category>
          <w:name w:val="General"/>
          <w:gallery w:val="placeholder"/>
        </w:category>
        <w:types>
          <w:type w:val="bbPlcHdr"/>
        </w:types>
        <w:behaviors>
          <w:behavior w:val="content"/>
        </w:behaviors>
        <w:guid w:val="{A3E83B08-53BC-44CA-927F-A49D69504F55}"/>
      </w:docPartPr>
      <w:docPartBody>
        <w:p w:rsidR="00B401A6" w:rsidRDefault="005F613B">
          <w:pPr>
            <w:pStyle w:val="59E9ECD59B004BD695AF3DBF682389A3"/>
          </w:pPr>
          <w:r w:rsidRPr="00FB1144">
            <w:rPr>
              <w:rStyle w:val="PlaceholderText"/>
            </w:rPr>
            <w:t>Click here to enter text.</w:t>
          </w:r>
        </w:p>
      </w:docPartBody>
    </w:docPart>
    <w:docPart>
      <w:docPartPr>
        <w:name w:val="553D689A6E194AA2BCF76C4E1B89D228"/>
        <w:category>
          <w:name w:val="General"/>
          <w:gallery w:val="placeholder"/>
        </w:category>
        <w:types>
          <w:type w:val="bbPlcHdr"/>
        </w:types>
        <w:behaviors>
          <w:behavior w:val="content"/>
        </w:behaviors>
        <w:guid w:val="{5EDE5060-D9C4-4357-AF1A-3E96C80BA9D5}"/>
      </w:docPartPr>
      <w:docPartBody>
        <w:p w:rsidR="00B401A6" w:rsidRDefault="005F613B">
          <w:pPr>
            <w:pStyle w:val="553D689A6E194AA2BCF76C4E1B89D228"/>
          </w:pPr>
          <w:r w:rsidRPr="00FB1144">
            <w:rPr>
              <w:rStyle w:val="PlaceholderText"/>
            </w:rPr>
            <w:t>Click here to enter text.</w:t>
          </w:r>
        </w:p>
      </w:docPartBody>
    </w:docPart>
    <w:docPart>
      <w:docPartPr>
        <w:name w:val="3DDD3F1CAF224AF080C210B2A7AC8753"/>
        <w:category>
          <w:name w:val="General"/>
          <w:gallery w:val="placeholder"/>
        </w:category>
        <w:types>
          <w:type w:val="bbPlcHdr"/>
        </w:types>
        <w:behaviors>
          <w:behavior w:val="content"/>
        </w:behaviors>
        <w:guid w:val="{8D11A868-1740-4DAC-8146-151962926E2C}"/>
      </w:docPartPr>
      <w:docPartBody>
        <w:p w:rsidR="00B401A6" w:rsidRDefault="005F613B">
          <w:pPr>
            <w:pStyle w:val="3DDD3F1CAF224AF080C210B2A7AC875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45 Light">
    <w:altName w:val="Arial"/>
    <w:charset w:val="00"/>
    <w:family w:val="swiss"/>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6F"/>
    <w:rsid w:val="00274DE2"/>
    <w:rsid w:val="005F613B"/>
    <w:rsid w:val="0070546F"/>
    <w:rsid w:val="00B401A6"/>
    <w:rsid w:val="00D07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DE2"/>
    <w:rPr>
      <w:color w:val="808080"/>
    </w:rPr>
  </w:style>
  <w:style w:type="paragraph" w:customStyle="1" w:styleId="241334DA74074ADC89DD06B122A4A047">
    <w:name w:val="241334DA74074ADC89DD06B122A4A047"/>
  </w:style>
  <w:style w:type="paragraph" w:customStyle="1" w:styleId="2A20D39E92B94536BE7875ACEF7AA3D7">
    <w:name w:val="2A20D39E92B94536BE7875ACEF7AA3D7"/>
  </w:style>
  <w:style w:type="paragraph" w:customStyle="1" w:styleId="EED0D14DD1274F7B86E01EE96F9EAF39">
    <w:name w:val="EED0D14DD1274F7B86E01EE96F9EAF39"/>
  </w:style>
  <w:style w:type="paragraph" w:customStyle="1" w:styleId="ED3FB58A31DE42C896F4D0D466C37EC8">
    <w:name w:val="ED3FB58A31DE42C896F4D0D466C37EC8"/>
  </w:style>
  <w:style w:type="paragraph" w:customStyle="1" w:styleId="E3037E37085A4FC48CE50CF433865837">
    <w:name w:val="E3037E37085A4FC48CE50CF433865837"/>
  </w:style>
  <w:style w:type="paragraph" w:customStyle="1" w:styleId="F64481255EF4495DB46E2DF1CCE19A32">
    <w:name w:val="F64481255EF4495DB46E2DF1CCE19A32"/>
  </w:style>
  <w:style w:type="paragraph" w:customStyle="1" w:styleId="723DC10C38B8484B8CAC1BB0416D3F9E">
    <w:name w:val="723DC10C38B8484B8CAC1BB0416D3F9E"/>
  </w:style>
  <w:style w:type="paragraph" w:customStyle="1" w:styleId="19F2B9906ED4485A8F8A75E70CBE68B1">
    <w:name w:val="19F2B9906ED4485A8F8A75E70CBE68B1"/>
  </w:style>
  <w:style w:type="paragraph" w:customStyle="1" w:styleId="25F628548C3746109ACA359F0577EEF6">
    <w:name w:val="25F628548C3746109ACA359F0577EEF6"/>
  </w:style>
  <w:style w:type="paragraph" w:customStyle="1" w:styleId="D56C2CDCE14E40F1BA4EA504A1ECF8D8">
    <w:name w:val="D56C2CDCE14E40F1BA4EA504A1ECF8D8"/>
  </w:style>
  <w:style w:type="paragraph" w:customStyle="1" w:styleId="59E9ECD59B004BD695AF3DBF682389A3">
    <w:name w:val="59E9ECD59B004BD695AF3DBF682389A3"/>
  </w:style>
  <w:style w:type="paragraph" w:customStyle="1" w:styleId="553D689A6E194AA2BCF76C4E1B89D228">
    <w:name w:val="553D689A6E194AA2BCF76C4E1B89D228"/>
  </w:style>
  <w:style w:type="paragraph" w:customStyle="1" w:styleId="CA9909DE23C04F9EB60A59E51CEC4BFB">
    <w:name w:val="CA9909DE23C04F9EB60A59E51CEC4BFB"/>
  </w:style>
  <w:style w:type="paragraph" w:customStyle="1" w:styleId="3DDD3F1CAF224AF080C210B2A7AC8753">
    <w:name w:val="3DDD3F1CAF224AF080C210B2A7AC8753"/>
  </w:style>
  <w:style w:type="paragraph" w:customStyle="1" w:styleId="8110AD83DD79468D9438FF0E4A78824E">
    <w:name w:val="8110AD83DD79468D9438FF0E4A78824E"/>
  </w:style>
  <w:style w:type="paragraph" w:customStyle="1" w:styleId="4418AB591D594A0BAAC5999B375DBC10">
    <w:name w:val="4418AB591D594A0BAAC5999B375DBC10"/>
  </w:style>
  <w:style w:type="paragraph" w:customStyle="1" w:styleId="0F8FE2DE4B2E49228D88FD0D94EDADAD">
    <w:name w:val="0F8FE2DE4B2E49228D88FD0D94EDADAD"/>
  </w:style>
  <w:style w:type="paragraph" w:customStyle="1" w:styleId="4FEA593168D64C9CBE60F9C857D58707">
    <w:name w:val="4FEA593168D64C9CBE60F9C857D58707"/>
  </w:style>
  <w:style w:type="paragraph" w:customStyle="1" w:styleId="79F64639FA0A4723AE9FD26B41AD43AF">
    <w:name w:val="79F64639FA0A4723AE9FD26B41AD43AF"/>
  </w:style>
  <w:style w:type="paragraph" w:customStyle="1" w:styleId="D076E3466CAD48F989514600C222DF58">
    <w:name w:val="D076E3466CAD48F989514600C222DF58"/>
    <w:rsid w:val="0070546F"/>
  </w:style>
  <w:style w:type="paragraph" w:customStyle="1" w:styleId="B07D57C85F784300B0FC747F0F45E66B">
    <w:name w:val="B07D57C85F784300B0FC747F0F45E66B"/>
    <w:rsid w:val="0070546F"/>
  </w:style>
  <w:style w:type="paragraph" w:customStyle="1" w:styleId="A7DE2F884B1F47B4B202F0462D5DE9AF">
    <w:name w:val="A7DE2F884B1F47B4B202F0462D5DE9AF"/>
    <w:rsid w:val="00274D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4" ma:contentTypeDescription="Create a new document." ma:contentTypeScope="" ma:versionID="7889555857d26d6876af1882e821a8c6">
  <xsd:schema xmlns:xsd="http://www.w3.org/2001/XMLSchema" xmlns:xs="http://www.w3.org/2001/XMLSchema" xmlns:p="http://schemas.microsoft.com/office/2006/metadata/properties" xmlns:ns3="620ef18d-051e-42e3-9210-998eaefd7047" targetNamespace="http://schemas.microsoft.com/office/2006/metadata/properties" ma:root="true" ma:fieldsID="b0465a919aa284a55797e47f814c2d81" ns3:_="">
    <xsd:import namespace="620ef18d-051e-42e3-9210-998eaefd70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EF0CE5-B66E-47F1-ADBD-40C8486D7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620ef18d-051e-42e3-9210-998eaefd7047"/>
    <ds:schemaRef ds:uri="http://www.w3.org/XML/1998/namespac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 meeting report</Template>
  <TotalTime>25</TotalTime>
  <Pages>9</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Thomas French</dc:creator>
  <cp:keywords/>
  <dc:description/>
  <cp:lastModifiedBy>Thomas French</cp:lastModifiedBy>
  <cp:revision>20</cp:revision>
  <dcterms:created xsi:type="dcterms:W3CDTF">2020-03-06T13:06:00Z</dcterms:created>
  <dcterms:modified xsi:type="dcterms:W3CDTF">2020-03-09T15:04:00Z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