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rsidP="004242B1">
      <w:pPr>
        <w:ind w:left="0" w:firstLine="0"/>
      </w:pPr>
    </w:p>
    <w:bookmarkStart w:id="0" w:name="Title"/>
    <w:p w14:paraId="5837A197" w14:textId="07F7AB1E" w:rsidR="009B6F95" w:rsidRDefault="005C647C" w:rsidP="000C13AF">
      <w:pPr>
        <w:pStyle w:val="Title1"/>
        <w:tabs>
          <w:tab w:val="center" w:pos="4513"/>
        </w:tabs>
      </w:pPr>
      <w:sdt>
        <w:sdtPr>
          <w:alias w:val="Title"/>
          <w:tag w:val="Title"/>
          <w:id w:val="1323468504"/>
          <w:placeholder>
            <w:docPart w:val="F4AAD48BC63E4E6CA1FDFBF63F624C13"/>
          </w:placeholder>
          <w:text w:multiLine="1"/>
        </w:sdtPr>
        <w:sdtEndPr/>
        <w:sdtContent>
          <w:r w:rsidR="00DB3C77">
            <w:t xml:space="preserve">Activity Update </w:t>
          </w:r>
        </w:sdtContent>
      </w:sdt>
      <w:bookmarkEnd w:id="0"/>
      <w:r w:rsidR="000C13AF">
        <w:tab/>
      </w:r>
    </w:p>
    <w:p w14:paraId="436C43D0" w14:textId="77777777" w:rsidR="000C13AF" w:rsidRPr="00C803F3" w:rsidRDefault="000C13AF" w:rsidP="000C13AF">
      <w:pPr>
        <w:pStyle w:val="Title1"/>
        <w:tabs>
          <w:tab w:val="center" w:pos="4513"/>
        </w:tabs>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p w14:paraId="5837A19A" w14:textId="4367CCFF" w:rsidR="009B6F95" w:rsidRPr="00C803F3" w:rsidRDefault="00B67D57" w:rsidP="00B84F31">
      <w:pPr>
        <w:ind w:left="0" w:firstLine="0"/>
      </w:pPr>
      <w:r>
        <w:t xml:space="preserve">For </w:t>
      </w:r>
      <w:r w:rsidR="00BA36E6">
        <w:t>information.</w:t>
      </w: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5DADF5E9" w:rsidR="009B6F95" w:rsidRDefault="00B67D57" w:rsidP="00D560C5">
      <w:pPr>
        <w:pStyle w:val="Title3"/>
      </w:pPr>
      <w:r>
        <w:t xml:space="preserve">This report provides an update on the activity of the LGA CTS team, feeding back from our Leadership Essentials programme, </w:t>
      </w:r>
      <w:r w:rsidR="008B13E4">
        <w:t xml:space="preserve">the development of </w:t>
      </w:r>
      <w:r>
        <w:t>upco</w:t>
      </w:r>
      <w:r w:rsidR="008B13E4">
        <w:t>ming events</w:t>
      </w:r>
      <w:r w:rsidR="007257C8">
        <w:t>, conferences</w:t>
      </w:r>
      <w:r w:rsidR="008B13E4">
        <w:t xml:space="preserve"> and research work</w:t>
      </w:r>
      <w:r w:rsidR="00F44933">
        <w:t xml:space="preserve">. </w:t>
      </w:r>
    </w:p>
    <w:p w14:paraId="5837A19E" w14:textId="77777777" w:rsidR="009B6F95" w:rsidRDefault="00C803F3" w:rsidP="00D560C5">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CE448A" w:rsidRDefault="00CE448A"/>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3371C14" w:rsidR="00CE448A" w:rsidRPr="00A627DD" w:rsidRDefault="00CE448A" w:rsidP="00B84F31">
                                <w:pPr>
                                  <w:ind w:left="0" w:firstLine="0"/>
                                </w:pPr>
                                <w:r>
                                  <w:rPr>
                                    <w:rStyle w:val="Style6"/>
                                  </w:rPr>
                                  <w:t>Recommendation</w:t>
                                </w:r>
                              </w:p>
                            </w:sdtContent>
                          </w:sdt>
                          <w:p w14:paraId="5682BCCA" w14:textId="6C2BE439" w:rsidR="00CE448A" w:rsidRDefault="00CE448A" w:rsidP="00D560C5">
                            <w:pPr>
                              <w:pStyle w:val="Title3"/>
                            </w:pPr>
                            <w:r w:rsidRPr="00B84F31">
                              <w:t>That</w:t>
                            </w:r>
                            <w:r>
                              <w:t xml:space="preserve"> the </w:t>
                            </w:r>
                            <w:r w:rsidR="00F44933">
                              <w:t xml:space="preserve">Board </w:t>
                            </w:r>
                            <w:r>
                              <w:t>note the activity of the CTS officers</w:t>
                            </w:r>
                            <w:r w:rsidR="00574026">
                              <w:t xml:space="preserve"> and the location of the 21 March board meeting.</w:t>
                            </w:r>
                            <w:r w:rsidR="00BA36E6">
                              <w:t xml:space="preserve"> </w:t>
                            </w:r>
                            <w:r>
                              <w:t xml:space="preserve"> </w:t>
                            </w:r>
                          </w:p>
                          <w:p w14:paraId="5837A1E1" w14:textId="77777777" w:rsidR="00CE448A" w:rsidRDefault="00CE448A" w:rsidP="00BA36E6">
                            <w:pPr>
                              <w:ind w:left="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CE448A" w:rsidRDefault="00CE448A"/>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3371C14" w:rsidR="00CE448A" w:rsidRPr="00A627DD" w:rsidRDefault="00CE448A" w:rsidP="00B84F31">
                          <w:pPr>
                            <w:ind w:left="0" w:firstLine="0"/>
                          </w:pPr>
                          <w:r>
                            <w:rPr>
                              <w:rStyle w:val="Style6"/>
                            </w:rPr>
                            <w:t>Recommendation</w:t>
                          </w:r>
                        </w:p>
                      </w:sdtContent>
                    </w:sdt>
                    <w:p w14:paraId="5682BCCA" w14:textId="6C2BE439" w:rsidR="00CE448A" w:rsidRDefault="00CE448A" w:rsidP="00D560C5">
                      <w:pPr>
                        <w:pStyle w:val="Title3"/>
                      </w:pPr>
                      <w:r w:rsidRPr="00B84F31">
                        <w:t>That</w:t>
                      </w:r>
                      <w:r>
                        <w:t xml:space="preserve"> the </w:t>
                      </w:r>
                      <w:r w:rsidR="00F44933">
                        <w:t xml:space="preserve">Board </w:t>
                      </w:r>
                      <w:r>
                        <w:t>note the activity of the CTS officers</w:t>
                      </w:r>
                      <w:r w:rsidR="00574026">
                        <w:t xml:space="preserve"> and the location of the 21 March board meeting.</w:t>
                      </w:r>
                      <w:r w:rsidR="00BA36E6">
                        <w:t xml:space="preserve"> </w:t>
                      </w:r>
                      <w:r>
                        <w:t xml:space="preserve"> </w:t>
                      </w:r>
                    </w:p>
                    <w:p w14:paraId="5837A1E1" w14:textId="77777777" w:rsidR="00CE448A" w:rsidRDefault="00CE448A" w:rsidP="00BA36E6">
                      <w:pPr>
                        <w:ind w:left="0" w:firstLine="0"/>
                      </w:pPr>
                    </w:p>
                  </w:txbxContent>
                </v:textbox>
                <w10:wrap anchorx="margin"/>
              </v:shape>
            </w:pict>
          </mc:Fallback>
        </mc:AlternateContent>
      </w:r>
    </w:p>
    <w:p w14:paraId="5837A19F" w14:textId="77777777" w:rsidR="009B6F95" w:rsidRDefault="009B6F95" w:rsidP="00D560C5">
      <w:pPr>
        <w:pStyle w:val="Title3"/>
      </w:pPr>
    </w:p>
    <w:p w14:paraId="5837A1A0" w14:textId="77777777" w:rsidR="009B6F95" w:rsidRDefault="009B6F95" w:rsidP="00D560C5">
      <w:pPr>
        <w:pStyle w:val="Title3"/>
      </w:pPr>
    </w:p>
    <w:p w14:paraId="5837A1A1" w14:textId="77777777" w:rsidR="009B6F95" w:rsidRDefault="009B6F95" w:rsidP="00D560C5">
      <w:pPr>
        <w:pStyle w:val="Title3"/>
      </w:pPr>
    </w:p>
    <w:p w14:paraId="5837A1A2" w14:textId="77777777" w:rsidR="009B6F95" w:rsidRDefault="009B6F95" w:rsidP="00D560C5">
      <w:pPr>
        <w:pStyle w:val="Title3"/>
      </w:pPr>
    </w:p>
    <w:p w14:paraId="5837A1A3" w14:textId="77777777" w:rsidR="009B6F95" w:rsidRDefault="009B6F95" w:rsidP="00D560C5">
      <w:pPr>
        <w:pStyle w:val="Title3"/>
      </w:pPr>
    </w:p>
    <w:p w14:paraId="5837A1A4" w14:textId="77777777" w:rsidR="009B6F95" w:rsidRDefault="009B6F95" w:rsidP="00D560C5">
      <w:pPr>
        <w:pStyle w:val="Title3"/>
      </w:pPr>
    </w:p>
    <w:p w14:paraId="5837A1A5" w14:textId="77777777" w:rsidR="009B6F95" w:rsidRDefault="009B6F95" w:rsidP="00D560C5">
      <w:pPr>
        <w:pStyle w:val="Title3"/>
      </w:pPr>
    </w:p>
    <w:p w14:paraId="5837A1A6" w14:textId="77777777" w:rsidR="009B6F95" w:rsidRDefault="009B6F95" w:rsidP="00D560C5">
      <w:pPr>
        <w:pStyle w:val="Title3"/>
      </w:pPr>
    </w:p>
    <w:p w14:paraId="5837A1A7" w14:textId="77777777" w:rsidR="009B6F95" w:rsidRDefault="009B6F95" w:rsidP="00D560C5">
      <w:pPr>
        <w:pStyle w:val="Title3"/>
      </w:pPr>
    </w:p>
    <w:p w14:paraId="5837A1A8" w14:textId="341BA20D" w:rsidR="009B6F95" w:rsidRPr="00C803F3" w:rsidRDefault="005C647C"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DB3C77">
            <w:t>Daniel Mould</w:t>
          </w:r>
        </w:sdtContent>
      </w:sdt>
    </w:p>
    <w:p w14:paraId="5837A1A9" w14:textId="49174A54" w:rsidR="009B6F95" w:rsidRDefault="005C647C"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DB3C77">
            <w:t>Adviser (NGDP)</w:t>
          </w:r>
        </w:sdtContent>
      </w:sdt>
    </w:p>
    <w:p w14:paraId="5837A1AA" w14:textId="582143FE" w:rsidR="009B6F95" w:rsidRDefault="005C647C"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8B13E4">
            <w:t>0</w:t>
          </w:r>
          <w:r w:rsidR="00463C2E">
            <w:t>7867189749</w:t>
          </w:r>
        </w:sdtContent>
      </w:sdt>
      <w:r w:rsidR="009B6F95" w:rsidRPr="00B5377C">
        <w:t xml:space="preserve"> </w:t>
      </w:r>
    </w:p>
    <w:p w14:paraId="5837A1AB" w14:textId="6C44C11F" w:rsidR="009B6F95" w:rsidRDefault="005C647C" w:rsidP="00D560C5">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463C2E">
            <w:t>dan.mould</w:t>
          </w:r>
          <w:r w:rsidR="009B6F95" w:rsidRPr="00C803F3">
            <w:t>@local.gov.uk</w:t>
          </w:r>
        </w:sdtContent>
      </w:sdt>
    </w:p>
    <w:p w14:paraId="5837A1AC" w14:textId="77777777" w:rsidR="009B6F95" w:rsidRPr="00E8118A" w:rsidRDefault="009B6F95" w:rsidP="00D560C5">
      <w:pPr>
        <w:pStyle w:val="Title3"/>
      </w:pPr>
    </w:p>
    <w:p w14:paraId="5837A1AD" w14:textId="77777777" w:rsidR="009B6F95" w:rsidRPr="00C803F3" w:rsidRDefault="009B6F95" w:rsidP="00D560C5">
      <w:pPr>
        <w:pStyle w:val="Title3"/>
      </w:pPr>
      <w:r w:rsidRPr="00C803F3">
        <w:t xml:space="preserve"> </w:t>
      </w:r>
    </w:p>
    <w:p w14:paraId="5837A1AE" w14:textId="77777777" w:rsidR="009B6F95" w:rsidRPr="00C803F3" w:rsidRDefault="009B6F95"/>
    <w:p w14:paraId="5837A1AF" w14:textId="77777777" w:rsidR="009B6F95" w:rsidRDefault="009B6F95"/>
    <w:p w14:paraId="43A7A213" w14:textId="22A4A820" w:rsidR="00D560C5" w:rsidRDefault="00D560C5"/>
    <w:p w14:paraId="3F7FBDE4" w14:textId="77777777" w:rsidR="00D560C5" w:rsidRPr="00C803F3" w:rsidRDefault="00D560C5" w:rsidP="00D560C5">
      <w:pPr>
        <w:ind w:left="0" w:firstLine="0"/>
      </w:pPr>
    </w:p>
    <w:p w14:paraId="5837A1B0" w14:textId="77777777" w:rsidR="009B6F95" w:rsidRPr="00C803F3" w:rsidRDefault="009B6F95"/>
    <w:p w14:paraId="04FFFD71" w14:textId="4CE5D8E8" w:rsidR="00DB3C77" w:rsidRPr="00CE448A" w:rsidRDefault="00DB3C77" w:rsidP="00463C2E">
      <w:pPr>
        <w:rPr>
          <w:b/>
          <w:sz w:val="28"/>
        </w:rPr>
      </w:pPr>
      <w:r w:rsidRPr="00DB3C77">
        <w:rPr>
          <w:b/>
          <w:sz w:val="28"/>
        </w:rPr>
        <w:t>Activity Update</w:t>
      </w:r>
    </w:p>
    <w:p w14:paraId="5837A1B4" w14:textId="77777777" w:rsidR="009B6F95" w:rsidRPr="00C803F3" w:rsidRDefault="005C647C"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5837A1B7" w14:textId="04091DC7" w:rsidR="009B6F95" w:rsidRPr="00C803F3" w:rsidRDefault="00590CDE" w:rsidP="00590CDE">
      <w:pPr>
        <w:pStyle w:val="ListParagraph"/>
        <w:rPr>
          <w:rStyle w:val="ReportTemplate"/>
        </w:rPr>
      </w:pPr>
      <w:r>
        <w:rPr>
          <w:rStyle w:val="ReportTemplate"/>
        </w:rPr>
        <w:t>This</w:t>
      </w:r>
      <w:r w:rsidR="008B1362">
        <w:rPr>
          <w:rStyle w:val="ReportTemplate"/>
        </w:rPr>
        <w:t xml:space="preserve"> report outlines the progress on</w:t>
      </w:r>
      <w:r>
        <w:rPr>
          <w:rStyle w:val="ReportTemplate"/>
        </w:rPr>
        <w:t xml:space="preserve"> the LGA culture, tourism and</w:t>
      </w:r>
      <w:r w:rsidR="008B1362">
        <w:rPr>
          <w:rStyle w:val="ReportTemplate"/>
        </w:rPr>
        <w:t xml:space="preserve"> sport work programme </w:t>
      </w:r>
      <w:r w:rsidR="0085067B">
        <w:rPr>
          <w:rStyle w:val="ReportTemplate"/>
        </w:rPr>
        <w:t>since the last Lead M</w:t>
      </w:r>
      <w:r>
        <w:rPr>
          <w:rStyle w:val="ReportTemplate"/>
        </w:rPr>
        <w:t xml:space="preserve">embers meeting on the 26 September. </w:t>
      </w:r>
    </w:p>
    <w:p w14:paraId="5920B2AF" w14:textId="6B82F693" w:rsidR="00CE448A" w:rsidRDefault="00D560C5" w:rsidP="00CE448A">
      <w:pPr>
        <w:rPr>
          <w:rStyle w:val="ReportTemplate"/>
          <w:b/>
        </w:rPr>
      </w:pPr>
      <w:r w:rsidRPr="00D560C5">
        <w:rPr>
          <w:rStyle w:val="ReportTemplate"/>
          <w:b/>
        </w:rPr>
        <w:t>Tourism Skills</w:t>
      </w:r>
    </w:p>
    <w:p w14:paraId="747970EA" w14:textId="423890E9" w:rsidR="00CE448A" w:rsidRPr="00463C2E" w:rsidRDefault="00CE448A" w:rsidP="00CE448A">
      <w:pPr>
        <w:pStyle w:val="ListParagraph"/>
        <w:rPr>
          <w:rStyle w:val="ReportTemplate"/>
        </w:rPr>
      </w:pPr>
      <w:r w:rsidRPr="00463C2E">
        <w:rPr>
          <w:rStyle w:val="ReportTemplate"/>
        </w:rPr>
        <w:t xml:space="preserve">The </w:t>
      </w:r>
      <w:r w:rsidR="004539A4" w:rsidRPr="00463C2E">
        <w:rPr>
          <w:rStyle w:val="ReportTemplate"/>
        </w:rPr>
        <w:t>Board’s</w:t>
      </w:r>
      <w:r w:rsidRPr="00463C2E">
        <w:rPr>
          <w:rStyle w:val="ReportTemplate"/>
        </w:rPr>
        <w:t xml:space="preserve"> commissioned research into </w:t>
      </w:r>
      <w:r w:rsidR="004539A4" w:rsidRPr="00463C2E">
        <w:rPr>
          <w:rStyle w:val="ReportTemplate"/>
        </w:rPr>
        <w:t xml:space="preserve">tourism skills post Brexit is continuing with </w:t>
      </w:r>
      <w:r w:rsidR="00463C2E">
        <w:rPr>
          <w:rStyle w:val="ReportTemplate"/>
        </w:rPr>
        <w:t>the consultants Rubicon Regeneration having been awarded the contract.</w:t>
      </w:r>
    </w:p>
    <w:p w14:paraId="1CF83F25" w14:textId="77777777" w:rsidR="004539A4" w:rsidRPr="00CE448A" w:rsidRDefault="004539A4" w:rsidP="004539A4">
      <w:pPr>
        <w:pStyle w:val="ListParagraph"/>
        <w:numPr>
          <w:ilvl w:val="0"/>
          <w:numId w:val="0"/>
        </w:numPr>
        <w:ind w:left="360"/>
        <w:rPr>
          <w:rStyle w:val="ReportTemplate"/>
          <w:b/>
        </w:rPr>
      </w:pPr>
    </w:p>
    <w:p w14:paraId="7EE3C3B5" w14:textId="0F1C23EC" w:rsidR="00590CDE" w:rsidRDefault="00590CDE" w:rsidP="00590CDE">
      <w:pPr>
        <w:pStyle w:val="ListParagraph"/>
        <w:rPr>
          <w:rStyle w:val="ReportTemplate"/>
        </w:rPr>
      </w:pPr>
      <w:r w:rsidRPr="00590CDE">
        <w:rPr>
          <w:rStyle w:val="ReportTemplate"/>
        </w:rPr>
        <w:t xml:space="preserve">Letters have been sent out </w:t>
      </w:r>
      <w:r w:rsidR="00CE448A">
        <w:rPr>
          <w:rStyle w:val="ReportTemplate"/>
        </w:rPr>
        <w:t>and at the time of writing 7 out of the 8 proposed councils have respo</w:t>
      </w:r>
      <w:r w:rsidR="004539A4">
        <w:rPr>
          <w:rStyle w:val="ReportTemplate"/>
        </w:rPr>
        <w:t xml:space="preserve">nded to confirm they are happy </w:t>
      </w:r>
      <w:r w:rsidR="00CE448A">
        <w:rPr>
          <w:rStyle w:val="ReportTemplate"/>
        </w:rPr>
        <w:t>t</w:t>
      </w:r>
      <w:r w:rsidR="004539A4">
        <w:rPr>
          <w:rStyle w:val="ReportTemplate"/>
        </w:rPr>
        <w:t>o</w:t>
      </w:r>
      <w:r w:rsidR="00CE448A">
        <w:rPr>
          <w:rStyle w:val="ReportTemplate"/>
        </w:rPr>
        <w:t xml:space="preserve"> take part in the research</w:t>
      </w:r>
      <w:r w:rsidR="00463C2E">
        <w:rPr>
          <w:rStyle w:val="ReportTemplate"/>
        </w:rPr>
        <w:t>.</w:t>
      </w:r>
    </w:p>
    <w:p w14:paraId="1024942F" w14:textId="77777777" w:rsidR="004539A4" w:rsidRDefault="004539A4" w:rsidP="004539A4">
      <w:pPr>
        <w:pStyle w:val="ListParagraph"/>
        <w:numPr>
          <w:ilvl w:val="0"/>
          <w:numId w:val="0"/>
        </w:numPr>
        <w:ind w:left="360"/>
        <w:rPr>
          <w:rStyle w:val="ReportTemplate"/>
        </w:rPr>
      </w:pPr>
    </w:p>
    <w:p w14:paraId="3267D4A9" w14:textId="4A80A247" w:rsidR="00463C2E" w:rsidRPr="00590CDE" w:rsidRDefault="00463C2E" w:rsidP="00574026">
      <w:pPr>
        <w:pStyle w:val="ListParagraph"/>
        <w:rPr>
          <w:rStyle w:val="ReportTemplate"/>
        </w:rPr>
      </w:pPr>
      <w:r>
        <w:rPr>
          <w:rStyle w:val="ReportTemplate"/>
        </w:rPr>
        <w:t>The consultants will pro</w:t>
      </w:r>
      <w:r w:rsidR="008B1362">
        <w:rPr>
          <w:rStyle w:val="ReportTemplate"/>
        </w:rPr>
        <w:t>gress the research as agreed by the Board</w:t>
      </w:r>
      <w:r>
        <w:rPr>
          <w:rStyle w:val="ReportTemplate"/>
        </w:rPr>
        <w:t>.</w:t>
      </w:r>
    </w:p>
    <w:p w14:paraId="5355C5C7" w14:textId="3EAF8B4C" w:rsidR="009372D2" w:rsidRPr="009372D2" w:rsidRDefault="009372D2" w:rsidP="00A4439F">
      <w:pPr>
        <w:ind w:left="0" w:firstLine="0"/>
        <w:rPr>
          <w:rStyle w:val="ReportTemplate"/>
          <w:b/>
        </w:rPr>
      </w:pPr>
      <w:r>
        <w:rPr>
          <w:rStyle w:val="ReportTemplate"/>
          <w:b/>
        </w:rPr>
        <w:t>Leadership Essentials</w:t>
      </w:r>
    </w:p>
    <w:p w14:paraId="57AC9E7A" w14:textId="65149430" w:rsidR="00D560C5" w:rsidRDefault="009372D2" w:rsidP="005572C9">
      <w:pPr>
        <w:pStyle w:val="ListParagraph"/>
        <w:rPr>
          <w:rStyle w:val="ReportTemplate"/>
        </w:rPr>
      </w:pPr>
      <w:r w:rsidRPr="009372D2">
        <w:rPr>
          <w:rStyle w:val="ReportTemplate"/>
        </w:rPr>
        <w:t>We are contracted to deliver four regional events over two years, as part of the Sport England contract. These will be pil</w:t>
      </w:r>
      <w:r w:rsidR="005572C9">
        <w:rPr>
          <w:rStyle w:val="ReportTemplate"/>
        </w:rPr>
        <w:t>ot events to explore whether a Leadership E</w:t>
      </w:r>
      <w:r w:rsidRPr="009372D2">
        <w:rPr>
          <w:rStyle w:val="ReportTemplate"/>
        </w:rPr>
        <w:t xml:space="preserve">ssentials approach targeted at a specific geography can facilitate cross-boundary working. The first pilot will take place with the 10 Greater Manchester authorities and, subject to key speakers being available, is scheduled for 22 and 23 January 2019. </w:t>
      </w:r>
    </w:p>
    <w:p w14:paraId="0CD949C9" w14:textId="77777777" w:rsidR="005572C9" w:rsidRDefault="005572C9" w:rsidP="005572C9">
      <w:pPr>
        <w:pStyle w:val="ListParagraph"/>
        <w:numPr>
          <w:ilvl w:val="0"/>
          <w:numId w:val="0"/>
        </w:numPr>
        <w:ind w:left="502"/>
        <w:rPr>
          <w:rStyle w:val="ReportTemplate"/>
        </w:rPr>
      </w:pPr>
    </w:p>
    <w:p w14:paraId="5837A1BA" w14:textId="53587CD0" w:rsidR="009B6F95" w:rsidRDefault="00D560C5" w:rsidP="00301A51">
      <w:pPr>
        <w:pStyle w:val="ListParagraph"/>
        <w:rPr>
          <w:rStyle w:val="ReportTemplate"/>
        </w:rPr>
      </w:pPr>
      <w:r>
        <w:rPr>
          <w:rStyle w:val="ReportTemplate"/>
        </w:rPr>
        <w:t>Our Le</w:t>
      </w:r>
      <w:r w:rsidR="008B13E4">
        <w:rPr>
          <w:rStyle w:val="ReportTemplate"/>
        </w:rPr>
        <w:t xml:space="preserve">adership Essentials </w:t>
      </w:r>
      <w:r w:rsidR="00463C2E">
        <w:rPr>
          <w:rStyle w:val="ReportTemplate"/>
        </w:rPr>
        <w:t xml:space="preserve">Sports and Physical Activity </w:t>
      </w:r>
      <w:r w:rsidR="008B13E4">
        <w:rPr>
          <w:rStyle w:val="ReportTemplate"/>
        </w:rPr>
        <w:t>course for o</w:t>
      </w:r>
      <w:r>
        <w:rPr>
          <w:rStyle w:val="ReportTemplate"/>
        </w:rPr>
        <w:t>fficers</w:t>
      </w:r>
      <w:r w:rsidR="008B13E4">
        <w:rPr>
          <w:rStyle w:val="ReportTemplate"/>
        </w:rPr>
        <w:t>, in partnership with Sports England,</w:t>
      </w:r>
      <w:r>
        <w:rPr>
          <w:rStyle w:val="ReportTemplate"/>
        </w:rPr>
        <w:t xml:space="preserve"> took place from the 3 to the 5 October in </w:t>
      </w:r>
      <w:proofErr w:type="spellStart"/>
      <w:r>
        <w:rPr>
          <w:rStyle w:val="ReportTemplate"/>
        </w:rPr>
        <w:t>Burleigh</w:t>
      </w:r>
      <w:proofErr w:type="spellEnd"/>
      <w:r>
        <w:rPr>
          <w:rStyle w:val="ReportTemplate"/>
        </w:rPr>
        <w:t xml:space="preserve"> Court, Loughborough. </w:t>
      </w:r>
      <w:r w:rsidR="008B13E4">
        <w:rPr>
          <w:rStyle w:val="ReportTemplate"/>
        </w:rPr>
        <w:t xml:space="preserve">Once </w:t>
      </w:r>
      <w:r w:rsidR="00463C2E">
        <w:rPr>
          <w:rStyle w:val="ReportTemplate"/>
        </w:rPr>
        <w:t>again,</w:t>
      </w:r>
      <w:r w:rsidR="008B13E4">
        <w:rPr>
          <w:rStyle w:val="ReportTemplate"/>
        </w:rPr>
        <w:t xml:space="preserve"> the course was a success, receiving positive feedback from attending officers and engendering good discussion</w:t>
      </w:r>
      <w:r w:rsidR="00463C2E">
        <w:rPr>
          <w:rStyle w:val="ReportTemplate"/>
        </w:rPr>
        <w:t>s</w:t>
      </w:r>
      <w:r w:rsidR="008B13E4">
        <w:rPr>
          <w:rStyle w:val="ReportTemplate"/>
        </w:rPr>
        <w:t xml:space="preserve"> on the pressing</w:t>
      </w:r>
      <w:r w:rsidR="00463C2E">
        <w:rPr>
          <w:rStyle w:val="ReportTemplate"/>
        </w:rPr>
        <w:t>s issues in the sector</w:t>
      </w:r>
      <w:r w:rsidR="008B13E4">
        <w:rPr>
          <w:rStyle w:val="ReportTemplate"/>
        </w:rPr>
        <w:t xml:space="preserve">. </w:t>
      </w:r>
      <w:r>
        <w:rPr>
          <w:rStyle w:val="ReportTemplate"/>
        </w:rPr>
        <w:t xml:space="preserve"> </w:t>
      </w:r>
    </w:p>
    <w:p w14:paraId="7165C155" w14:textId="77777777" w:rsidR="008B13E4" w:rsidRDefault="008B13E4" w:rsidP="008B13E4">
      <w:pPr>
        <w:pStyle w:val="ListParagraph"/>
        <w:numPr>
          <w:ilvl w:val="0"/>
          <w:numId w:val="0"/>
        </w:numPr>
        <w:ind w:left="360"/>
        <w:rPr>
          <w:rStyle w:val="ReportTemplate"/>
        </w:rPr>
      </w:pPr>
    </w:p>
    <w:p w14:paraId="6B9761F6" w14:textId="2E274937" w:rsidR="005572C9" w:rsidRPr="005572C9" w:rsidRDefault="008B13E4" w:rsidP="005572C9">
      <w:pPr>
        <w:pStyle w:val="ListParagraph"/>
        <w:rPr>
          <w:rStyle w:val="ReportTemplate"/>
          <w:b/>
        </w:rPr>
      </w:pPr>
      <w:r>
        <w:rPr>
          <w:rStyle w:val="ReportTemplate"/>
        </w:rPr>
        <w:t xml:space="preserve">The next Sports Leadership Essentials </w:t>
      </w:r>
      <w:r w:rsidR="008800C0">
        <w:rPr>
          <w:rStyle w:val="ReportTemplate"/>
        </w:rPr>
        <w:t xml:space="preserve">is </w:t>
      </w:r>
      <w:r>
        <w:rPr>
          <w:rStyle w:val="ReportTemplate"/>
        </w:rPr>
        <w:t>taking place on the 15 and 16 November, with our next Culture Leadership Essentials course</w:t>
      </w:r>
      <w:r w:rsidR="00463C2E">
        <w:rPr>
          <w:rStyle w:val="ReportTemplate"/>
        </w:rPr>
        <w:t>, in partnerships with Arts Council England,</w:t>
      </w:r>
      <w:r>
        <w:rPr>
          <w:rStyle w:val="ReportTemplate"/>
        </w:rPr>
        <w:t xml:space="preserve"> taking place on the 10</w:t>
      </w:r>
      <w:r w:rsidR="000C13AF">
        <w:rPr>
          <w:rStyle w:val="ReportTemplate"/>
        </w:rPr>
        <w:t xml:space="preserve"> to the 11</w:t>
      </w:r>
      <w:r>
        <w:rPr>
          <w:rStyle w:val="ReportTemplate"/>
        </w:rPr>
        <w:t xml:space="preserve"> December. </w:t>
      </w:r>
    </w:p>
    <w:p w14:paraId="4CD0D689" w14:textId="0685EA21" w:rsidR="00463C2E" w:rsidRPr="005572C9" w:rsidRDefault="00D560C5" w:rsidP="005572C9">
      <w:pPr>
        <w:ind w:left="0" w:firstLine="0"/>
        <w:rPr>
          <w:rStyle w:val="ReportTemplate"/>
          <w:b/>
        </w:rPr>
      </w:pPr>
      <w:r w:rsidRPr="005572C9">
        <w:rPr>
          <w:rStyle w:val="ReportTemplate"/>
          <w:b/>
        </w:rPr>
        <w:t xml:space="preserve">Library Peer Challenges </w:t>
      </w:r>
    </w:p>
    <w:p w14:paraId="31744CE8" w14:textId="24018F0C" w:rsidR="00D03726" w:rsidRDefault="00CE448A" w:rsidP="00D03726">
      <w:pPr>
        <w:pStyle w:val="ListParagraph"/>
        <w:rPr>
          <w:rStyle w:val="ReportTemplate"/>
        </w:rPr>
      </w:pPr>
      <w:r w:rsidRPr="00CE448A">
        <w:rPr>
          <w:rStyle w:val="ReportTemplate"/>
        </w:rPr>
        <w:t xml:space="preserve">As part of the extended contract with Arts Council England, </w:t>
      </w:r>
      <w:r w:rsidR="00463C2E">
        <w:rPr>
          <w:rStyle w:val="ReportTemplate"/>
        </w:rPr>
        <w:t xml:space="preserve">in 2019 we are running 10 separate Library Peer Challenges, in addition to the 3 cultural </w:t>
      </w:r>
      <w:r w:rsidR="00B47CE1">
        <w:rPr>
          <w:rStyle w:val="ReportTemplate"/>
        </w:rPr>
        <w:t xml:space="preserve">service </w:t>
      </w:r>
      <w:r w:rsidR="00463C2E">
        <w:rPr>
          <w:rStyle w:val="ReportTemplate"/>
        </w:rPr>
        <w:t>peer challenges we offered previously.</w:t>
      </w:r>
    </w:p>
    <w:p w14:paraId="70B38F23" w14:textId="77777777" w:rsidR="00D03726" w:rsidRDefault="00D03726" w:rsidP="00D03726">
      <w:pPr>
        <w:pStyle w:val="ListParagraph"/>
        <w:numPr>
          <w:ilvl w:val="0"/>
          <w:numId w:val="0"/>
        </w:numPr>
        <w:ind w:left="360"/>
        <w:rPr>
          <w:rStyle w:val="ReportTemplate"/>
        </w:rPr>
      </w:pPr>
    </w:p>
    <w:p w14:paraId="6CB5F687" w14:textId="5565243D" w:rsidR="00CE448A" w:rsidRDefault="00B47CE1" w:rsidP="00B47CE1">
      <w:pPr>
        <w:pStyle w:val="ListParagraph"/>
        <w:rPr>
          <w:rStyle w:val="ReportTemplate"/>
        </w:rPr>
      </w:pPr>
      <w:r>
        <w:rPr>
          <w:rStyle w:val="ReportTemplate"/>
        </w:rPr>
        <w:t>These</w:t>
      </w:r>
      <w:r w:rsidR="008800C0">
        <w:rPr>
          <w:rStyle w:val="ReportTemplate"/>
        </w:rPr>
        <w:t xml:space="preserve"> </w:t>
      </w:r>
      <w:r w:rsidRPr="00B47CE1">
        <w:rPr>
          <w:rFonts w:cs="Arial"/>
          <w:color w:val="000000"/>
          <w:lang w:val="en"/>
        </w:rPr>
        <w:t>1.5 day peer challenges based upon the established LGA peer challenge methodology</w:t>
      </w:r>
      <w:r w:rsidRPr="00B47CE1">
        <w:rPr>
          <w:lang w:val="en"/>
        </w:rPr>
        <w:t xml:space="preserve"> draw upon the LGA's pool of officer and member peers to put together a peer challenge team to add</w:t>
      </w:r>
      <w:r>
        <w:rPr>
          <w:lang w:val="en"/>
        </w:rPr>
        <w:t xml:space="preserve">ress the key issues facing a council’s </w:t>
      </w:r>
      <w:r w:rsidRPr="00B47CE1">
        <w:rPr>
          <w:lang w:val="en"/>
        </w:rPr>
        <w:t>library or cultural service.</w:t>
      </w:r>
      <w:r>
        <w:rPr>
          <w:lang w:val="en"/>
        </w:rPr>
        <w:t xml:space="preserve"> </w:t>
      </w:r>
    </w:p>
    <w:p w14:paraId="74F550E8" w14:textId="77777777" w:rsidR="00CE448A" w:rsidRDefault="00CE448A" w:rsidP="00CE448A">
      <w:pPr>
        <w:pStyle w:val="ListParagraph"/>
        <w:numPr>
          <w:ilvl w:val="0"/>
          <w:numId w:val="0"/>
        </w:numPr>
        <w:ind w:left="360"/>
        <w:rPr>
          <w:rStyle w:val="ReportTemplate"/>
        </w:rPr>
      </w:pPr>
    </w:p>
    <w:p w14:paraId="355E2E11" w14:textId="756C613B" w:rsidR="0097180F" w:rsidRDefault="00CE448A" w:rsidP="005572C9">
      <w:pPr>
        <w:pStyle w:val="ListParagraph"/>
        <w:rPr>
          <w:rStyle w:val="ReportTemplate"/>
        </w:rPr>
      </w:pPr>
      <w:r>
        <w:rPr>
          <w:rStyle w:val="ReportTemplate"/>
        </w:rPr>
        <w:t>Adverts have been sen</w:t>
      </w:r>
      <w:r w:rsidR="005572C9">
        <w:rPr>
          <w:rStyle w:val="ReportTemplate"/>
        </w:rPr>
        <w:t>t out for both the library and the c</w:t>
      </w:r>
      <w:r>
        <w:rPr>
          <w:rStyle w:val="ReportTemplate"/>
        </w:rPr>
        <w:t>ultural</w:t>
      </w:r>
      <w:r w:rsidR="005572C9">
        <w:rPr>
          <w:rStyle w:val="ReportTemplate"/>
        </w:rPr>
        <w:t xml:space="preserve"> s</w:t>
      </w:r>
      <w:r w:rsidR="00B47CE1">
        <w:rPr>
          <w:rStyle w:val="ReportTemplate"/>
        </w:rPr>
        <w:t>ervice</w:t>
      </w:r>
      <w:r>
        <w:rPr>
          <w:rStyle w:val="ReportTemplate"/>
        </w:rPr>
        <w:t xml:space="preserve"> peer challenges to recruit peer challenge managers</w:t>
      </w:r>
      <w:r w:rsidR="00463C2E">
        <w:rPr>
          <w:rStyle w:val="ReportTemplate"/>
        </w:rPr>
        <w:t xml:space="preserve"> and offers to councils to partici</w:t>
      </w:r>
      <w:r>
        <w:rPr>
          <w:rStyle w:val="ReportTemplate"/>
        </w:rPr>
        <w:t xml:space="preserve">pate in either of the challenges have also been issued. </w:t>
      </w:r>
      <w:r w:rsidR="005572C9" w:rsidRPr="005572C9">
        <w:rPr>
          <w:rStyle w:val="ReportTemplate"/>
        </w:rPr>
        <w:t>Members are encouraged to ensure these have been seen by relevant member and officer leads at their council.</w:t>
      </w:r>
    </w:p>
    <w:p w14:paraId="47A1F11E" w14:textId="1F95232E" w:rsidR="00A4439F" w:rsidRDefault="00A4439F" w:rsidP="00A4439F">
      <w:pPr>
        <w:pStyle w:val="ListParagraph"/>
        <w:numPr>
          <w:ilvl w:val="0"/>
          <w:numId w:val="0"/>
        </w:numPr>
        <w:ind w:left="502"/>
      </w:pPr>
    </w:p>
    <w:p w14:paraId="34CE27F4" w14:textId="77777777" w:rsidR="00A4439F" w:rsidRDefault="00A4439F" w:rsidP="00A4439F">
      <w:pPr>
        <w:pStyle w:val="ListParagraph"/>
        <w:numPr>
          <w:ilvl w:val="0"/>
          <w:numId w:val="0"/>
        </w:numPr>
        <w:rPr>
          <w:rStyle w:val="ReportTemplate"/>
          <w:b/>
        </w:rPr>
      </w:pPr>
      <w:r w:rsidRPr="00217488">
        <w:rPr>
          <w:rStyle w:val="ReportTemplate"/>
          <w:b/>
        </w:rPr>
        <w:t xml:space="preserve">Conferences </w:t>
      </w:r>
    </w:p>
    <w:p w14:paraId="63DF9A33" w14:textId="77777777" w:rsidR="00A4439F" w:rsidRPr="00217488" w:rsidRDefault="00A4439F" w:rsidP="00A4439F">
      <w:pPr>
        <w:pStyle w:val="ListParagraph"/>
        <w:numPr>
          <w:ilvl w:val="0"/>
          <w:numId w:val="0"/>
        </w:numPr>
        <w:rPr>
          <w:rStyle w:val="ReportTemplate"/>
          <w:b/>
        </w:rPr>
      </w:pPr>
    </w:p>
    <w:p w14:paraId="142B7936" w14:textId="4626DB95" w:rsidR="00A4439F" w:rsidRPr="00217488" w:rsidRDefault="00A4439F" w:rsidP="00A4439F">
      <w:pPr>
        <w:pStyle w:val="ListParagraph"/>
        <w:rPr>
          <w:rStyle w:val="ReportTemplate"/>
        </w:rPr>
      </w:pPr>
      <w:r w:rsidRPr="00217488">
        <w:rPr>
          <w:rStyle w:val="ReportTemplate"/>
        </w:rPr>
        <w:t xml:space="preserve">This year’s Sport and Physical Activity Conference takes place on Wednesday 5 December – the programme is nearly complete with the exception of two sessions - we have invites out for both sessions.  We have a very good mix of speakers from the FA, </w:t>
      </w:r>
      <w:proofErr w:type="spellStart"/>
      <w:r w:rsidRPr="00217488">
        <w:rPr>
          <w:rStyle w:val="ReportTemplate"/>
        </w:rPr>
        <w:t>Sporta</w:t>
      </w:r>
      <w:proofErr w:type="spellEnd"/>
      <w:r w:rsidRPr="00217488">
        <w:rPr>
          <w:rStyle w:val="ReportTemplate"/>
        </w:rPr>
        <w:t xml:space="preserve">, </w:t>
      </w:r>
      <w:r w:rsidR="005572C9">
        <w:rPr>
          <w:rStyle w:val="ReportTemplate"/>
        </w:rPr>
        <w:t xml:space="preserve">CCLOA and more. Baroness </w:t>
      </w:r>
      <w:proofErr w:type="spellStart"/>
      <w:r w:rsidR="005572C9">
        <w:rPr>
          <w:rStyle w:val="ReportTemplate"/>
        </w:rPr>
        <w:t>Tanni</w:t>
      </w:r>
      <w:proofErr w:type="spellEnd"/>
      <w:r w:rsidR="005572C9">
        <w:rPr>
          <w:rStyle w:val="ReportTemplate"/>
        </w:rPr>
        <w:t xml:space="preserve"> Grey-Thompson </w:t>
      </w:r>
      <w:r w:rsidR="008B1362">
        <w:rPr>
          <w:rStyle w:val="ReportTemplate"/>
        </w:rPr>
        <w:t xml:space="preserve">has also </w:t>
      </w:r>
      <w:r w:rsidR="005572C9">
        <w:rPr>
          <w:rStyle w:val="ReportTemplate"/>
        </w:rPr>
        <w:t xml:space="preserve">confirmed to speak. </w:t>
      </w:r>
      <w:r w:rsidRPr="00217488">
        <w:rPr>
          <w:rStyle w:val="ReportTemplate"/>
        </w:rPr>
        <w:t xml:space="preserve">Currently we have 30 attendees booked to attend.  </w:t>
      </w:r>
    </w:p>
    <w:p w14:paraId="62D5C88F" w14:textId="77777777" w:rsidR="00A4439F" w:rsidRPr="00217488" w:rsidRDefault="00A4439F" w:rsidP="00A4439F">
      <w:pPr>
        <w:pStyle w:val="ListParagraph"/>
        <w:numPr>
          <w:ilvl w:val="0"/>
          <w:numId w:val="0"/>
        </w:numPr>
        <w:ind w:left="360"/>
        <w:rPr>
          <w:rStyle w:val="ReportTemplate"/>
        </w:rPr>
      </w:pPr>
    </w:p>
    <w:p w14:paraId="3E7BFBC7" w14:textId="77777777" w:rsidR="00A4439F" w:rsidRPr="00217488" w:rsidRDefault="00A4439F" w:rsidP="00A4439F">
      <w:pPr>
        <w:pStyle w:val="ListParagraph"/>
        <w:rPr>
          <w:rStyle w:val="ReportTemplate"/>
        </w:rPr>
      </w:pPr>
      <w:r w:rsidRPr="00217488">
        <w:rPr>
          <w:rStyle w:val="ReportTemplate"/>
        </w:rPr>
        <w:t xml:space="preserve">Annual Culture and Tourism Conference - Tuesday 5 - Wednesday 6 March 2019 </w:t>
      </w:r>
    </w:p>
    <w:p w14:paraId="255AA2C0" w14:textId="7173D203" w:rsidR="00A4439F" w:rsidRDefault="005572C9" w:rsidP="00A4439F">
      <w:pPr>
        <w:pStyle w:val="ListParagraph"/>
        <w:numPr>
          <w:ilvl w:val="0"/>
          <w:numId w:val="0"/>
        </w:numPr>
        <w:ind w:left="502"/>
        <w:rPr>
          <w:rStyle w:val="ReportTemplate"/>
        </w:rPr>
      </w:pPr>
      <w:r>
        <w:rPr>
          <w:rStyle w:val="ReportTemplate"/>
        </w:rPr>
        <w:t>All four study t</w:t>
      </w:r>
      <w:r w:rsidR="00A4439F" w:rsidRPr="00217488">
        <w:rPr>
          <w:rStyle w:val="ReportTemplate"/>
        </w:rPr>
        <w:t>ours have been confirmed for Tuesday afternoon ahead of the conference dinner, which will be hosted by the Corporation of London.  A number of speaker invitations have been sent for</w:t>
      </w:r>
      <w:r>
        <w:rPr>
          <w:rStyle w:val="ReportTemplate"/>
        </w:rPr>
        <w:t xml:space="preserve"> the main conference programme.</w:t>
      </w:r>
      <w:r w:rsidR="00A4439F" w:rsidRPr="00217488">
        <w:rPr>
          <w:rStyle w:val="ReportTemplate"/>
        </w:rPr>
        <w:t xml:space="preserve"> Sir Nick </w:t>
      </w:r>
      <w:proofErr w:type="spellStart"/>
      <w:r w:rsidR="00A4439F" w:rsidRPr="00217488">
        <w:rPr>
          <w:rStyle w:val="ReportTemplate"/>
        </w:rPr>
        <w:t>Serota</w:t>
      </w:r>
      <w:proofErr w:type="spellEnd"/>
      <w:r w:rsidR="00A4439F" w:rsidRPr="00217488">
        <w:rPr>
          <w:rStyle w:val="ReportTemplate"/>
        </w:rPr>
        <w:t>, Chairman of the Arts Council England has confirmed to deliver the</w:t>
      </w:r>
      <w:r w:rsidR="00A4439F">
        <w:rPr>
          <w:rStyle w:val="ReportTemplate"/>
        </w:rPr>
        <w:t xml:space="preserve"> closing speech on Wednesday. </w:t>
      </w:r>
      <w:r w:rsidR="00A4439F" w:rsidRPr="00217488">
        <w:rPr>
          <w:rStyle w:val="ReportTemplate"/>
        </w:rPr>
        <w:t>Jade is working with Alliance Leisure to secure main conference sponsorship for a fourth year running – any suggestio</w:t>
      </w:r>
      <w:r>
        <w:rPr>
          <w:rStyle w:val="ReportTemplate"/>
        </w:rPr>
        <w:t>ns/ contact details for potential</w:t>
      </w:r>
      <w:r w:rsidR="00A4439F" w:rsidRPr="00217488">
        <w:rPr>
          <w:rStyle w:val="ReportTemplate"/>
        </w:rPr>
        <w:t xml:space="preserve"> sponsors/ exhibitors would be much appreciated. </w:t>
      </w:r>
    </w:p>
    <w:p w14:paraId="5E6F6D93" w14:textId="77777777" w:rsidR="00A4439F" w:rsidRPr="0097180F" w:rsidRDefault="00A4439F" w:rsidP="00A4439F">
      <w:pPr>
        <w:pStyle w:val="ListParagraph"/>
        <w:numPr>
          <w:ilvl w:val="0"/>
          <w:numId w:val="0"/>
        </w:numPr>
      </w:pPr>
    </w:p>
    <w:p w14:paraId="18C8A90C" w14:textId="77777777" w:rsidR="0097180F" w:rsidRPr="0097180F" w:rsidRDefault="0097180F" w:rsidP="00A4439F">
      <w:pPr>
        <w:pStyle w:val="ListParagraph"/>
        <w:numPr>
          <w:ilvl w:val="0"/>
          <w:numId w:val="0"/>
        </w:numPr>
        <w:rPr>
          <w:b/>
          <w:lang w:eastAsia="en-GB"/>
        </w:rPr>
      </w:pPr>
      <w:r w:rsidRPr="0097180F">
        <w:rPr>
          <w:b/>
          <w:lang w:eastAsia="en-GB"/>
        </w:rPr>
        <w:t>Museums Handbook</w:t>
      </w:r>
    </w:p>
    <w:p w14:paraId="6509F252" w14:textId="77777777" w:rsidR="0097180F" w:rsidRPr="0097180F" w:rsidRDefault="0097180F" w:rsidP="0097180F">
      <w:pPr>
        <w:pStyle w:val="ListParagraph"/>
        <w:numPr>
          <w:ilvl w:val="0"/>
          <w:numId w:val="0"/>
        </w:numPr>
        <w:ind w:left="360"/>
        <w:rPr>
          <w:b/>
          <w:lang w:eastAsia="en-GB"/>
        </w:rPr>
      </w:pPr>
      <w:r w:rsidRPr="0097180F">
        <w:rPr>
          <w:b/>
          <w:lang w:eastAsia="en-GB"/>
        </w:rPr>
        <w:t> </w:t>
      </w:r>
    </w:p>
    <w:p w14:paraId="0A47DDD4" w14:textId="62899D3C" w:rsidR="0097180F" w:rsidRDefault="0097180F" w:rsidP="0097180F">
      <w:pPr>
        <w:pStyle w:val="ListParagraph"/>
        <w:rPr>
          <w:lang w:eastAsia="en-GB"/>
        </w:rPr>
      </w:pPr>
      <w:r w:rsidRPr="0097180F">
        <w:rPr>
          <w:lang w:eastAsia="en-GB"/>
        </w:rPr>
        <w:t>The Mendoza Independent Review of Museums</w:t>
      </w:r>
      <w:r w:rsidR="005572C9">
        <w:rPr>
          <w:lang w:eastAsia="en-GB"/>
        </w:rPr>
        <w:t>, commissioned by DCMS,</w:t>
      </w:r>
      <w:r w:rsidRPr="0097180F">
        <w:rPr>
          <w:lang w:eastAsia="en-GB"/>
        </w:rPr>
        <w:t xml:space="preserve"> found that public sector museums had suffered the most from budget reductions over the past ten years and were significantly less able to attract income through sponsorship or commercial activities. It made a number of recommendations for local authorities running them, and for the LGA and ACE in terms of providing support and guidance. </w:t>
      </w:r>
    </w:p>
    <w:p w14:paraId="15962881" w14:textId="77777777" w:rsidR="0097180F" w:rsidRDefault="0097180F" w:rsidP="0097180F">
      <w:pPr>
        <w:pStyle w:val="ListParagraph"/>
        <w:numPr>
          <w:ilvl w:val="0"/>
          <w:numId w:val="0"/>
        </w:numPr>
        <w:ind w:left="360"/>
        <w:rPr>
          <w:lang w:eastAsia="en-GB"/>
        </w:rPr>
      </w:pPr>
    </w:p>
    <w:p w14:paraId="38C70377" w14:textId="06C9E44C" w:rsidR="0097180F" w:rsidRDefault="0097180F" w:rsidP="0097180F">
      <w:pPr>
        <w:pStyle w:val="ListParagraph"/>
        <w:rPr>
          <w:lang w:eastAsia="en-GB"/>
        </w:rPr>
      </w:pPr>
      <w:r w:rsidRPr="0097180F">
        <w:rPr>
          <w:lang w:eastAsia="en-GB"/>
        </w:rPr>
        <w:t xml:space="preserve">As part of a joint LGA/ACE response, ACE are funding the development of a Museums Handbook which will provide advice and guidance to local authorities responsible for running museums, including best practice and what ‘good’ looks like when considering different delivery models. </w:t>
      </w:r>
    </w:p>
    <w:p w14:paraId="42C1258A" w14:textId="77777777" w:rsidR="0097180F" w:rsidRDefault="0097180F" w:rsidP="0097180F">
      <w:pPr>
        <w:pStyle w:val="ListParagraph"/>
        <w:numPr>
          <w:ilvl w:val="0"/>
          <w:numId w:val="0"/>
        </w:numPr>
        <w:ind w:left="360"/>
        <w:rPr>
          <w:lang w:eastAsia="en-GB"/>
        </w:rPr>
      </w:pPr>
    </w:p>
    <w:p w14:paraId="00F69F30" w14:textId="26302C24" w:rsidR="0097180F" w:rsidRDefault="0097180F" w:rsidP="00A4439F">
      <w:pPr>
        <w:pStyle w:val="ListParagraph"/>
        <w:rPr>
          <w:lang w:eastAsia="en-GB"/>
        </w:rPr>
      </w:pPr>
      <w:r w:rsidRPr="0097180F">
        <w:rPr>
          <w:lang w:eastAsia="en-GB"/>
        </w:rPr>
        <w:t xml:space="preserve">The LGA will be responsible for the commissioning and delivery of the </w:t>
      </w:r>
      <w:r w:rsidR="008800C0" w:rsidRPr="0097180F">
        <w:rPr>
          <w:lang w:eastAsia="en-GB"/>
        </w:rPr>
        <w:t>handbook and</w:t>
      </w:r>
      <w:r w:rsidRPr="0097180F">
        <w:rPr>
          <w:lang w:eastAsia="en-GB"/>
        </w:rPr>
        <w:t xml:space="preserve"> have appointed the consultancy Culture Runner to undertake interviews and draft the handbook. The handbook is expected to be delivered in time for a launch at the annual CTS conference on 6 March. </w:t>
      </w:r>
    </w:p>
    <w:p w14:paraId="6F36D494" w14:textId="77777777" w:rsidR="00BA36E6" w:rsidRDefault="00BA36E6" w:rsidP="00BA36E6">
      <w:pPr>
        <w:pStyle w:val="ListParagraph"/>
        <w:numPr>
          <w:ilvl w:val="0"/>
          <w:numId w:val="0"/>
        </w:numPr>
        <w:ind w:left="502"/>
        <w:rPr>
          <w:rStyle w:val="ReportTemplate"/>
          <w:lang w:eastAsia="en-GB"/>
        </w:rPr>
      </w:pPr>
    </w:p>
    <w:p w14:paraId="475C3F34" w14:textId="77777777" w:rsidR="005572C9" w:rsidRDefault="005572C9" w:rsidP="00BA36E6">
      <w:pPr>
        <w:pStyle w:val="ListParagraph"/>
        <w:numPr>
          <w:ilvl w:val="0"/>
          <w:numId w:val="0"/>
        </w:numPr>
        <w:ind w:left="502"/>
        <w:rPr>
          <w:rStyle w:val="ReportTemplate"/>
          <w:lang w:eastAsia="en-GB"/>
        </w:rPr>
      </w:pPr>
    </w:p>
    <w:p w14:paraId="38F183C2" w14:textId="77777777" w:rsidR="005572C9" w:rsidRDefault="005572C9" w:rsidP="00BA36E6">
      <w:pPr>
        <w:pStyle w:val="ListParagraph"/>
        <w:numPr>
          <w:ilvl w:val="0"/>
          <w:numId w:val="0"/>
        </w:numPr>
        <w:ind w:left="502"/>
        <w:rPr>
          <w:rStyle w:val="ReportTemplate"/>
          <w:lang w:eastAsia="en-GB"/>
        </w:rPr>
      </w:pPr>
    </w:p>
    <w:p w14:paraId="24588976" w14:textId="77777777" w:rsidR="005572C9" w:rsidRDefault="005572C9" w:rsidP="00BA36E6">
      <w:pPr>
        <w:pStyle w:val="ListParagraph"/>
        <w:numPr>
          <w:ilvl w:val="0"/>
          <w:numId w:val="0"/>
        </w:numPr>
        <w:ind w:left="502"/>
        <w:rPr>
          <w:rStyle w:val="ReportTemplate"/>
          <w:lang w:eastAsia="en-GB"/>
        </w:rPr>
      </w:pPr>
    </w:p>
    <w:p w14:paraId="2FBFE166" w14:textId="16B4591B" w:rsidR="00BA36E6" w:rsidRDefault="00BA36E6" w:rsidP="00BA36E6">
      <w:pPr>
        <w:pStyle w:val="ListParagraph"/>
        <w:numPr>
          <w:ilvl w:val="0"/>
          <w:numId w:val="0"/>
        </w:numPr>
        <w:rPr>
          <w:rStyle w:val="ReportTemplate"/>
          <w:b/>
          <w:lang w:eastAsia="en-GB"/>
        </w:rPr>
      </w:pPr>
      <w:r w:rsidRPr="00BA36E6">
        <w:rPr>
          <w:rStyle w:val="ReportTemplate"/>
          <w:b/>
          <w:lang w:eastAsia="en-GB"/>
        </w:rPr>
        <w:lastRenderedPageBreak/>
        <w:t>Communications Update</w:t>
      </w:r>
    </w:p>
    <w:p w14:paraId="35659FE8" w14:textId="77777777" w:rsidR="00BA36E6" w:rsidRDefault="00BA36E6" w:rsidP="00BA36E6">
      <w:pPr>
        <w:pStyle w:val="ListParagraph"/>
        <w:numPr>
          <w:ilvl w:val="0"/>
          <w:numId w:val="0"/>
        </w:numPr>
        <w:rPr>
          <w:rStyle w:val="ReportTemplate"/>
          <w:b/>
          <w:lang w:eastAsia="en-GB"/>
        </w:rPr>
      </w:pPr>
    </w:p>
    <w:p w14:paraId="56056A5D" w14:textId="442DD66D" w:rsidR="00BA36E6" w:rsidRDefault="00BA36E6" w:rsidP="00BA36E6">
      <w:pPr>
        <w:pStyle w:val="ListParagraph"/>
        <w:rPr>
          <w:rStyle w:val="ReportTemplate"/>
          <w:lang w:eastAsia="en-GB"/>
        </w:rPr>
      </w:pPr>
      <w:r w:rsidRPr="00BA36E6">
        <w:rPr>
          <w:rStyle w:val="ReportTemplate"/>
          <w:lang w:eastAsia="en-GB"/>
        </w:rPr>
        <w:t>Twitter Engagement - our Tweet advertising our Library and Cult</w:t>
      </w:r>
      <w:r w:rsidR="005572C9">
        <w:rPr>
          <w:rStyle w:val="ReportTemplate"/>
          <w:lang w:eastAsia="en-GB"/>
        </w:rPr>
        <w:t>ural Peer challenges received 5,</w:t>
      </w:r>
      <w:r w:rsidRPr="00BA36E6">
        <w:rPr>
          <w:rStyle w:val="ReportTemplate"/>
          <w:lang w:eastAsia="en-GB"/>
        </w:rPr>
        <w:t>542 impressions and counting. In total, on time of writing, the last fort</w:t>
      </w:r>
      <w:r w:rsidR="005572C9">
        <w:rPr>
          <w:rStyle w:val="ReportTemplate"/>
          <w:lang w:eastAsia="en-GB"/>
        </w:rPr>
        <w:t xml:space="preserve">night saw our tweets reach 11,200 </w:t>
      </w:r>
      <w:r w:rsidRPr="00BA36E6">
        <w:rPr>
          <w:rStyle w:val="ReportTemplate"/>
          <w:lang w:eastAsia="en-GB"/>
        </w:rPr>
        <w:t xml:space="preserve">different users in a 14 day period. </w:t>
      </w:r>
    </w:p>
    <w:p w14:paraId="17A65DEA" w14:textId="77777777" w:rsidR="00BA36E6" w:rsidRPr="00BA36E6" w:rsidRDefault="00BA36E6" w:rsidP="00BA36E6">
      <w:pPr>
        <w:pStyle w:val="ListParagraph"/>
        <w:numPr>
          <w:ilvl w:val="0"/>
          <w:numId w:val="0"/>
        </w:numPr>
        <w:ind w:left="502"/>
        <w:rPr>
          <w:rStyle w:val="ReportTemplate"/>
          <w:lang w:eastAsia="en-GB"/>
        </w:rPr>
      </w:pPr>
    </w:p>
    <w:p w14:paraId="7D4CDFDA" w14:textId="4B76CFED" w:rsidR="00574026" w:rsidRDefault="00BA36E6" w:rsidP="00574026">
      <w:pPr>
        <w:pStyle w:val="ListParagraph"/>
        <w:rPr>
          <w:rStyle w:val="ReportTemplate"/>
          <w:lang w:eastAsia="en-GB"/>
        </w:rPr>
      </w:pPr>
      <w:r w:rsidRPr="00BA36E6">
        <w:rPr>
          <w:rStyle w:val="ReportTemplate"/>
          <w:lang w:eastAsia="en-GB"/>
        </w:rPr>
        <w:t>Our regular e-bulletin</w:t>
      </w:r>
      <w:r>
        <w:rPr>
          <w:rStyle w:val="ReportTemplate"/>
          <w:lang w:eastAsia="en-GB"/>
        </w:rPr>
        <w:t xml:space="preserve"> containing the latest publications and news from the sector</w:t>
      </w:r>
      <w:r w:rsidRPr="00BA36E6">
        <w:rPr>
          <w:rStyle w:val="ReportTemplate"/>
          <w:lang w:eastAsia="en-GB"/>
        </w:rPr>
        <w:t xml:space="preserve"> continues to go out to its wide circulation</w:t>
      </w:r>
      <w:r>
        <w:rPr>
          <w:rStyle w:val="ReportTemplate"/>
          <w:lang w:eastAsia="en-GB"/>
        </w:rPr>
        <w:t>.</w:t>
      </w:r>
      <w:r w:rsidR="00574026">
        <w:rPr>
          <w:rStyle w:val="ReportTemplate"/>
          <w:lang w:eastAsia="en-GB"/>
        </w:rPr>
        <w:t xml:space="preserve"> The November edition has been recently circulated. </w:t>
      </w:r>
    </w:p>
    <w:p w14:paraId="46412326" w14:textId="77777777" w:rsidR="00574026" w:rsidRDefault="00574026" w:rsidP="00574026">
      <w:pPr>
        <w:pStyle w:val="ListParagraph"/>
        <w:numPr>
          <w:ilvl w:val="0"/>
          <w:numId w:val="0"/>
        </w:numPr>
        <w:ind w:left="502"/>
        <w:rPr>
          <w:rStyle w:val="ReportTemplate"/>
          <w:lang w:eastAsia="en-GB"/>
        </w:rPr>
      </w:pPr>
    </w:p>
    <w:p w14:paraId="18324794" w14:textId="1F4F184E" w:rsidR="00574026" w:rsidRPr="00BA36E6" w:rsidRDefault="005C647C" w:rsidP="000C13AF">
      <w:pPr>
        <w:pStyle w:val="ListParagraph"/>
        <w:rPr>
          <w:rStyle w:val="ReportTemplate"/>
          <w:lang w:eastAsia="en-GB"/>
        </w:rPr>
      </w:pPr>
      <w:r>
        <w:rPr>
          <w:rStyle w:val="ReportTemplate"/>
          <w:lang w:eastAsia="en-GB"/>
        </w:rPr>
        <w:t>#</w:t>
      </w:r>
      <w:proofErr w:type="spellStart"/>
      <w:r>
        <w:rPr>
          <w:rStyle w:val="ReportTemplate"/>
          <w:lang w:eastAsia="en-GB"/>
        </w:rPr>
        <w:t>OurDay</w:t>
      </w:r>
      <w:proofErr w:type="spellEnd"/>
      <w:r>
        <w:rPr>
          <w:rStyle w:val="ReportTemplate"/>
          <w:lang w:eastAsia="en-GB"/>
        </w:rPr>
        <w:t xml:space="preserve"> organised by the LGA </w:t>
      </w:r>
      <w:proofErr w:type="spellStart"/>
      <w:r>
        <w:rPr>
          <w:rStyle w:val="ReportTemplate"/>
          <w:lang w:eastAsia="en-GB"/>
        </w:rPr>
        <w:t>C</w:t>
      </w:r>
      <w:r w:rsidR="00574026">
        <w:rPr>
          <w:rStyle w:val="ReportTemplate"/>
          <w:lang w:eastAsia="en-GB"/>
        </w:rPr>
        <w:t>omms</w:t>
      </w:r>
      <w:proofErr w:type="spellEnd"/>
      <w:r w:rsidR="00574026">
        <w:rPr>
          <w:rStyle w:val="ReportTemplate"/>
          <w:lang w:eastAsia="en-GB"/>
        </w:rPr>
        <w:t xml:space="preserve"> team on the 21 </w:t>
      </w:r>
      <w:r>
        <w:rPr>
          <w:rStyle w:val="ReportTemplate"/>
          <w:lang w:eastAsia="en-GB"/>
        </w:rPr>
        <w:t>November</w:t>
      </w:r>
      <w:r w:rsidR="00574026">
        <w:rPr>
          <w:rStyle w:val="ReportTemplate"/>
          <w:lang w:eastAsia="en-GB"/>
        </w:rPr>
        <w:t xml:space="preserve"> was once again a big success in highlighting the </w:t>
      </w:r>
      <w:bookmarkStart w:id="1" w:name="_GoBack"/>
      <w:bookmarkEnd w:id="1"/>
      <w:r w:rsidR="00574026">
        <w:rPr>
          <w:rStyle w:val="ReportTemplate"/>
          <w:lang w:eastAsia="en-GB"/>
        </w:rPr>
        <w:t xml:space="preserve">work done by local government. This gave us the opportunity to flag some of our recent highlights for CTS, such as our Leadership Essentials, Peer Challenges and Suffrage Pioneers work. </w:t>
      </w:r>
    </w:p>
    <w:p w14:paraId="5C25FB5E" w14:textId="40480DA8" w:rsidR="00D560C5" w:rsidRDefault="008B1362" w:rsidP="00A4439F">
      <w:pPr>
        <w:ind w:left="0" w:firstLine="0"/>
        <w:rPr>
          <w:rStyle w:val="ReportTemplate"/>
          <w:b/>
        </w:rPr>
      </w:pPr>
      <w:r>
        <w:rPr>
          <w:rStyle w:val="ReportTemplate"/>
          <w:b/>
        </w:rPr>
        <w:t>Board Meeting Location</w:t>
      </w:r>
    </w:p>
    <w:p w14:paraId="4EE42642" w14:textId="23970160" w:rsidR="00CE448A" w:rsidRDefault="008B1362" w:rsidP="00BA36E6">
      <w:pPr>
        <w:pStyle w:val="ListParagraph"/>
        <w:rPr>
          <w:rStyle w:val="ReportTemplate"/>
        </w:rPr>
      </w:pPr>
      <w:r>
        <w:rPr>
          <w:rStyle w:val="ReportTemplate"/>
        </w:rPr>
        <w:t xml:space="preserve">A </w:t>
      </w:r>
      <w:r w:rsidR="005D6FEE" w:rsidRPr="005D6FEE">
        <w:rPr>
          <w:rStyle w:val="ReportTemplate"/>
        </w:rPr>
        <w:t xml:space="preserve">poll </w:t>
      </w:r>
      <w:r w:rsidR="00CC3CA8">
        <w:rPr>
          <w:rStyle w:val="ReportTemplate"/>
        </w:rPr>
        <w:t xml:space="preserve">was sent out following the </w:t>
      </w:r>
      <w:r w:rsidR="00CE448A">
        <w:rPr>
          <w:rStyle w:val="ReportTemplate"/>
        </w:rPr>
        <w:t>CTS Board meeting to determine member pr</w:t>
      </w:r>
      <w:r w:rsidR="00E52B27">
        <w:rPr>
          <w:rStyle w:val="ReportTemplate"/>
        </w:rPr>
        <w:t>eferences as to when and where to hold a Board meeting</w:t>
      </w:r>
      <w:r w:rsidR="00CE448A">
        <w:rPr>
          <w:rStyle w:val="ReportTemplate"/>
        </w:rPr>
        <w:t xml:space="preserve"> outside of London. </w:t>
      </w:r>
      <w:r w:rsidR="00E52B27">
        <w:rPr>
          <w:rStyle w:val="ReportTemplate"/>
        </w:rPr>
        <w:t>The choice was given b</w:t>
      </w:r>
      <w:r w:rsidR="00CE448A">
        <w:rPr>
          <w:rStyle w:val="ReportTemplate"/>
        </w:rPr>
        <w:t>etween</w:t>
      </w:r>
      <w:r w:rsidR="00E52B27">
        <w:rPr>
          <w:rStyle w:val="ReportTemplate"/>
        </w:rPr>
        <w:t xml:space="preserve"> either</w:t>
      </w:r>
      <w:r w:rsidR="00CE448A">
        <w:rPr>
          <w:rStyle w:val="ReportTemplate"/>
        </w:rPr>
        <w:t xml:space="preserve"> </w:t>
      </w:r>
      <w:r w:rsidR="00E52B27">
        <w:rPr>
          <w:rStyle w:val="ReportTemplate"/>
        </w:rPr>
        <w:t xml:space="preserve">Sheffield and Bristol on </w:t>
      </w:r>
      <w:r w:rsidR="00CE448A">
        <w:rPr>
          <w:rStyle w:val="ReportTemplate"/>
        </w:rPr>
        <w:t>the 17</w:t>
      </w:r>
      <w:r w:rsidR="000C13AF">
        <w:rPr>
          <w:rStyle w:val="ReportTemplate"/>
          <w:vertAlign w:val="superscript"/>
        </w:rPr>
        <w:t xml:space="preserve"> </w:t>
      </w:r>
      <w:r w:rsidR="00CE448A">
        <w:rPr>
          <w:rStyle w:val="ReportTemplate"/>
        </w:rPr>
        <w:t>January meeting or the 21</w:t>
      </w:r>
      <w:r w:rsidR="00BA36E6">
        <w:rPr>
          <w:rStyle w:val="ReportTemplate"/>
        </w:rPr>
        <w:t xml:space="preserve"> March. The most popular choice was for Sheffield on the 21 March.</w:t>
      </w:r>
    </w:p>
    <w:p w14:paraId="548CBDC3" w14:textId="77777777" w:rsidR="005572C9" w:rsidRDefault="005572C9" w:rsidP="005572C9">
      <w:pPr>
        <w:pStyle w:val="ListParagraph"/>
        <w:numPr>
          <w:ilvl w:val="0"/>
          <w:numId w:val="0"/>
        </w:numPr>
        <w:ind w:left="502"/>
        <w:rPr>
          <w:rStyle w:val="ReportTemplate"/>
        </w:rPr>
      </w:pPr>
    </w:p>
    <w:p w14:paraId="2D87F9F3" w14:textId="7B9E90B9" w:rsidR="005572C9" w:rsidRDefault="005572C9" w:rsidP="005572C9">
      <w:pPr>
        <w:pStyle w:val="ListParagraph"/>
        <w:rPr>
          <w:rStyle w:val="ReportTemplate"/>
        </w:rPr>
      </w:pPr>
      <w:r w:rsidRPr="005572C9">
        <w:rPr>
          <w:rStyle w:val="ReportTemplate"/>
        </w:rPr>
        <w:t>Officers will confirm the arrangements for the March meeting shortly.</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5E357BCA" w14:textId="3F4CC7B1" w:rsidR="002539E9" w:rsidRPr="008B13E4" w:rsidRDefault="008B13E4" w:rsidP="008B13E4">
      <w:pPr>
        <w:pStyle w:val="ListParagraph"/>
        <w:rPr>
          <w:rStyle w:val="ReportTemplate"/>
          <w:i/>
        </w:rPr>
      </w:pPr>
      <w:r>
        <w:rPr>
          <w:rStyle w:val="ReportTemplate"/>
        </w:rPr>
        <w:t xml:space="preserve">There are no implications </w:t>
      </w:r>
      <w:r w:rsidR="008B1362">
        <w:rPr>
          <w:rStyle w:val="ReportTemplate"/>
        </w:rPr>
        <w:t>for W</w:t>
      </w:r>
      <w:r w:rsidR="00CE448A">
        <w:rPr>
          <w:rStyle w:val="ReportTemplate"/>
        </w:rPr>
        <w:t>ales.</w:t>
      </w:r>
    </w:p>
    <w:p w14:paraId="5837A1C2" w14:textId="77777777" w:rsidR="009B6F95" w:rsidRPr="009B1AA8" w:rsidRDefault="005C647C"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02283ED1" w14:textId="38EBB67E" w:rsidR="00D03726" w:rsidRDefault="00CE448A" w:rsidP="00D03726">
      <w:pPr>
        <w:pStyle w:val="ListParagraph"/>
        <w:rPr>
          <w:rStyle w:val="Title2"/>
          <w:b w:val="0"/>
          <w:sz w:val="22"/>
        </w:rPr>
      </w:pPr>
      <w:r w:rsidRPr="00CE448A">
        <w:rPr>
          <w:rStyle w:val="Title2"/>
          <w:b w:val="0"/>
          <w:sz w:val="22"/>
        </w:rPr>
        <w:t>T</w:t>
      </w:r>
      <w:r>
        <w:rPr>
          <w:rStyle w:val="Title2"/>
          <w:b w:val="0"/>
          <w:sz w:val="22"/>
        </w:rPr>
        <w:t>he L</w:t>
      </w:r>
      <w:r w:rsidRPr="00CE448A">
        <w:rPr>
          <w:rStyle w:val="Title2"/>
          <w:b w:val="0"/>
          <w:sz w:val="22"/>
        </w:rPr>
        <w:t xml:space="preserve">eadership Essentials courses are fully funded via contract with Sports England and Arts Council England respectively. </w:t>
      </w:r>
      <w:r w:rsidR="00D03726">
        <w:rPr>
          <w:rStyle w:val="Title2"/>
          <w:b w:val="0"/>
          <w:sz w:val="22"/>
        </w:rPr>
        <w:t xml:space="preserve">The Arts Council England contract also covers the Museums Handbook and Sports England includes the GM event. </w:t>
      </w:r>
    </w:p>
    <w:p w14:paraId="0A559FD7" w14:textId="77777777" w:rsidR="00D03726" w:rsidRDefault="00D03726" w:rsidP="00D03726">
      <w:pPr>
        <w:pStyle w:val="ListParagraph"/>
        <w:numPr>
          <w:ilvl w:val="0"/>
          <w:numId w:val="0"/>
        </w:numPr>
        <w:ind w:left="360"/>
        <w:rPr>
          <w:rStyle w:val="Title2"/>
          <w:b w:val="0"/>
          <w:sz w:val="22"/>
        </w:rPr>
      </w:pPr>
    </w:p>
    <w:p w14:paraId="12988143" w14:textId="62475EFB" w:rsidR="00D03726" w:rsidRDefault="00B47CE1" w:rsidP="00D03726">
      <w:pPr>
        <w:pStyle w:val="ListParagraph"/>
        <w:rPr>
          <w:rStyle w:val="Title2"/>
          <w:b w:val="0"/>
          <w:sz w:val="22"/>
        </w:rPr>
      </w:pPr>
      <w:r>
        <w:rPr>
          <w:rStyle w:val="Title2"/>
          <w:b w:val="0"/>
          <w:sz w:val="22"/>
        </w:rPr>
        <w:t>The Tourism Skills research</w:t>
      </w:r>
      <w:r w:rsidR="00D03726">
        <w:rPr>
          <w:rStyle w:val="Title2"/>
          <w:b w:val="0"/>
          <w:sz w:val="22"/>
        </w:rPr>
        <w:t xml:space="preserve"> is funded out of the CTS budget.</w:t>
      </w:r>
    </w:p>
    <w:p w14:paraId="1C946878" w14:textId="77777777" w:rsidR="00D03726" w:rsidRDefault="00D03726" w:rsidP="00D03726">
      <w:pPr>
        <w:pStyle w:val="ListParagraph"/>
        <w:numPr>
          <w:ilvl w:val="0"/>
          <w:numId w:val="0"/>
        </w:numPr>
        <w:ind w:left="360"/>
        <w:rPr>
          <w:rStyle w:val="Title2"/>
          <w:b w:val="0"/>
          <w:sz w:val="22"/>
        </w:rPr>
      </w:pPr>
    </w:p>
    <w:p w14:paraId="731C7778" w14:textId="357732DF" w:rsidR="000C13AF" w:rsidRPr="005572C9" w:rsidRDefault="00D03726" w:rsidP="005572C9">
      <w:pPr>
        <w:pStyle w:val="ListParagraph"/>
        <w:rPr>
          <w:rStyle w:val="Style6"/>
          <w:b w:val="0"/>
        </w:rPr>
      </w:pPr>
      <w:r>
        <w:rPr>
          <w:rStyle w:val="Title2"/>
          <w:b w:val="0"/>
          <w:sz w:val="22"/>
        </w:rPr>
        <w:t xml:space="preserve">All work is being </w:t>
      </w:r>
      <w:r w:rsidR="00B47CE1">
        <w:rPr>
          <w:rStyle w:val="Title2"/>
          <w:b w:val="0"/>
          <w:sz w:val="22"/>
        </w:rPr>
        <w:t>progressed</w:t>
      </w:r>
      <w:r>
        <w:rPr>
          <w:rStyle w:val="Title2"/>
          <w:b w:val="0"/>
          <w:sz w:val="22"/>
        </w:rPr>
        <w:t xml:space="preserve"> according to the planned budget</w:t>
      </w:r>
      <w:r w:rsidR="00B47CE1">
        <w:rPr>
          <w:rStyle w:val="Title2"/>
          <w:b w:val="0"/>
          <w:sz w:val="22"/>
        </w:rPr>
        <w:t>.</w:t>
      </w:r>
    </w:p>
    <w:p w14:paraId="593A8A09" w14:textId="65A85E2F" w:rsidR="00A4439F" w:rsidRDefault="005C647C" w:rsidP="00A4439F">
      <w:pPr>
        <w:ind w:left="142" w:firstLine="0"/>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2D985030" w14:textId="21AE7045" w:rsidR="00D03726" w:rsidRDefault="00CE448A" w:rsidP="00A4439F">
      <w:pPr>
        <w:pStyle w:val="ListParagraph"/>
        <w:rPr>
          <w:rStyle w:val="ReportTemplate"/>
        </w:rPr>
      </w:pPr>
      <w:r>
        <w:rPr>
          <w:rStyle w:val="ReportTemplate"/>
        </w:rPr>
        <w:t>Officers to</w:t>
      </w:r>
      <w:r w:rsidR="00D03726">
        <w:rPr>
          <w:rStyle w:val="ReportTemplate"/>
        </w:rPr>
        <w:t xml:space="preserve"> continuing working as directed, developing and promoting our events, Leadership Essentials, Tourism Skills research and Peer Challenges.</w:t>
      </w:r>
    </w:p>
    <w:p w14:paraId="5837A1C8" w14:textId="77777777" w:rsidR="009B6F95" w:rsidRPr="00C803F3" w:rsidRDefault="009B6F95"/>
    <w:sectPr w:rsidR="009B6F95" w:rsidRPr="00C803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39F22" w14:textId="77777777" w:rsidR="006A06EF" w:rsidRPr="00C803F3" w:rsidRDefault="006A06EF" w:rsidP="00C803F3">
      <w:r>
        <w:separator/>
      </w:r>
    </w:p>
  </w:endnote>
  <w:endnote w:type="continuationSeparator" w:id="0">
    <w:p w14:paraId="3D6666E9" w14:textId="77777777" w:rsidR="006A06EF" w:rsidRPr="00C803F3" w:rsidRDefault="006A06EF"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B3D6D" w14:textId="77777777" w:rsidR="006A06EF" w:rsidRPr="00C803F3" w:rsidRDefault="006A06EF" w:rsidP="00C803F3">
      <w:r>
        <w:separator/>
      </w:r>
    </w:p>
  </w:footnote>
  <w:footnote w:type="continuationSeparator" w:id="0">
    <w:p w14:paraId="793C33ED" w14:textId="77777777" w:rsidR="006A06EF" w:rsidRPr="00C803F3" w:rsidRDefault="006A06EF"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CE448A" w:rsidRDefault="00CE448A">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CE448A" w:rsidRPr="00C25CA7" w14:paraId="5837A1D2" w14:textId="77777777" w:rsidTr="000F69FB">
      <w:trPr>
        <w:trHeight w:val="416"/>
      </w:trPr>
      <w:tc>
        <w:tcPr>
          <w:tcW w:w="5812" w:type="dxa"/>
          <w:vMerge w:val="restart"/>
        </w:tcPr>
        <w:p w14:paraId="5837A1D0" w14:textId="77777777" w:rsidR="00CE448A" w:rsidRPr="00C803F3" w:rsidRDefault="00CE448A"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31CB80EC" w14:textId="4BCDECA2" w:rsidR="00CE448A" w:rsidRDefault="00CE448A" w:rsidP="00DB3C77">
              <w:pPr>
                <w:rPr>
                  <w:b/>
                </w:rPr>
              </w:pPr>
              <w:r w:rsidRPr="00DB3C77">
                <w:rPr>
                  <w:b/>
                </w:rPr>
                <w:t xml:space="preserve">Culture, Tourism and Sport </w:t>
              </w:r>
              <w:r w:rsidR="00BA36E6">
                <w:rPr>
                  <w:b/>
                </w:rPr>
                <w:t>Board</w:t>
              </w:r>
            </w:p>
            <w:p w14:paraId="5837A1D1" w14:textId="671DBB3E" w:rsidR="00CE448A" w:rsidRPr="00DB3C77" w:rsidRDefault="00CE448A" w:rsidP="00DB3C77">
              <w:pPr>
                <w:rPr>
                  <w:b/>
                </w:rPr>
              </w:pPr>
            </w:p>
          </w:tc>
        </w:sdtContent>
      </w:sdt>
    </w:tr>
    <w:tr w:rsidR="00CE448A" w14:paraId="5837A1D5" w14:textId="77777777" w:rsidTr="000F69FB">
      <w:trPr>
        <w:trHeight w:val="406"/>
      </w:trPr>
      <w:tc>
        <w:tcPr>
          <w:tcW w:w="5812" w:type="dxa"/>
          <w:vMerge/>
        </w:tcPr>
        <w:p w14:paraId="5837A1D3" w14:textId="77777777" w:rsidR="00CE448A" w:rsidRPr="00A627DD" w:rsidRDefault="00CE448A" w:rsidP="00C803F3"/>
      </w:tc>
      <w:tc>
        <w:tcPr>
          <w:tcW w:w="4106" w:type="dxa"/>
        </w:tcPr>
        <w:sdt>
          <w:sdtPr>
            <w:alias w:val="Date"/>
            <w:tag w:val="Date"/>
            <w:id w:val="-488943452"/>
            <w:placeholder>
              <w:docPart w:val="DC36D9B85A214F14AB68618A90760C36"/>
            </w:placeholder>
            <w:date w:fullDate="2018-11-27T00:00:00Z">
              <w:dateFormat w:val="dd MMMM yyyy"/>
              <w:lid w:val="en-GB"/>
              <w:storeMappedDataAs w:val="dateTime"/>
              <w:calendar w:val="gregorian"/>
            </w:date>
          </w:sdtPr>
          <w:sdtEndPr/>
          <w:sdtContent>
            <w:p w14:paraId="5837A1D4" w14:textId="6FA66CF5" w:rsidR="00CE448A" w:rsidRPr="00DB3C77" w:rsidRDefault="00BA36E6" w:rsidP="00C803F3">
              <w:pPr>
                <w:rPr>
                  <w:b/>
                </w:rPr>
              </w:pPr>
              <w:r>
                <w:t>27 November 2018</w:t>
              </w:r>
            </w:p>
          </w:sdtContent>
        </w:sdt>
      </w:tc>
    </w:tr>
    <w:tr w:rsidR="00CE448A" w:rsidRPr="00C25CA7" w14:paraId="5837A1D8" w14:textId="77777777" w:rsidTr="006F0E22">
      <w:trPr>
        <w:trHeight w:val="140"/>
      </w:trPr>
      <w:tc>
        <w:tcPr>
          <w:tcW w:w="5812" w:type="dxa"/>
          <w:vMerge/>
        </w:tcPr>
        <w:p w14:paraId="5837A1D6" w14:textId="77777777" w:rsidR="00CE448A" w:rsidRPr="00A627DD" w:rsidRDefault="00CE448A" w:rsidP="00C803F3"/>
      </w:tc>
      <w:tc>
        <w:tcPr>
          <w:tcW w:w="4106" w:type="dxa"/>
        </w:tcPr>
        <w:p w14:paraId="5837A1D7" w14:textId="5350B0B6" w:rsidR="00CE448A" w:rsidRPr="00C803F3" w:rsidRDefault="00CE448A" w:rsidP="00DB3C77">
          <w:pPr>
            <w:ind w:left="0" w:firstLine="0"/>
          </w:pPr>
        </w:p>
      </w:tc>
    </w:tr>
  </w:tbl>
  <w:p w14:paraId="5837A1D9" w14:textId="77777777" w:rsidR="00CE448A" w:rsidRDefault="00CE4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A7ACB"/>
    <w:multiLevelType w:val="hybridMultilevel"/>
    <w:tmpl w:val="19CE7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B3C64"/>
    <w:multiLevelType w:val="hybridMultilevel"/>
    <w:tmpl w:val="5F9407AE"/>
    <w:lvl w:ilvl="0" w:tplc="E8383E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502"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E0072CC"/>
    <w:multiLevelType w:val="hybridMultilevel"/>
    <w:tmpl w:val="C9B0FFD0"/>
    <w:lvl w:ilvl="0" w:tplc="24BA54C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C277BE"/>
    <w:multiLevelType w:val="hybridMultilevel"/>
    <w:tmpl w:val="F5EE4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661ED8"/>
    <w:multiLevelType w:val="hybridMultilevel"/>
    <w:tmpl w:val="7FA44A4C"/>
    <w:lvl w:ilvl="0" w:tplc="D56E91F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C13AF"/>
    <w:rsid w:val="000F69FB"/>
    <w:rsid w:val="001B36CE"/>
    <w:rsid w:val="00217488"/>
    <w:rsid w:val="002539E9"/>
    <w:rsid w:val="00301A51"/>
    <w:rsid w:val="004242B1"/>
    <w:rsid w:val="004539A4"/>
    <w:rsid w:val="00463C2E"/>
    <w:rsid w:val="005572C9"/>
    <w:rsid w:val="00574026"/>
    <w:rsid w:val="00590CDE"/>
    <w:rsid w:val="005C647C"/>
    <w:rsid w:val="005D6FEE"/>
    <w:rsid w:val="006A06EF"/>
    <w:rsid w:val="006C24C3"/>
    <w:rsid w:val="006F0E22"/>
    <w:rsid w:val="00712C86"/>
    <w:rsid w:val="007257C8"/>
    <w:rsid w:val="007622BA"/>
    <w:rsid w:val="00795C95"/>
    <w:rsid w:val="0080661C"/>
    <w:rsid w:val="0085067B"/>
    <w:rsid w:val="008800C0"/>
    <w:rsid w:val="00891AE9"/>
    <w:rsid w:val="008B1362"/>
    <w:rsid w:val="008B13E4"/>
    <w:rsid w:val="009372D2"/>
    <w:rsid w:val="0097180F"/>
    <w:rsid w:val="009B1AA8"/>
    <w:rsid w:val="009B6F95"/>
    <w:rsid w:val="00A4439F"/>
    <w:rsid w:val="00B47CE1"/>
    <w:rsid w:val="00B67D57"/>
    <w:rsid w:val="00B84F31"/>
    <w:rsid w:val="00BA36E6"/>
    <w:rsid w:val="00C803F3"/>
    <w:rsid w:val="00CC3CA8"/>
    <w:rsid w:val="00CE448A"/>
    <w:rsid w:val="00D03726"/>
    <w:rsid w:val="00D07BE2"/>
    <w:rsid w:val="00D45B4D"/>
    <w:rsid w:val="00D560C5"/>
    <w:rsid w:val="00DA7394"/>
    <w:rsid w:val="00DB3C77"/>
    <w:rsid w:val="00E52B27"/>
    <w:rsid w:val="00ED599F"/>
    <w:rsid w:val="00F44933"/>
    <w:rsid w:val="00FF71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D560C5"/>
    <w:pPr>
      <w:ind w:left="0" w:firstLine="0"/>
    </w:pPr>
  </w:style>
  <w:style w:type="character" w:customStyle="1" w:styleId="Title3Char">
    <w:name w:val="Title 3 Char"/>
    <w:basedOn w:val="DefaultParagraphFont"/>
    <w:link w:val="Title3"/>
    <w:rsid w:val="00D560C5"/>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xmsonormal">
    <w:name w:val="x_msonormal"/>
    <w:basedOn w:val="Normal"/>
    <w:rsid w:val="0097180F"/>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14219137">
      <w:bodyDiv w:val="1"/>
      <w:marLeft w:val="0"/>
      <w:marRight w:val="0"/>
      <w:marTop w:val="0"/>
      <w:marBottom w:val="0"/>
      <w:divBdr>
        <w:top w:val="none" w:sz="0" w:space="0" w:color="auto"/>
        <w:left w:val="none" w:sz="0" w:space="0" w:color="auto"/>
        <w:bottom w:val="none" w:sz="0" w:space="0" w:color="auto"/>
        <w:right w:val="none" w:sz="0" w:space="0" w:color="auto"/>
      </w:divBdr>
    </w:div>
    <w:div w:id="1352683274">
      <w:bodyDiv w:val="1"/>
      <w:marLeft w:val="0"/>
      <w:marRight w:val="0"/>
      <w:marTop w:val="0"/>
      <w:marBottom w:val="0"/>
      <w:divBdr>
        <w:top w:val="none" w:sz="0" w:space="0" w:color="auto"/>
        <w:left w:val="none" w:sz="0" w:space="0" w:color="auto"/>
        <w:bottom w:val="none" w:sz="0" w:space="0" w:color="auto"/>
        <w:right w:val="none" w:sz="0" w:space="0" w:color="auto"/>
      </w:divBdr>
      <w:divsChild>
        <w:div w:id="1123843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540845">
              <w:marLeft w:val="0"/>
              <w:marRight w:val="0"/>
              <w:marTop w:val="0"/>
              <w:marBottom w:val="0"/>
              <w:divBdr>
                <w:top w:val="none" w:sz="0" w:space="0" w:color="auto"/>
                <w:left w:val="none" w:sz="0" w:space="0" w:color="auto"/>
                <w:bottom w:val="none" w:sz="0" w:space="0" w:color="auto"/>
                <w:right w:val="none" w:sz="0" w:space="0" w:color="auto"/>
              </w:divBdr>
            </w:div>
          </w:divsChild>
        </w:div>
        <w:div w:id="767576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140809">
              <w:marLeft w:val="0"/>
              <w:marRight w:val="0"/>
              <w:marTop w:val="0"/>
              <w:marBottom w:val="0"/>
              <w:divBdr>
                <w:top w:val="none" w:sz="0" w:space="0" w:color="auto"/>
                <w:left w:val="none" w:sz="0" w:space="0" w:color="auto"/>
                <w:bottom w:val="none" w:sz="0" w:space="0" w:color="auto"/>
                <w:right w:val="none" w:sz="0" w:space="0" w:color="auto"/>
              </w:divBdr>
              <w:divsChild>
                <w:div w:id="122895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753C1"/>
    <w:rsid w:val="001C79DF"/>
    <w:rsid w:val="002F1F5C"/>
    <w:rsid w:val="00437C94"/>
    <w:rsid w:val="004E2C7C"/>
    <w:rsid w:val="008752C8"/>
    <w:rsid w:val="008D7C93"/>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Props1.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2006/documentManagement/types"/>
    <ds:schemaRef ds:uri="a2450aae-1d20-4711-921f-ba4e3dc97b4d"/>
    <ds:schemaRef ds:uri="http://purl.org/dc/elements/1.1/"/>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CC89E112</Template>
  <TotalTime>22</TotalTime>
  <Pages>4</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Dan Mould</cp:lastModifiedBy>
  <cp:revision>8</cp:revision>
  <dcterms:created xsi:type="dcterms:W3CDTF">2018-11-19T13:37:00Z</dcterms:created>
  <dcterms:modified xsi:type="dcterms:W3CDTF">2018-11-20T16:00:00Z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