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034FF3A78E6345939A536686AFF8A426"/>
        </w:placeholder>
        <w:text w:multiLine="1"/>
      </w:sdtPr>
      <w:sdtEndPr/>
      <w:sdtContent>
        <w:p w14:paraId="598FED79" w14:textId="79D479D3" w:rsidR="0000644D" w:rsidRPr="00E60957" w:rsidRDefault="00E835D5" w:rsidP="00E60957">
          <w:pPr>
            <w:pStyle w:val="Title1"/>
            <w:ind w:left="0" w:firstLine="0"/>
            <w:rPr>
              <w:rFonts w:cs="Arial"/>
              <w:szCs w:val="28"/>
            </w:rPr>
          </w:pPr>
          <w:r w:rsidRPr="00E835D5">
            <w:rPr>
              <w:rFonts w:cs="Arial"/>
            </w:rPr>
            <w:t>Children and Young People Board – report from Cllr Anntoinette Bramble (Chair)</w:t>
          </w:r>
        </w:p>
      </w:sdtContent>
    </w:sdt>
    <w:bookmarkEnd w:id="0" w:displacedByCustomXml="prev"/>
    <w:p w14:paraId="01961B2B" w14:textId="77777777" w:rsidR="0000644D" w:rsidRPr="00323F6A" w:rsidRDefault="0000644D" w:rsidP="0000644D">
      <w:pPr>
        <w:rPr>
          <w:b/>
        </w:rPr>
      </w:pPr>
      <w:r w:rsidRPr="00323F6A">
        <w:rPr>
          <w:b/>
        </w:rPr>
        <w:t xml:space="preserve">Special Educational Needs and Disabilities </w:t>
      </w:r>
    </w:p>
    <w:p w14:paraId="769CFCC9" w14:textId="3D001077" w:rsidR="0000644D" w:rsidRPr="00E835D5" w:rsidRDefault="00E835D5" w:rsidP="00E835D5">
      <w:pPr>
        <w:pStyle w:val="ListParagraph"/>
        <w:numPr>
          <w:ilvl w:val="0"/>
          <w:numId w:val="3"/>
        </w:numPr>
        <w:rPr>
          <w:rFonts w:cs="Arial"/>
        </w:rPr>
      </w:pPr>
      <w:r>
        <w:rPr>
          <w:rFonts w:cs="Arial"/>
        </w:rPr>
        <w:t>On</w:t>
      </w:r>
      <w:r w:rsidR="0000644D" w:rsidRPr="00E835D5">
        <w:rPr>
          <w:rFonts w:cs="Arial"/>
        </w:rPr>
        <w:t xml:space="preserve"> 16 April I spoke at the National Education Union annual conference on what a National Education Service could look like. I took the opportunity to stress the continued importance of the council role in education and to build on this and the role of the Lead Member and Director of Children’s Services as key single lines of acc</w:t>
      </w:r>
      <w:r>
        <w:rPr>
          <w:rFonts w:cs="Arial"/>
        </w:rPr>
        <w:t>ountability in a democratically-</w:t>
      </w:r>
      <w:r w:rsidR="0000644D" w:rsidRPr="00E835D5">
        <w:rPr>
          <w:rFonts w:cs="Arial"/>
        </w:rPr>
        <w:t>accountable education system. Discussions also covered the impact of the National Funding Formula for schools, the high needs funding pressures facing councils in providing support to children and young people with SEND, the council role in school improvement</w:t>
      </w:r>
      <w:r>
        <w:rPr>
          <w:rFonts w:cs="Arial"/>
        </w:rPr>
        <w:t>,</w:t>
      </w:r>
      <w:r w:rsidR="0000644D" w:rsidRPr="00E835D5">
        <w:rPr>
          <w:rFonts w:cs="Arial"/>
        </w:rPr>
        <w:t xml:space="preserve"> and sufficiency of good school places.</w:t>
      </w:r>
      <w:r w:rsidRPr="00E835D5">
        <w:rPr>
          <w:rFonts w:cs="Arial"/>
        </w:rPr>
        <w:t xml:space="preserve"> </w:t>
      </w:r>
    </w:p>
    <w:p w14:paraId="7F9AA5C0" w14:textId="0A737A4F" w:rsidR="0000644D" w:rsidRPr="00E835D5" w:rsidRDefault="0000644D" w:rsidP="0000644D">
      <w:pPr>
        <w:ind w:left="0" w:firstLine="0"/>
        <w:rPr>
          <w:rFonts w:cs="Arial"/>
          <w:b/>
        </w:rPr>
      </w:pPr>
      <w:r w:rsidRPr="00E835D5">
        <w:rPr>
          <w:rFonts w:cs="Arial"/>
          <w:b/>
        </w:rPr>
        <w:t>U</w:t>
      </w:r>
      <w:r w:rsidR="00E835D5" w:rsidRPr="00E835D5">
        <w:rPr>
          <w:rFonts w:cs="Arial"/>
          <w:b/>
        </w:rPr>
        <w:t xml:space="preserve">pdated ‘must </w:t>
      </w:r>
      <w:proofErr w:type="spellStart"/>
      <w:r w:rsidR="00E835D5" w:rsidRPr="00E835D5">
        <w:rPr>
          <w:rFonts w:cs="Arial"/>
          <w:b/>
        </w:rPr>
        <w:t>k</w:t>
      </w:r>
      <w:r w:rsidRPr="00E835D5">
        <w:rPr>
          <w:rFonts w:cs="Arial"/>
          <w:b/>
        </w:rPr>
        <w:t>nows</w:t>
      </w:r>
      <w:proofErr w:type="spellEnd"/>
      <w:r w:rsidR="00E835D5" w:rsidRPr="00E835D5">
        <w:rPr>
          <w:rFonts w:cs="Arial"/>
          <w:b/>
        </w:rPr>
        <w:t>’</w:t>
      </w:r>
    </w:p>
    <w:p w14:paraId="6AD5B05B" w14:textId="37F8271A" w:rsidR="0000644D" w:rsidRPr="00E835D5" w:rsidRDefault="00E835D5" w:rsidP="00E835D5">
      <w:pPr>
        <w:pStyle w:val="ListParagraph"/>
        <w:numPr>
          <w:ilvl w:val="0"/>
          <w:numId w:val="3"/>
        </w:numPr>
        <w:rPr>
          <w:rFonts w:cs="Arial"/>
        </w:rPr>
      </w:pPr>
      <w:r w:rsidRPr="00E835D5">
        <w:rPr>
          <w:rFonts w:cs="Arial"/>
        </w:rPr>
        <w:t>We have updated a range of our ‘must know</w:t>
      </w:r>
      <w:r w:rsidR="0000644D" w:rsidRPr="00E835D5">
        <w:rPr>
          <w:rFonts w:cs="Arial"/>
        </w:rPr>
        <w:t xml:space="preserve"> documents for chief executives and lead members for children’s services, covering education, special educational needs and disability, youth services</w:t>
      </w:r>
      <w:r w:rsidRPr="00E835D5">
        <w:rPr>
          <w:rFonts w:cs="Arial"/>
        </w:rPr>
        <w:t>,</w:t>
      </w:r>
      <w:r w:rsidR="0000644D" w:rsidRPr="00E835D5">
        <w:rPr>
          <w:rFonts w:cs="Arial"/>
        </w:rPr>
        <w:t xml:space="preserve"> and what to do if your</w:t>
      </w:r>
      <w:r w:rsidRPr="00E835D5">
        <w:rPr>
          <w:rFonts w:cs="Arial"/>
        </w:rPr>
        <w:t xml:space="preserve"> children’s services are rated inadequate. These are all available </w:t>
      </w:r>
      <w:hyperlink r:id="rId7" w:history="1">
        <w:r w:rsidRPr="00E835D5">
          <w:rPr>
            <w:rStyle w:val="Hyperlink"/>
            <w:rFonts w:cs="Arial"/>
          </w:rPr>
          <w:t>online</w:t>
        </w:r>
      </w:hyperlink>
      <w:r w:rsidRPr="00E835D5">
        <w:rPr>
          <w:rFonts w:cs="Arial"/>
        </w:rPr>
        <w:t>.</w:t>
      </w:r>
      <w:r w:rsidR="0000644D" w:rsidRPr="00E835D5">
        <w:rPr>
          <w:rFonts w:cs="Arial"/>
        </w:rPr>
        <w:t xml:space="preserve"> </w:t>
      </w:r>
    </w:p>
    <w:p w14:paraId="22DB8BC5" w14:textId="77777777" w:rsidR="0000644D" w:rsidRPr="00DA1862" w:rsidRDefault="0000644D" w:rsidP="0000644D">
      <w:pPr>
        <w:ind w:left="0" w:firstLine="0"/>
        <w:rPr>
          <w:b/>
        </w:rPr>
      </w:pPr>
      <w:r w:rsidRPr="00DA1862">
        <w:rPr>
          <w:rFonts w:eastAsia="Times New Roman"/>
          <w:b/>
        </w:rPr>
        <w:t>Guide for new Lead Members for Children’s Services</w:t>
      </w:r>
    </w:p>
    <w:p w14:paraId="5B8DD005" w14:textId="7F7B845F" w:rsidR="0000644D" w:rsidRDefault="0000644D" w:rsidP="00E835D5">
      <w:pPr>
        <w:pStyle w:val="ListParagraph"/>
        <w:numPr>
          <w:ilvl w:val="0"/>
          <w:numId w:val="3"/>
        </w:numPr>
      </w:pPr>
      <w:r>
        <w:t xml:space="preserve">We have also launched a </w:t>
      </w:r>
      <w:hyperlink r:id="rId8" w:history="1">
        <w:r>
          <w:rPr>
            <w:rStyle w:val="Hyperlink"/>
          </w:rPr>
          <w:t>guide for new lead members for children’s services</w:t>
        </w:r>
      </w:hyperlink>
      <w:r>
        <w:t xml:space="preserve">, which was developed with current lead members, and we worked with the Early Intervention Foundation on a new resource pack for all councillors looking at </w:t>
      </w:r>
      <w:hyperlink r:id="rId9" w:history="1">
        <w:r>
          <w:rPr>
            <w:rStyle w:val="Hyperlink"/>
          </w:rPr>
          <w:t>early help</w:t>
        </w:r>
      </w:hyperlink>
      <w:r>
        <w:t xml:space="preserve">. </w:t>
      </w:r>
    </w:p>
    <w:p w14:paraId="6A722648" w14:textId="75E38112" w:rsidR="0000644D" w:rsidRPr="004B6D20" w:rsidRDefault="0000644D" w:rsidP="0000644D">
      <w:pPr>
        <w:rPr>
          <w:b/>
        </w:rPr>
      </w:pPr>
      <w:r w:rsidRPr="004B6D20">
        <w:rPr>
          <w:b/>
        </w:rPr>
        <w:t>C</w:t>
      </w:r>
      <w:r w:rsidR="00E835D5">
        <w:rPr>
          <w:b/>
        </w:rPr>
        <w:t>hildren and young people’s mental h</w:t>
      </w:r>
      <w:r w:rsidRPr="004B6D20">
        <w:rPr>
          <w:b/>
        </w:rPr>
        <w:t>ealth</w:t>
      </w:r>
    </w:p>
    <w:p w14:paraId="38338986" w14:textId="398C9AC2" w:rsidR="0000644D" w:rsidRPr="00E835D5" w:rsidRDefault="00E835D5" w:rsidP="00E835D5">
      <w:pPr>
        <w:pStyle w:val="ListParagraph"/>
        <w:numPr>
          <w:ilvl w:val="0"/>
          <w:numId w:val="3"/>
        </w:numPr>
        <w:rPr>
          <w:rFonts w:cs="Arial"/>
        </w:rPr>
      </w:pPr>
      <w:r>
        <w:rPr>
          <w:rFonts w:cs="Arial"/>
        </w:rPr>
        <w:t>We hav</w:t>
      </w:r>
      <w:r w:rsidR="0000644D" w:rsidRPr="00E835D5">
        <w:rPr>
          <w:rFonts w:cs="Arial"/>
        </w:rPr>
        <w:t xml:space="preserve">e launched our </w:t>
      </w:r>
      <w:hyperlink r:id="rId10" w:history="1">
        <w:r w:rsidR="0000644D" w:rsidRPr="00E835D5">
          <w:rPr>
            <w:rStyle w:val="Hyperlink"/>
            <w:rFonts w:cs="Arial"/>
          </w:rPr>
          <w:t>report</w:t>
        </w:r>
      </w:hyperlink>
      <w:r w:rsidR="0000644D" w:rsidRPr="00E835D5">
        <w:rPr>
          <w:rFonts w:cs="Arial"/>
        </w:rPr>
        <w:t xml:space="preserve"> into the findings from the </w:t>
      </w:r>
      <w:r w:rsidR="0000644D" w:rsidRPr="00E835D5">
        <w:rPr>
          <w:rFonts w:cs="Arial"/>
          <w:lang w:val="en"/>
        </w:rPr>
        <w:t xml:space="preserve">LGA’s peer learning </w:t>
      </w:r>
      <w:proofErr w:type="spellStart"/>
      <w:r w:rsidR="0000644D" w:rsidRPr="00E835D5">
        <w:rPr>
          <w:rFonts w:cs="Arial"/>
          <w:lang w:val="en"/>
        </w:rPr>
        <w:t>programme</w:t>
      </w:r>
      <w:proofErr w:type="spellEnd"/>
      <w:r w:rsidR="0000644D" w:rsidRPr="00E835D5">
        <w:rPr>
          <w:rFonts w:cs="Arial"/>
          <w:lang w:val="en"/>
        </w:rPr>
        <w:t xml:space="preserve"> into improving children and young people’s mental health and emotional wellbeing.</w:t>
      </w:r>
    </w:p>
    <w:p w14:paraId="2C2FACB4" w14:textId="77777777" w:rsidR="0000644D" w:rsidRPr="0016234F" w:rsidRDefault="0000644D" w:rsidP="0000644D">
      <w:pPr>
        <w:ind w:left="0" w:firstLine="0"/>
        <w:rPr>
          <w:rFonts w:eastAsia="Times New Roman"/>
          <w:b/>
        </w:rPr>
      </w:pPr>
      <w:r w:rsidRPr="0016234F">
        <w:rPr>
          <w:rFonts w:eastAsia="Times New Roman"/>
          <w:b/>
        </w:rPr>
        <w:t>Research comparing academies and council-maintained schools</w:t>
      </w:r>
    </w:p>
    <w:p w14:paraId="3C0132C2" w14:textId="64130A9F" w:rsidR="0000644D" w:rsidRPr="00E835D5" w:rsidRDefault="0000644D" w:rsidP="00E835D5">
      <w:pPr>
        <w:pStyle w:val="ListParagraph"/>
        <w:numPr>
          <w:ilvl w:val="0"/>
          <w:numId w:val="3"/>
        </w:numPr>
        <w:rPr>
          <w:lang w:val="en-US" w:eastAsia="en-GB"/>
        </w:rPr>
      </w:pPr>
      <w:r w:rsidRPr="00E835D5">
        <w:rPr>
          <w:lang w:val="en-US" w:eastAsia="en-GB"/>
        </w:rPr>
        <w:t xml:space="preserve">We launched </w:t>
      </w:r>
      <w:hyperlink r:id="rId11" w:history="1">
        <w:r w:rsidRPr="00E835D5">
          <w:rPr>
            <w:rStyle w:val="Hyperlink"/>
            <w:lang w:val="en-US" w:eastAsia="en-GB"/>
          </w:rPr>
          <w:t>new research</w:t>
        </w:r>
      </w:hyperlink>
      <w:r w:rsidR="00E835D5">
        <w:rPr>
          <w:lang w:val="en-US" w:eastAsia="en-GB"/>
        </w:rPr>
        <w:t xml:space="preserve"> </w:t>
      </w:r>
      <w:r w:rsidRPr="00E835D5">
        <w:rPr>
          <w:lang w:val="en-US" w:eastAsia="en-GB"/>
        </w:rPr>
        <w:t xml:space="preserve">showing that schools which remain under council control are more likely to keep a good or outstanding </w:t>
      </w:r>
      <w:proofErr w:type="spellStart"/>
      <w:r w:rsidRPr="00E835D5">
        <w:rPr>
          <w:lang w:val="en-US" w:eastAsia="en-GB"/>
        </w:rPr>
        <w:t>Ofsted</w:t>
      </w:r>
      <w:proofErr w:type="spellEnd"/>
      <w:r w:rsidRPr="00E835D5">
        <w:rPr>
          <w:lang w:val="en-US" w:eastAsia="en-GB"/>
        </w:rPr>
        <w:t xml:space="preserve"> rating than those which become an academy. It also found that schools that were rated as requires improvement or inadequate were more likely to become good or outstanding if they remained council-maintained and did not convert to an academy. As part of our #</w:t>
      </w:r>
      <w:proofErr w:type="spellStart"/>
      <w:r w:rsidRPr="00E835D5">
        <w:rPr>
          <w:lang w:val="en-US" w:eastAsia="en-GB"/>
        </w:rPr>
        <w:t>CouncilsCan</w:t>
      </w:r>
      <w:proofErr w:type="spellEnd"/>
      <w:r w:rsidRPr="00E835D5">
        <w:rPr>
          <w:lang w:val="en-US" w:eastAsia="en-GB"/>
        </w:rPr>
        <w:t xml:space="preserve"> campaign, the Board are calling for councils to be given powers to intervene and improve all school types found to be inadequate, regardless of whether it is a maintained school or academy.</w:t>
      </w:r>
    </w:p>
    <w:p w14:paraId="22AEEC6E" w14:textId="77777777" w:rsidR="004E5403" w:rsidRDefault="004E5403" w:rsidP="0000644D">
      <w:pPr>
        <w:ind w:left="0" w:firstLine="0"/>
        <w:rPr>
          <w:b/>
          <w:lang w:val="en-US" w:eastAsia="en-GB"/>
        </w:rPr>
      </w:pPr>
    </w:p>
    <w:p w14:paraId="2BB10B48" w14:textId="77777777" w:rsidR="004E5403" w:rsidRDefault="004E5403" w:rsidP="0000644D">
      <w:pPr>
        <w:ind w:left="0" w:firstLine="0"/>
        <w:rPr>
          <w:b/>
          <w:lang w:val="en-US" w:eastAsia="en-GB"/>
        </w:rPr>
      </w:pPr>
    </w:p>
    <w:p w14:paraId="15050D41" w14:textId="213CE9AB" w:rsidR="0000644D" w:rsidRDefault="0000644D" w:rsidP="0000644D">
      <w:pPr>
        <w:ind w:left="0" w:firstLine="0"/>
        <w:rPr>
          <w:b/>
          <w:lang w:val="en-US" w:eastAsia="en-GB"/>
        </w:rPr>
      </w:pPr>
      <w:bookmarkStart w:id="1" w:name="_GoBack"/>
      <w:bookmarkEnd w:id="1"/>
      <w:r>
        <w:rPr>
          <w:b/>
          <w:lang w:val="en-US" w:eastAsia="en-GB"/>
        </w:rPr>
        <w:lastRenderedPageBreak/>
        <w:t>Y</w:t>
      </w:r>
      <w:r w:rsidR="00E835D5">
        <w:rPr>
          <w:b/>
          <w:lang w:val="en-US" w:eastAsia="en-GB"/>
        </w:rPr>
        <w:t>outh s</w:t>
      </w:r>
      <w:r>
        <w:rPr>
          <w:b/>
          <w:lang w:val="en-US" w:eastAsia="en-GB"/>
        </w:rPr>
        <w:t xml:space="preserve">ervices </w:t>
      </w:r>
    </w:p>
    <w:p w14:paraId="7DDA22BE" w14:textId="33EADAA2" w:rsidR="0000644D" w:rsidRPr="00E835D5" w:rsidRDefault="0000644D" w:rsidP="00E835D5">
      <w:pPr>
        <w:pStyle w:val="ListParagraph"/>
        <w:numPr>
          <w:ilvl w:val="0"/>
          <w:numId w:val="3"/>
        </w:numPr>
        <w:rPr>
          <w:rStyle w:val="js-justclicked"/>
          <w:rFonts w:cs="Arial"/>
          <w:lang w:val="en"/>
        </w:rPr>
      </w:pPr>
      <w:r w:rsidRPr="00E835D5">
        <w:rPr>
          <w:lang w:val="en-US" w:eastAsia="en-GB"/>
        </w:rPr>
        <w:t xml:space="preserve">I spoke out in the LGA’s </w:t>
      </w:r>
      <w:hyperlink r:id="rId12" w:history="1">
        <w:r w:rsidRPr="00E835D5">
          <w:rPr>
            <w:rStyle w:val="Hyperlink"/>
            <w:lang w:val="en-US" w:eastAsia="en-GB"/>
          </w:rPr>
          <w:t>report</w:t>
        </w:r>
      </w:hyperlink>
      <w:r w:rsidRPr="00E835D5">
        <w:rPr>
          <w:lang w:val="en-US" w:eastAsia="en-GB"/>
        </w:rPr>
        <w:t xml:space="preserve"> on youth offending services for preventing young people from getting involved in knife crime and county line drug dealing as councils remain in the dark on youth offending budgets. I stressed that the </w:t>
      </w:r>
      <w:r w:rsidRPr="00E835D5">
        <w:rPr>
          <w:rStyle w:val="js-justclicked"/>
          <w:rFonts w:cs="Arial"/>
          <w:lang w:val="en"/>
        </w:rPr>
        <w:t>unacceptable uncertainty is making it extremely difficult for councils to plan the services which play a vital role in supporting young people and preventing them from getting involved in criminal activity.</w:t>
      </w:r>
    </w:p>
    <w:p w14:paraId="3473D2B4" w14:textId="77777777" w:rsidR="0000644D" w:rsidRPr="00384EB3" w:rsidRDefault="0000644D" w:rsidP="0000644D">
      <w:pPr>
        <w:ind w:left="0" w:firstLine="0"/>
        <w:rPr>
          <w:rStyle w:val="js-justclicked"/>
          <w:rFonts w:cs="Arial"/>
          <w:b/>
          <w:lang w:val="en"/>
        </w:rPr>
      </w:pPr>
      <w:r w:rsidRPr="00384EB3">
        <w:rPr>
          <w:rStyle w:val="js-justclicked"/>
          <w:rFonts w:cs="Arial"/>
          <w:b/>
          <w:lang w:val="en"/>
        </w:rPr>
        <w:t xml:space="preserve">Children in care </w:t>
      </w:r>
    </w:p>
    <w:p w14:paraId="5A670AA5" w14:textId="43339FCE" w:rsidR="0000644D" w:rsidRPr="00E835D5" w:rsidRDefault="0000644D" w:rsidP="00E835D5">
      <w:pPr>
        <w:pStyle w:val="ListParagraph"/>
        <w:numPr>
          <w:ilvl w:val="0"/>
          <w:numId w:val="3"/>
        </w:numPr>
        <w:rPr>
          <w:lang w:val="en-US" w:eastAsia="en-GB"/>
        </w:rPr>
      </w:pPr>
      <w:r w:rsidRPr="00E835D5">
        <w:rPr>
          <w:rStyle w:val="js-justclicked"/>
          <w:rFonts w:cs="Arial"/>
          <w:lang w:val="en"/>
        </w:rPr>
        <w:t xml:space="preserve">I responded to new figures from the Fostering Network showing the desperate need for foster families. I stressed that with 88 children entering care every day, it is vital </w:t>
      </w:r>
      <w:r w:rsidR="00E835D5">
        <w:rPr>
          <w:rStyle w:val="js-justclicked"/>
          <w:rFonts w:cs="Arial"/>
          <w:lang w:val="en"/>
        </w:rPr>
        <w:t>t</w:t>
      </w:r>
      <w:r w:rsidRPr="00E835D5">
        <w:rPr>
          <w:rStyle w:val="js-justclicked"/>
          <w:rFonts w:cs="Arial"/>
          <w:lang w:val="en"/>
        </w:rPr>
        <w:t xml:space="preserve">hat we have the right foster carers to keep </w:t>
      </w:r>
      <w:r w:rsidR="00E835D5">
        <w:rPr>
          <w:rStyle w:val="js-justclicked"/>
          <w:rFonts w:cs="Arial"/>
          <w:lang w:val="en"/>
        </w:rPr>
        <w:t xml:space="preserve">children </w:t>
      </w:r>
      <w:r w:rsidRPr="00E835D5">
        <w:rPr>
          <w:rStyle w:val="js-justclicked"/>
          <w:rFonts w:cs="Arial"/>
          <w:lang w:val="en"/>
        </w:rPr>
        <w:t>safe, happy and well.</w:t>
      </w:r>
    </w:p>
    <w:p w14:paraId="3E10522E" w14:textId="15D341FB" w:rsidR="0000644D" w:rsidRPr="001B3384" w:rsidRDefault="0000644D" w:rsidP="0000644D">
      <w:pPr>
        <w:ind w:left="0" w:firstLine="0"/>
        <w:rPr>
          <w:b/>
          <w:lang w:val="en-US" w:eastAsia="en-GB"/>
        </w:rPr>
      </w:pPr>
      <w:r w:rsidRPr="001B3384">
        <w:rPr>
          <w:b/>
          <w:lang w:val="en-US" w:eastAsia="en-GB"/>
        </w:rPr>
        <w:t>C</w:t>
      </w:r>
      <w:r w:rsidR="001A1142">
        <w:rPr>
          <w:b/>
          <w:lang w:val="en-US" w:eastAsia="en-GB"/>
        </w:rPr>
        <w:t>hildren’s h</w:t>
      </w:r>
      <w:r w:rsidRPr="001B3384">
        <w:rPr>
          <w:b/>
          <w:lang w:val="en-US" w:eastAsia="en-GB"/>
        </w:rPr>
        <w:t>ealth</w:t>
      </w:r>
    </w:p>
    <w:p w14:paraId="132D7A51" w14:textId="5DF8257C" w:rsidR="0000644D" w:rsidRPr="00E835D5" w:rsidRDefault="0000644D" w:rsidP="00E835D5">
      <w:pPr>
        <w:pStyle w:val="ListParagraph"/>
        <w:numPr>
          <w:ilvl w:val="0"/>
          <w:numId w:val="3"/>
        </w:numPr>
        <w:spacing w:after="0" w:line="240" w:lineRule="auto"/>
        <w:rPr>
          <w:rFonts w:cs="Arial"/>
        </w:rPr>
      </w:pPr>
      <w:r w:rsidRPr="00E835D5">
        <w:rPr>
          <w:rFonts w:cs="Arial"/>
        </w:rPr>
        <w:t>At our Annual Public Health Conference on 21</w:t>
      </w:r>
      <w:r w:rsidR="00E835D5">
        <w:rPr>
          <w:rFonts w:cs="Arial"/>
          <w:vertAlign w:val="superscript"/>
        </w:rPr>
        <w:t xml:space="preserve"> </w:t>
      </w:r>
      <w:r w:rsidR="00E835D5">
        <w:rPr>
          <w:rFonts w:cs="Arial"/>
        </w:rPr>
        <w:t xml:space="preserve">March we launched our </w:t>
      </w:r>
      <w:hyperlink r:id="rId13" w:history="1">
        <w:r w:rsidR="00E835D5" w:rsidRPr="00E835D5">
          <w:rPr>
            <w:rStyle w:val="Hyperlink"/>
            <w:rFonts w:cs="Arial"/>
          </w:rPr>
          <w:t>h</w:t>
        </w:r>
        <w:r w:rsidRPr="00E835D5">
          <w:rPr>
            <w:rStyle w:val="Hyperlink"/>
            <w:rFonts w:cs="Arial"/>
          </w:rPr>
          <w:t>ealth visiting publication</w:t>
        </w:r>
      </w:hyperlink>
      <w:r w:rsidR="00E835D5">
        <w:rPr>
          <w:rFonts w:cs="Arial"/>
        </w:rPr>
        <w:t xml:space="preserve"> which shares</w:t>
      </w:r>
      <w:r w:rsidRPr="00E835D5">
        <w:rPr>
          <w:rFonts w:cs="Arial"/>
        </w:rPr>
        <w:t xml:space="preserve"> good practice</w:t>
      </w:r>
      <w:r w:rsidR="00E835D5">
        <w:rPr>
          <w:rFonts w:cs="Arial"/>
        </w:rPr>
        <w:t>.</w:t>
      </w:r>
      <w:r w:rsidRPr="00E835D5">
        <w:rPr>
          <w:rFonts w:cs="Arial"/>
        </w:rPr>
        <w:t xml:space="preserve"> </w:t>
      </w:r>
    </w:p>
    <w:p w14:paraId="52BA3377" w14:textId="77777777" w:rsidR="0000644D" w:rsidRDefault="0000644D" w:rsidP="0000644D">
      <w:pPr>
        <w:spacing w:after="0" w:line="240" w:lineRule="auto"/>
        <w:ind w:left="0" w:firstLine="0"/>
        <w:rPr>
          <w:rFonts w:cs="Arial"/>
        </w:rPr>
      </w:pPr>
    </w:p>
    <w:p w14:paraId="7E5287D3" w14:textId="2D3A3AAD" w:rsidR="0000644D" w:rsidRDefault="0000644D" w:rsidP="00E835D5">
      <w:pPr>
        <w:pStyle w:val="ListParagraph"/>
        <w:numPr>
          <w:ilvl w:val="0"/>
          <w:numId w:val="3"/>
        </w:numPr>
        <w:spacing w:after="0" w:line="240" w:lineRule="auto"/>
        <w:rPr>
          <w:rFonts w:cs="Arial"/>
        </w:rPr>
      </w:pPr>
      <w:r w:rsidRPr="00E835D5">
        <w:rPr>
          <w:rFonts w:cs="Arial"/>
        </w:rPr>
        <w:t>On the 25</w:t>
      </w:r>
      <w:r w:rsidR="00E835D5">
        <w:rPr>
          <w:rFonts w:cs="Arial"/>
          <w:vertAlign w:val="superscript"/>
        </w:rPr>
        <w:t xml:space="preserve"> </w:t>
      </w:r>
      <w:r w:rsidRPr="00E835D5">
        <w:rPr>
          <w:rFonts w:cs="Arial"/>
        </w:rPr>
        <w:t xml:space="preserve">March we launched a </w:t>
      </w:r>
      <w:hyperlink r:id="rId14" w:history="1">
        <w:r w:rsidRPr="00E835D5">
          <w:rPr>
            <w:rStyle w:val="Hyperlink"/>
            <w:rFonts w:cs="Arial"/>
          </w:rPr>
          <w:t>joint publication with P</w:t>
        </w:r>
        <w:r w:rsidR="00E835D5" w:rsidRPr="00E835D5">
          <w:rPr>
            <w:rStyle w:val="Hyperlink"/>
            <w:rFonts w:cs="Arial"/>
          </w:rPr>
          <w:t xml:space="preserve">ublic </w:t>
        </w:r>
        <w:r w:rsidRPr="00E835D5">
          <w:rPr>
            <w:rStyle w:val="Hyperlink"/>
            <w:rFonts w:cs="Arial"/>
          </w:rPr>
          <w:t>H</w:t>
        </w:r>
        <w:r w:rsidR="00E835D5" w:rsidRPr="00E835D5">
          <w:rPr>
            <w:rStyle w:val="Hyperlink"/>
            <w:rFonts w:cs="Arial"/>
          </w:rPr>
          <w:t xml:space="preserve">ealth </w:t>
        </w:r>
        <w:r w:rsidRPr="00E835D5">
          <w:rPr>
            <w:rStyle w:val="Hyperlink"/>
            <w:rFonts w:cs="Arial"/>
          </w:rPr>
          <w:t>E</w:t>
        </w:r>
        <w:r w:rsidR="00E835D5" w:rsidRPr="00E835D5">
          <w:rPr>
            <w:rStyle w:val="Hyperlink"/>
            <w:rFonts w:cs="Arial"/>
          </w:rPr>
          <w:t>ngland</w:t>
        </w:r>
      </w:hyperlink>
      <w:r w:rsidRPr="00E835D5">
        <w:rPr>
          <w:rFonts w:cs="Arial"/>
        </w:rPr>
        <w:t xml:space="preserve"> on supporting young parent</w:t>
      </w:r>
      <w:r w:rsidR="00E835D5">
        <w:rPr>
          <w:rFonts w:cs="Arial"/>
        </w:rPr>
        <w:t>s to reach their full potential.</w:t>
      </w:r>
    </w:p>
    <w:p w14:paraId="4729E4C5" w14:textId="77777777" w:rsidR="00E835D5" w:rsidRPr="00E835D5" w:rsidRDefault="00E835D5" w:rsidP="00E835D5">
      <w:pPr>
        <w:spacing w:after="0" w:line="240" w:lineRule="auto"/>
        <w:ind w:left="0" w:firstLine="0"/>
        <w:rPr>
          <w:rFonts w:cs="Arial"/>
        </w:rPr>
      </w:pPr>
    </w:p>
    <w:p w14:paraId="6FBB4363" w14:textId="5380278F" w:rsidR="0000644D" w:rsidRPr="00E835D5" w:rsidRDefault="0000644D" w:rsidP="00E835D5">
      <w:pPr>
        <w:pStyle w:val="ListParagraph"/>
        <w:numPr>
          <w:ilvl w:val="0"/>
          <w:numId w:val="3"/>
        </w:numPr>
        <w:spacing w:after="0" w:line="240" w:lineRule="auto"/>
        <w:rPr>
          <w:rFonts w:cs="Arial"/>
          <w:lang w:val="en-US"/>
        </w:rPr>
      </w:pPr>
      <w:r w:rsidRPr="00E835D5">
        <w:rPr>
          <w:rFonts w:cs="Arial"/>
        </w:rPr>
        <w:t>On the 1</w:t>
      </w:r>
      <w:r w:rsidR="00E835D5">
        <w:rPr>
          <w:rFonts w:cs="Arial"/>
          <w:vertAlign w:val="superscript"/>
        </w:rPr>
        <w:t xml:space="preserve"> </w:t>
      </w:r>
      <w:r w:rsidRPr="00E835D5">
        <w:rPr>
          <w:rFonts w:cs="Arial"/>
        </w:rPr>
        <w:t xml:space="preserve">April the Prime Minister </w:t>
      </w:r>
      <w:r w:rsidRPr="00E835D5">
        <w:rPr>
          <w:rFonts w:cs="Arial"/>
          <w:lang w:val="en-US"/>
        </w:rPr>
        <w:t xml:space="preserve">opened the Serious Youth Violence Summit at 10 Downing Street, bringing together partners from the health service, education sector, local government, criminal justice and the police. </w:t>
      </w:r>
      <w:proofErr w:type="spellStart"/>
      <w:r w:rsidRPr="00E835D5">
        <w:rPr>
          <w:rFonts w:cs="Arial"/>
          <w:lang w:val="en-US"/>
        </w:rPr>
        <w:t>Councillor</w:t>
      </w:r>
      <w:proofErr w:type="spellEnd"/>
      <w:r w:rsidRPr="00E835D5">
        <w:rPr>
          <w:rFonts w:cs="Arial"/>
          <w:lang w:val="en-US"/>
        </w:rPr>
        <w:t xml:space="preserve"> Hudspeth represented the LG</w:t>
      </w:r>
      <w:r w:rsidR="00E835D5">
        <w:rPr>
          <w:rFonts w:cs="Arial"/>
          <w:lang w:val="en-US"/>
        </w:rPr>
        <w:t>A at the roundtable focused on h</w:t>
      </w:r>
      <w:r w:rsidRPr="00E835D5">
        <w:rPr>
          <w:rFonts w:cs="Arial"/>
          <w:lang w:val="en-US"/>
        </w:rPr>
        <w:t xml:space="preserve">ealth and chaired by the Secretary of State for Health and Social Care, </w:t>
      </w:r>
      <w:proofErr w:type="spellStart"/>
      <w:r w:rsidR="00E835D5">
        <w:rPr>
          <w:rFonts w:cs="Arial"/>
          <w:lang w:val="en-US"/>
        </w:rPr>
        <w:t>Rt</w:t>
      </w:r>
      <w:proofErr w:type="spellEnd"/>
      <w:r w:rsidR="00E835D5">
        <w:rPr>
          <w:rFonts w:cs="Arial"/>
          <w:lang w:val="en-US"/>
        </w:rPr>
        <w:t xml:space="preserve"> Hon </w:t>
      </w:r>
      <w:r w:rsidRPr="00E835D5">
        <w:rPr>
          <w:rFonts w:cs="Arial"/>
          <w:lang w:val="en-US"/>
        </w:rPr>
        <w:t>Matt Hancock</w:t>
      </w:r>
      <w:r w:rsidR="00E835D5">
        <w:rPr>
          <w:rFonts w:cs="Arial"/>
          <w:lang w:val="en-US"/>
        </w:rPr>
        <w:t xml:space="preserve"> MP</w:t>
      </w:r>
      <w:r w:rsidRPr="00E835D5">
        <w:rPr>
          <w:rFonts w:cs="Arial"/>
          <w:lang w:val="en-US"/>
        </w:rPr>
        <w:t>. Cllr Hudspeth highlighted the importance of taking a multi-agency approach to support vulnerable young people.</w:t>
      </w:r>
    </w:p>
    <w:p w14:paraId="7E153089" w14:textId="77777777" w:rsidR="0000644D" w:rsidRDefault="0000644D" w:rsidP="0000644D">
      <w:pPr>
        <w:rPr>
          <w:rFonts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56"/>
        <w:gridCol w:w="2856"/>
      </w:tblGrid>
      <w:tr w:rsidR="0000644D" w14:paraId="2ABEAE70" w14:textId="77777777" w:rsidTr="00D517DB">
        <w:trPr>
          <w:trHeight w:val="84"/>
        </w:trPr>
        <w:tc>
          <w:tcPr>
            <w:tcW w:w="2856" w:type="dxa"/>
          </w:tcPr>
          <w:p w14:paraId="0DF3F67A" w14:textId="77777777" w:rsidR="0000644D" w:rsidRDefault="0000644D" w:rsidP="00D517DB">
            <w:pPr>
              <w:pStyle w:val="Default"/>
              <w:rPr>
                <w:sz w:val="22"/>
                <w:szCs w:val="22"/>
              </w:rPr>
            </w:pPr>
            <w:r>
              <w:rPr>
                <w:b/>
                <w:bCs/>
                <w:sz w:val="22"/>
                <w:szCs w:val="22"/>
              </w:rPr>
              <w:t xml:space="preserve">Contact officer: </w:t>
            </w:r>
          </w:p>
        </w:tc>
        <w:tc>
          <w:tcPr>
            <w:tcW w:w="2856" w:type="dxa"/>
          </w:tcPr>
          <w:p w14:paraId="63435FCA" w14:textId="77777777" w:rsidR="0000644D" w:rsidRDefault="0000644D" w:rsidP="00D517DB">
            <w:pPr>
              <w:pStyle w:val="Default"/>
              <w:rPr>
                <w:sz w:val="22"/>
                <w:szCs w:val="22"/>
              </w:rPr>
            </w:pPr>
            <w:r>
              <w:rPr>
                <w:sz w:val="22"/>
                <w:szCs w:val="22"/>
              </w:rPr>
              <w:t xml:space="preserve">Ian Keating </w:t>
            </w:r>
          </w:p>
        </w:tc>
      </w:tr>
      <w:tr w:rsidR="0000644D" w14:paraId="1534FFC4" w14:textId="77777777" w:rsidTr="00D517DB">
        <w:trPr>
          <w:trHeight w:val="84"/>
        </w:trPr>
        <w:tc>
          <w:tcPr>
            <w:tcW w:w="2856" w:type="dxa"/>
          </w:tcPr>
          <w:p w14:paraId="7036C14C" w14:textId="77777777" w:rsidR="0000644D" w:rsidRDefault="0000644D" w:rsidP="00D517DB">
            <w:pPr>
              <w:pStyle w:val="Default"/>
              <w:rPr>
                <w:sz w:val="22"/>
                <w:szCs w:val="22"/>
              </w:rPr>
            </w:pPr>
            <w:r>
              <w:rPr>
                <w:b/>
                <w:bCs/>
                <w:sz w:val="22"/>
                <w:szCs w:val="22"/>
              </w:rPr>
              <w:t xml:space="preserve">Position: </w:t>
            </w:r>
          </w:p>
        </w:tc>
        <w:tc>
          <w:tcPr>
            <w:tcW w:w="2856" w:type="dxa"/>
          </w:tcPr>
          <w:p w14:paraId="7FA26CCD" w14:textId="77777777" w:rsidR="0000644D" w:rsidRDefault="0000644D" w:rsidP="00D517DB">
            <w:pPr>
              <w:pStyle w:val="Default"/>
              <w:rPr>
                <w:sz w:val="22"/>
                <w:szCs w:val="22"/>
              </w:rPr>
            </w:pPr>
            <w:r>
              <w:rPr>
                <w:sz w:val="22"/>
                <w:szCs w:val="22"/>
              </w:rPr>
              <w:t xml:space="preserve">Principal Policy Adviser </w:t>
            </w:r>
          </w:p>
        </w:tc>
      </w:tr>
      <w:tr w:rsidR="0000644D" w14:paraId="3C58F2E1" w14:textId="77777777" w:rsidTr="00D517DB">
        <w:trPr>
          <w:trHeight w:val="84"/>
        </w:trPr>
        <w:tc>
          <w:tcPr>
            <w:tcW w:w="2856" w:type="dxa"/>
          </w:tcPr>
          <w:p w14:paraId="2D44CF75" w14:textId="77777777" w:rsidR="0000644D" w:rsidRDefault="0000644D" w:rsidP="00D517DB">
            <w:pPr>
              <w:pStyle w:val="Default"/>
              <w:rPr>
                <w:sz w:val="22"/>
                <w:szCs w:val="22"/>
              </w:rPr>
            </w:pPr>
            <w:r>
              <w:rPr>
                <w:b/>
                <w:bCs/>
                <w:sz w:val="22"/>
                <w:szCs w:val="22"/>
              </w:rPr>
              <w:t xml:space="preserve">Phone number: </w:t>
            </w:r>
          </w:p>
        </w:tc>
        <w:tc>
          <w:tcPr>
            <w:tcW w:w="2856" w:type="dxa"/>
          </w:tcPr>
          <w:p w14:paraId="43D77965" w14:textId="77777777" w:rsidR="0000644D" w:rsidRDefault="0000644D" w:rsidP="00D517DB">
            <w:pPr>
              <w:pStyle w:val="Default"/>
              <w:rPr>
                <w:sz w:val="22"/>
                <w:szCs w:val="22"/>
              </w:rPr>
            </w:pPr>
            <w:r>
              <w:rPr>
                <w:sz w:val="22"/>
                <w:szCs w:val="22"/>
              </w:rPr>
              <w:t xml:space="preserve">0207 664 3032 </w:t>
            </w:r>
          </w:p>
        </w:tc>
      </w:tr>
      <w:tr w:rsidR="0000644D" w14:paraId="2F11D6E8" w14:textId="77777777" w:rsidTr="00D517DB">
        <w:trPr>
          <w:trHeight w:val="84"/>
        </w:trPr>
        <w:tc>
          <w:tcPr>
            <w:tcW w:w="2856" w:type="dxa"/>
          </w:tcPr>
          <w:p w14:paraId="3B6A7DC0" w14:textId="77777777" w:rsidR="0000644D" w:rsidRDefault="0000644D" w:rsidP="00D517DB">
            <w:pPr>
              <w:pStyle w:val="Default"/>
              <w:rPr>
                <w:sz w:val="22"/>
                <w:szCs w:val="22"/>
              </w:rPr>
            </w:pPr>
            <w:r>
              <w:rPr>
                <w:b/>
                <w:bCs/>
                <w:sz w:val="22"/>
                <w:szCs w:val="22"/>
              </w:rPr>
              <w:t xml:space="preserve">E-mail: </w:t>
            </w:r>
          </w:p>
        </w:tc>
        <w:tc>
          <w:tcPr>
            <w:tcW w:w="2856" w:type="dxa"/>
          </w:tcPr>
          <w:p w14:paraId="7F670AAF" w14:textId="77777777" w:rsidR="0000644D" w:rsidRDefault="004E5403" w:rsidP="00D517DB">
            <w:pPr>
              <w:pStyle w:val="Default"/>
              <w:rPr>
                <w:sz w:val="22"/>
                <w:szCs w:val="22"/>
              </w:rPr>
            </w:pPr>
            <w:hyperlink r:id="rId15" w:history="1">
              <w:r w:rsidR="0000644D" w:rsidRPr="00B2534B">
                <w:rPr>
                  <w:rStyle w:val="Hyperlink"/>
                  <w:sz w:val="22"/>
                  <w:szCs w:val="22"/>
                </w:rPr>
                <w:t>ian.keating@local.gov.uk</w:t>
              </w:r>
            </w:hyperlink>
            <w:r w:rsidR="0000644D">
              <w:rPr>
                <w:sz w:val="22"/>
                <w:szCs w:val="22"/>
              </w:rPr>
              <w:t xml:space="preserve">  </w:t>
            </w:r>
          </w:p>
        </w:tc>
      </w:tr>
    </w:tbl>
    <w:p w14:paraId="272843A3" w14:textId="77777777" w:rsidR="003A0CAE" w:rsidRPr="0000644D" w:rsidRDefault="003A0CAE" w:rsidP="0000644D"/>
    <w:sectPr w:rsidR="003A0CAE" w:rsidRPr="0000644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9BE9" w14:textId="77777777" w:rsidR="00ED0112" w:rsidRDefault="00ED0112" w:rsidP="00E8593B">
      <w:pPr>
        <w:spacing w:after="0" w:line="240" w:lineRule="auto"/>
      </w:pPr>
      <w:r>
        <w:separator/>
      </w:r>
    </w:p>
  </w:endnote>
  <w:endnote w:type="continuationSeparator" w:id="0">
    <w:p w14:paraId="06CDF9CE" w14:textId="77777777" w:rsidR="00ED0112" w:rsidRDefault="00ED0112"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8AFE" w14:textId="77777777" w:rsidR="00406355" w:rsidRDefault="0040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498E" w14:textId="77777777" w:rsidR="00E8593B" w:rsidRPr="003219CC" w:rsidRDefault="00E8593B"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082ACCB" w14:textId="77777777" w:rsidR="00E8593B" w:rsidRDefault="00E8593B">
    <w:pPr>
      <w:pStyle w:val="Footer"/>
    </w:pPr>
  </w:p>
  <w:p w14:paraId="402BCA47" w14:textId="77777777" w:rsidR="00E8593B" w:rsidRDefault="00E85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2513" w14:textId="77777777" w:rsidR="00406355" w:rsidRDefault="0040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8F98" w14:textId="77777777" w:rsidR="00ED0112" w:rsidRDefault="00ED0112" w:rsidP="00E8593B">
      <w:pPr>
        <w:spacing w:after="0" w:line="240" w:lineRule="auto"/>
      </w:pPr>
      <w:r>
        <w:separator/>
      </w:r>
    </w:p>
  </w:footnote>
  <w:footnote w:type="continuationSeparator" w:id="0">
    <w:p w14:paraId="430C26F8" w14:textId="77777777" w:rsidR="00ED0112" w:rsidRDefault="00ED0112" w:rsidP="00E8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FCD3" w14:textId="77777777" w:rsidR="00406355" w:rsidRDefault="00406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06355" w14:paraId="29CBF677" w14:textId="77777777" w:rsidTr="00406355">
      <w:trPr>
        <w:trHeight w:val="416"/>
      </w:trPr>
      <w:tc>
        <w:tcPr>
          <w:tcW w:w="5812" w:type="dxa"/>
          <w:vMerge w:val="restart"/>
          <w:hideMark/>
        </w:tcPr>
        <w:p w14:paraId="09270CB0" w14:textId="5D46641E" w:rsidR="00406355" w:rsidRDefault="00406355" w:rsidP="00406355">
          <w:pPr>
            <w:spacing w:line="240" w:lineRule="auto"/>
            <w:rPr>
              <w:rFonts w:asciiTheme="minorHAnsi" w:hAnsiTheme="minorHAnsi"/>
            </w:rPr>
          </w:pPr>
          <w:r>
            <w:rPr>
              <w:noProof/>
              <w:lang w:eastAsia="en-GB"/>
            </w:rPr>
            <w:drawing>
              <wp:inline distT="0" distB="0" distL="0" distR="0" wp14:anchorId="079C1039" wp14:editId="260D0A0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A699D0E7939841588F27464439676490"/>
          </w:placeholder>
        </w:sdtPr>
        <w:sdtEndPr/>
        <w:sdtContent>
          <w:tc>
            <w:tcPr>
              <w:tcW w:w="4106" w:type="dxa"/>
            </w:tcPr>
            <w:p w14:paraId="3A1E7555" w14:textId="77777777" w:rsidR="00406355" w:rsidRDefault="00406355" w:rsidP="00406355">
              <w:pPr>
                <w:spacing w:line="240" w:lineRule="auto"/>
                <w:ind w:left="0" w:firstLine="0"/>
                <w:rPr>
                  <w:rFonts w:cs="Arial"/>
                  <w:b/>
                </w:rPr>
              </w:pPr>
              <w:r>
                <w:rPr>
                  <w:rFonts w:cs="Arial"/>
                  <w:b/>
                </w:rPr>
                <w:t xml:space="preserve">Councillors’ Forum </w:t>
              </w:r>
            </w:p>
            <w:p w14:paraId="3D881CF7" w14:textId="77777777" w:rsidR="00406355" w:rsidRDefault="00406355" w:rsidP="00406355">
              <w:pPr>
                <w:spacing w:line="240" w:lineRule="auto"/>
                <w:rPr>
                  <w:rFonts w:asciiTheme="minorHAnsi" w:hAnsiTheme="minorHAnsi"/>
                  <w:b/>
                </w:rPr>
              </w:pPr>
            </w:p>
          </w:tc>
        </w:sdtContent>
      </w:sdt>
    </w:tr>
    <w:tr w:rsidR="00406355" w14:paraId="00F597C0" w14:textId="77777777" w:rsidTr="00406355">
      <w:trPr>
        <w:trHeight w:val="406"/>
      </w:trPr>
      <w:tc>
        <w:tcPr>
          <w:tcW w:w="0" w:type="auto"/>
          <w:vMerge/>
          <w:vAlign w:val="center"/>
          <w:hideMark/>
        </w:tcPr>
        <w:p w14:paraId="10BAF8B1" w14:textId="77777777" w:rsidR="00406355" w:rsidRDefault="00406355" w:rsidP="00406355">
          <w:pPr>
            <w:spacing w:line="240" w:lineRule="auto"/>
            <w:ind w:left="0"/>
          </w:pPr>
        </w:p>
      </w:tc>
      <w:tc>
        <w:tcPr>
          <w:tcW w:w="4106" w:type="dxa"/>
          <w:hideMark/>
        </w:tcPr>
        <w:p w14:paraId="6FE36063" w14:textId="2B1904DF" w:rsidR="00406355" w:rsidRDefault="00FF01C2" w:rsidP="00406355">
          <w:pPr>
            <w:spacing w:line="240" w:lineRule="auto"/>
          </w:pPr>
          <w:r>
            <w:t>6 June 2019</w:t>
          </w:r>
        </w:p>
      </w:tc>
    </w:tr>
    <w:tr w:rsidR="00406355" w14:paraId="2DFBA579" w14:textId="77777777" w:rsidTr="00406355">
      <w:trPr>
        <w:trHeight w:val="89"/>
      </w:trPr>
      <w:tc>
        <w:tcPr>
          <w:tcW w:w="0" w:type="auto"/>
          <w:vMerge/>
          <w:vAlign w:val="center"/>
          <w:hideMark/>
        </w:tcPr>
        <w:p w14:paraId="68CB55DF" w14:textId="77777777" w:rsidR="00406355" w:rsidRDefault="00406355" w:rsidP="00406355">
          <w:pPr>
            <w:spacing w:line="240" w:lineRule="auto"/>
            <w:ind w:left="0"/>
          </w:pPr>
        </w:p>
      </w:tc>
      <w:tc>
        <w:tcPr>
          <w:tcW w:w="4106" w:type="dxa"/>
          <w:hideMark/>
        </w:tcPr>
        <w:sdt>
          <w:sdtPr>
            <w:alias w:val="Item no."/>
            <w:tag w:val="Item no."/>
            <w:id w:val="-624237752"/>
            <w:placeholder>
              <w:docPart w:val="A699D0E7939841588F27464439676490"/>
            </w:placeholder>
          </w:sdtPr>
          <w:sdtEndPr/>
          <w:sdtContent>
            <w:p w14:paraId="5BAA43E6" w14:textId="77777777" w:rsidR="00406355" w:rsidRDefault="00406355" w:rsidP="00406355">
              <w:pPr>
                <w:spacing w:line="240" w:lineRule="auto"/>
              </w:pPr>
              <w:r>
                <w:t xml:space="preserve">  </w:t>
              </w:r>
            </w:p>
          </w:sdtContent>
        </w:sdt>
      </w:tc>
    </w:tr>
  </w:tbl>
  <w:p w14:paraId="454D3517" w14:textId="77777777" w:rsidR="00E8593B" w:rsidRPr="00406355" w:rsidRDefault="00E8593B" w:rsidP="00406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AEAC" w14:textId="77777777" w:rsidR="00406355" w:rsidRDefault="0040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A63"/>
    <w:multiLevelType w:val="hybridMultilevel"/>
    <w:tmpl w:val="2F8C7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F354B5"/>
    <w:multiLevelType w:val="hybridMultilevel"/>
    <w:tmpl w:val="0AE0A64A"/>
    <w:lvl w:ilvl="0" w:tplc="175C8B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B"/>
    <w:rsid w:val="0000644D"/>
    <w:rsid w:val="000E39AD"/>
    <w:rsid w:val="001A1142"/>
    <w:rsid w:val="00333A39"/>
    <w:rsid w:val="00334814"/>
    <w:rsid w:val="003A0CAE"/>
    <w:rsid w:val="00406355"/>
    <w:rsid w:val="0045214D"/>
    <w:rsid w:val="004E5403"/>
    <w:rsid w:val="00504BD3"/>
    <w:rsid w:val="00A0597B"/>
    <w:rsid w:val="00E60957"/>
    <w:rsid w:val="00E835D5"/>
    <w:rsid w:val="00E8593B"/>
    <w:rsid w:val="00EA1C72"/>
    <w:rsid w:val="00ED0112"/>
    <w:rsid w:val="00FF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3203"/>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Title1">
    <w:name w:val="Title 1"/>
    <w:basedOn w:val="Normal"/>
    <w:link w:val="Title1Char"/>
    <w:qFormat/>
    <w:rsid w:val="00A0597B"/>
    <w:rPr>
      <w:b/>
      <w:sz w:val="28"/>
    </w:rPr>
  </w:style>
  <w:style w:type="character" w:customStyle="1" w:styleId="Title1Char">
    <w:name w:val="Title 1 Char"/>
    <w:basedOn w:val="DefaultParagraphFont"/>
    <w:link w:val="Title1"/>
    <w:rsid w:val="00A0597B"/>
    <w:rPr>
      <w:rFonts w:ascii="Arial" w:hAnsi="Arial"/>
      <w:b/>
      <w:sz w:val="28"/>
    </w:rPr>
  </w:style>
  <w:style w:type="character" w:customStyle="1" w:styleId="js-justclicked">
    <w:name w:val="js-justclicked"/>
    <w:basedOn w:val="DefaultParagraphFont"/>
    <w:rsid w:val="0000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your-first-ten-days-lead-member-childrens-services" TargetMode="External"/><Relationship Id="rId13" Type="http://schemas.openxmlformats.org/officeDocument/2006/relationships/hyperlink" Target="https://www.local.gov.uk/health-visiting-giving-children-best-start-lif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ocal.gov.uk/our-support/our-improvement-offer/childrens-services-improvement/must-knows-lead-members-childrens." TargetMode="External"/><Relationship Id="rId12" Type="http://schemas.openxmlformats.org/officeDocument/2006/relationships/hyperlink" Target="https://local.gov.uk/about/news/councils-remain-dark-over-vital-youth-offending-cas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gov.uk/about/news/schools-staying-their-council-more-likely-remain-goodoutstand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an.keating@local.gov.uk" TargetMode="External"/><Relationship Id="rId23" Type="http://schemas.openxmlformats.org/officeDocument/2006/relationships/glossaryDocument" Target="glossary/document.xml"/><Relationship Id="rId10" Type="http://schemas.openxmlformats.org/officeDocument/2006/relationships/hyperlink" Target="Improving%20children%20and%20young%20people&#8217;s%20mental%20health%20and%20emotional%20wellbe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ocal.gov.uk/early-help-resource-pack" TargetMode="External"/><Relationship Id="rId14" Type="http://schemas.openxmlformats.org/officeDocument/2006/relationships/hyperlink" Target="https://www.local.gov.uk/supporting-young-parents-reach-their-full-potenti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FF3A78E6345939A536686AFF8A426"/>
        <w:category>
          <w:name w:val="General"/>
          <w:gallery w:val="placeholder"/>
        </w:category>
        <w:types>
          <w:type w:val="bbPlcHdr"/>
        </w:types>
        <w:behaviors>
          <w:behavior w:val="content"/>
        </w:behaviors>
        <w:guid w:val="{B1F977BC-2731-41F9-98B9-1073C997CBC0}"/>
      </w:docPartPr>
      <w:docPartBody>
        <w:p w:rsidR="00B0525F" w:rsidRDefault="000D62E7" w:rsidP="000D62E7">
          <w:pPr>
            <w:pStyle w:val="034FF3A78E6345939A536686AFF8A426"/>
          </w:pPr>
          <w:r w:rsidRPr="00FB1144">
            <w:rPr>
              <w:rStyle w:val="PlaceholderText"/>
            </w:rPr>
            <w:t>Click here to enter text.</w:t>
          </w:r>
        </w:p>
      </w:docPartBody>
    </w:docPart>
    <w:docPart>
      <w:docPartPr>
        <w:name w:val="A699D0E7939841588F27464439676490"/>
        <w:category>
          <w:name w:val="General"/>
          <w:gallery w:val="placeholder"/>
        </w:category>
        <w:types>
          <w:type w:val="bbPlcHdr"/>
        </w:types>
        <w:behaviors>
          <w:behavior w:val="content"/>
        </w:behaviors>
        <w:guid w:val="{74D79BF3-B51E-4A04-9758-3C2087A00FD2}"/>
      </w:docPartPr>
      <w:docPartBody>
        <w:p w:rsidR="004B1947" w:rsidRDefault="008738A8" w:rsidP="008738A8">
          <w:pPr>
            <w:pStyle w:val="A699D0E7939841588F2746443967649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E"/>
    <w:rsid w:val="000D62E7"/>
    <w:rsid w:val="002F161D"/>
    <w:rsid w:val="00445797"/>
    <w:rsid w:val="004B1947"/>
    <w:rsid w:val="007E170E"/>
    <w:rsid w:val="008738A8"/>
    <w:rsid w:val="00B0525F"/>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8738A8"/>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 w:type="paragraph" w:customStyle="1" w:styleId="034FF3A78E6345939A536686AFF8A426">
    <w:name w:val="034FF3A78E6345939A536686AFF8A426"/>
    <w:rsid w:val="000D62E7"/>
  </w:style>
  <w:style w:type="paragraph" w:customStyle="1" w:styleId="A699D0E7939841588F27464439676490">
    <w:name w:val="A699D0E7939841588F27464439676490"/>
    <w:rsid w:val="008738A8"/>
  </w:style>
  <w:style w:type="paragraph" w:customStyle="1" w:styleId="83DB07D081F246C4A598275225CDD964">
    <w:name w:val="83DB07D081F246C4A598275225CDD964"/>
    <w:rsid w:val="00873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2EB7AADD</Template>
  <TotalTime>10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Anna Jennings</cp:lastModifiedBy>
  <cp:revision>9</cp:revision>
  <dcterms:created xsi:type="dcterms:W3CDTF">2019-05-30T10:00:00Z</dcterms:created>
  <dcterms:modified xsi:type="dcterms:W3CDTF">2019-05-31T13:50:00Z</dcterms:modified>
</cp:coreProperties>
</file>