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c2d381c16fd4ca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B3C09" w14:textId="77777777" w:rsidR="0046447F" w:rsidRPr="003E7315" w:rsidRDefault="0046447F">
      <w:pPr>
        <w:rPr>
          <w:rFonts w:ascii="Arial" w:hAnsi="Arial" w:cs="Arial"/>
          <w:b/>
          <w:sz w:val="22"/>
          <w:szCs w:val="22"/>
        </w:rPr>
      </w:pPr>
    </w:p>
    <w:p w14:paraId="7C7B3C0B" w14:textId="106D9706" w:rsidR="0046447F" w:rsidRDefault="00EC20DC" w:rsidP="0046447F">
      <w:pPr>
        <w:pStyle w:val="LGAItemNoHeading"/>
        <w:spacing w:before="240"/>
        <w:rPr>
          <w:rFonts w:ascii="Arial" w:hAnsi="Arial" w:cs="Arial"/>
          <w:sz w:val="28"/>
          <w:szCs w:val="28"/>
        </w:rPr>
      </w:pPr>
      <w:r>
        <w:rPr>
          <w:rFonts w:ascii="Arial" w:hAnsi="Arial" w:cs="Arial"/>
          <w:sz w:val="28"/>
          <w:szCs w:val="28"/>
        </w:rPr>
        <w:t xml:space="preserve">Economy and Transport Board: </w:t>
      </w:r>
      <w:r w:rsidR="0046447F">
        <w:rPr>
          <w:rFonts w:ascii="Arial" w:hAnsi="Arial" w:cs="Arial"/>
          <w:sz w:val="28"/>
          <w:szCs w:val="28"/>
        </w:rPr>
        <w:t xml:space="preserve">Review of the year </w:t>
      </w:r>
    </w:p>
    <w:p w14:paraId="7C7B3C3F" w14:textId="77777777" w:rsidR="00AC0576" w:rsidRPr="00753674" w:rsidRDefault="00AC0576">
      <w:pPr>
        <w:rPr>
          <w:rFonts w:ascii="Arial" w:hAnsi="Arial" w:cs="Arial"/>
          <w:b/>
          <w:sz w:val="22"/>
          <w:szCs w:val="22"/>
        </w:rPr>
      </w:pPr>
      <w:r w:rsidRPr="00753674">
        <w:rPr>
          <w:rFonts w:ascii="Arial" w:hAnsi="Arial" w:cs="Arial"/>
          <w:b/>
          <w:sz w:val="22"/>
          <w:szCs w:val="22"/>
        </w:rPr>
        <w:t>Introduction</w:t>
      </w:r>
    </w:p>
    <w:p w14:paraId="7C7B3C41" w14:textId="77777777" w:rsidR="00FE4E25" w:rsidRPr="00753674" w:rsidRDefault="00A708A9"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This report sets out some of the big hea</w:t>
      </w:r>
      <w:r w:rsidR="000172F0" w:rsidRPr="00753674">
        <w:rPr>
          <w:rFonts w:ascii="Arial" w:hAnsi="Arial" w:cs="Arial"/>
          <w:sz w:val="22"/>
          <w:szCs w:val="22"/>
        </w:rPr>
        <w:t xml:space="preserve">dline issues that the </w:t>
      </w:r>
      <w:r w:rsidR="008F4C62" w:rsidRPr="00753674">
        <w:rPr>
          <w:rFonts w:ascii="Arial" w:hAnsi="Arial" w:cs="Arial"/>
          <w:sz w:val="22"/>
          <w:szCs w:val="22"/>
        </w:rPr>
        <w:t>Board has addressed this year.</w:t>
      </w:r>
      <w:r w:rsidR="000172F0" w:rsidRPr="00753674">
        <w:rPr>
          <w:rFonts w:ascii="Arial" w:hAnsi="Arial" w:cs="Arial"/>
          <w:sz w:val="22"/>
          <w:szCs w:val="22"/>
        </w:rPr>
        <w:t xml:space="preserve"> </w:t>
      </w:r>
      <w:r w:rsidR="008F4C62" w:rsidRPr="00753674">
        <w:rPr>
          <w:rFonts w:ascii="Arial" w:hAnsi="Arial" w:cs="Arial"/>
          <w:sz w:val="22"/>
          <w:szCs w:val="22"/>
        </w:rPr>
        <w:t xml:space="preserve"> Right at the beginning of the year, w</w:t>
      </w:r>
      <w:r w:rsidR="000172F0" w:rsidRPr="00753674">
        <w:rPr>
          <w:rFonts w:ascii="Arial" w:hAnsi="Arial" w:cs="Arial"/>
          <w:sz w:val="22"/>
          <w:szCs w:val="22"/>
        </w:rPr>
        <w:t xml:space="preserve">e agreed a focused programme in 2013-14 highlighting the needs for </w:t>
      </w:r>
      <w:r w:rsidR="008F4C62" w:rsidRPr="00753674">
        <w:rPr>
          <w:rFonts w:ascii="Arial" w:hAnsi="Arial" w:cs="Arial"/>
          <w:sz w:val="22"/>
          <w:szCs w:val="22"/>
        </w:rPr>
        <w:t xml:space="preserve">the </w:t>
      </w:r>
      <w:r w:rsidR="000172F0" w:rsidRPr="00753674">
        <w:rPr>
          <w:rFonts w:ascii="Arial" w:hAnsi="Arial" w:cs="Arial"/>
          <w:sz w:val="22"/>
          <w:szCs w:val="22"/>
        </w:rPr>
        <w:t>reform of national programmes</w:t>
      </w:r>
      <w:r w:rsidR="008F4C62" w:rsidRPr="00753674">
        <w:rPr>
          <w:rFonts w:ascii="Arial" w:hAnsi="Arial" w:cs="Arial"/>
          <w:sz w:val="22"/>
          <w:szCs w:val="22"/>
        </w:rPr>
        <w:t xml:space="preserve"> dealing with </w:t>
      </w:r>
      <w:r w:rsidR="000172F0" w:rsidRPr="00753674">
        <w:rPr>
          <w:rFonts w:ascii="Arial" w:hAnsi="Arial" w:cs="Arial"/>
          <w:sz w:val="22"/>
          <w:szCs w:val="22"/>
        </w:rPr>
        <w:t>local growth, transport and skills.</w:t>
      </w:r>
      <w:r w:rsidR="00FE4E25" w:rsidRPr="00753674">
        <w:rPr>
          <w:rFonts w:ascii="Arial" w:hAnsi="Arial" w:cs="Arial"/>
          <w:sz w:val="22"/>
          <w:szCs w:val="22"/>
        </w:rPr>
        <w:t xml:space="preserve">  </w:t>
      </w:r>
    </w:p>
    <w:p w14:paraId="7C7B3C42" w14:textId="77777777" w:rsidR="00FE4E25" w:rsidRPr="00753674" w:rsidRDefault="00FE4E25" w:rsidP="003E7315">
      <w:pPr>
        <w:ind w:hanging="567"/>
        <w:rPr>
          <w:rFonts w:ascii="Arial" w:hAnsi="Arial" w:cs="Arial"/>
          <w:sz w:val="22"/>
          <w:szCs w:val="22"/>
        </w:rPr>
      </w:pPr>
    </w:p>
    <w:p w14:paraId="7268447C" w14:textId="77777777" w:rsidR="003E7315" w:rsidRDefault="00FE4E25"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At last year’s annual conference, Lord Heseltine passed the baton to the LGA to hold the Government to account and maintain the pressure for</w:t>
      </w:r>
      <w:r w:rsidR="00D062E0" w:rsidRPr="00753674">
        <w:rPr>
          <w:rFonts w:ascii="Arial" w:hAnsi="Arial" w:cs="Arial"/>
          <w:sz w:val="22"/>
          <w:szCs w:val="22"/>
        </w:rPr>
        <w:t xml:space="preserve"> economic</w:t>
      </w:r>
      <w:r w:rsidRPr="00753674">
        <w:rPr>
          <w:rFonts w:ascii="Arial" w:hAnsi="Arial" w:cs="Arial"/>
          <w:sz w:val="22"/>
          <w:szCs w:val="22"/>
        </w:rPr>
        <w:t xml:space="preserve"> devolution.  This is exactly what we have done.</w:t>
      </w:r>
    </w:p>
    <w:p w14:paraId="2E99BB30" w14:textId="77777777" w:rsidR="003E7315" w:rsidRPr="003E7315" w:rsidRDefault="003E7315" w:rsidP="003E7315">
      <w:pPr>
        <w:pStyle w:val="ListParagraph"/>
        <w:rPr>
          <w:rFonts w:ascii="Arial" w:hAnsi="Arial" w:cs="Arial"/>
          <w:b/>
          <w:sz w:val="22"/>
          <w:szCs w:val="22"/>
        </w:rPr>
      </w:pPr>
    </w:p>
    <w:p w14:paraId="7C7B3C45" w14:textId="6248B478" w:rsidR="0046447F" w:rsidRPr="003E7315" w:rsidRDefault="00A708A9" w:rsidP="009434C6">
      <w:pPr>
        <w:pStyle w:val="ListParagraph"/>
        <w:ind w:left="0"/>
        <w:rPr>
          <w:rFonts w:ascii="Arial" w:hAnsi="Arial" w:cs="Arial"/>
          <w:sz w:val="22"/>
          <w:szCs w:val="22"/>
        </w:rPr>
      </w:pPr>
      <w:r w:rsidRPr="003E7315">
        <w:rPr>
          <w:rFonts w:ascii="Arial" w:hAnsi="Arial" w:cs="Arial"/>
          <w:b/>
          <w:sz w:val="22"/>
          <w:szCs w:val="22"/>
        </w:rPr>
        <w:t xml:space="preserve">£2b for local economic development, but </w:t>
      </w:r>
      <w:r w:rsidR="00D062E0" w:rsidRPr="003E7315">
        <w:rPr>
          <w:rFonts w:ascii="Arial" w:hAnsi="Arial" w:cs="Arial"/>
          <w:b/>
          <w:sz w:val="22"/>
          <w:szCs w:val="22"/>
        </w:rPr>
        <w:t>councils’</w:t>
      </w:r>
      <w:r w:rsidRPr="003E7315">
        <w:rPr>
          <w:rFonts w:ascii="Arial" w:hAnsi="Arial" w:cs="Arial"/>
          <w:b/>
          <w:sz w:val="22"/>
          <w:szCs w:val="22"/>
        </w:rPr>
        <w:t xml:space="preserve"> ambition is </w:t>
      </w:r>
      <w:r w:rsidR="00BD0D8F" w:rsidRPr="003E7315">
        <w:rPr>
          <w:rFonts w:ascii="Arial" w:hAnsi="Arial" w:cs="Arial"/>
          <w:b/>
          <w:sz w:val="22"/>
          <w:szCs w:val="22"/>
        </w:rPr>
        <w:t xml:space="preserve">much </w:t>
      </w:r>
      <w:r w:rsidRPr="003E7315">
        <w:rPr>
          <w:rFonts w:ascii="Arial" w:hAnsi="Arial" w:cs="Arial"/>
          <w:b/>
          <w:sz w:val="22"/>
          <w:szCs w:val="22"/>
        </w:rPr>
        <w:t>greater</w:t>
      </w:r>
    </w:p>
    <w:p w14:paraId="7C7B3C47" w14:textId="7ED81435" w:rsidR="00D062E0" w:rsidRPr="00753674" w:rsidRDefault="00BF1095"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Supporting councils in the drive for economic growth and new jobs has been the </w:t>
      </w:r>
      <w:r w:rsidR="00775CF6" w:rsidRPr="00753674">
        <w:rPr>
          <w:rFonts w:ascii="Arial" w:hAnsi="Arial" w:cs="Arial"/>
          <w:sz w:val="22"/>
          <w:szCs w:val="22"/>
        </w:rPr>
        <w:t>priority</w:t>
      </w:r>
      <w:r w:rsidR="008F4C62" w:rsidRPr="00753674">
        <w:rPr>
          <w:rFonts w:ascii="Arial" w:hAnsi="Arial" w:cs="Arial"/>
          <w:sz w:val="22"/>
          <w:szCs w:val="22"/>
        </w:rPr>
        <w:t xml:space="preserve"> of the Board</w:t>
      </w:r>
      <w:r w:rsidRPr="00753674">
        <w:rPr>
          <w:rFonts w:ascii="Arial" w:hAnsi="Arial" w:cs="Arial"/>
          <w:sz w:val="22"/>
          <w:szCs w:val="22"/>
        </w:rPr>
        <w:t xml:space="preserve">.  Building on the great successes of the City Deals, we </w:t>
      </w:r>
      <w:r w:rsidR="00D062E0" w:rsidRPr="00753674">
        <w:rPr>
          <w:rFonts w:ascii="Arial" w:hAnsi="Arial" w:cs="Arial"/>
          <w:sz w:val="22"/>
          <w:szCs w:val="22"/>
        </w:rPr>
        <w:t>led the lobby calling for the</w:t>
      </w:r>
      <w:r w:rsidRPr="00753674">
        <w:rPr>
          <w:rFonts w:ascii="Arial" w:hAnsi="Arial" w:cs="Arial"/>
          <w:sz w:val="22"/>
          <w:szCs w:val="22"/>
        </w:rPr>
        <w:t xml:space="preserve"> Government</w:t>
      </w:r>
      <w:r w:rsidR="00D062E0" w:rsidRPr="00753674">
        <w:rPr>
          <w:rFonts w:ascii="Arial" w:hAnsi="Arial" w:cs="Arial"/>
          <w:sz w:val="22"/>
          <w:szCs w:val="22"/>
        </w:rPr>
        <w:t xml:space="preserve"> and Opposition </w:t>
      </w:r>
      <w:r w:rsidRPr="00753674">
        <w:rPr>
          <w:rFonts w:ascii="Arial" w:hAnsi="Arial" w:cs="Arial"/>
          <w:sz w:val="22"/>
          <w:szCs w:val="22"/>
        </w:rPr>
        <w:t>to extend this policy to all councils w</w:t>
      </w:r>
      <w:r w:rsidR="00775CF6" w:rsidRPr="00753674">
        <w:rPr>
          <w:rFonts w:ascii="Arial" w:hAnsi="Arial" w:cs="Arial"/>
          <w:sz w:val="22"/>
          <w:szCs w:val="22"/>
        </w:rPr>
        <w:t>ho had such ambition</w:t>
      </w:r>
      <w:r w:rsidR="00D062E0" w:rsidRPr="00753674">
        <w:rPr>
          <w:rFonts w:ascii="Arial" w:hAnsi="Arial" w:cs="Arial"/>
          <w:sz w:val="22"/>
          <w:szCs w:val="22"/>
        </w:rPr>
        <w:t xml:space="preserve">.  </w:t>
      </w:r>
      <w:r w:rsidRPr="00753674">
        <w:rPr>
          <w:rFonts w:ascii="Arial" w:hAnsi="Arial" w:cs="Arial"/>
          <w:sz w:val="22"/>
          <w:szCs w:val="22"/>
        </w:rPr>
        <w:t xml:space="preserve">The development of </w:t>
      </w:r>
      <w:r w:rsidR="00D062E0" w:rsidRPr="00753674">
        <w:rPr>
          <w:rFonts w:ascii="Arial" w:hAnsi="Arial" w:cs="Arial"/>
          <w:sz w:val="22"/>
          <w:szCs w:val="22"/>
        </w:rPr>
        <w:t xml:space="preserve">a second phase of city deals and </w:t>
      </w:r>
      <w:r w:rsidRPr="00753674">
        <w:rPr>
          <w:rFonts w:ascii="Arial" w:hAnsi="Arial" w:cs="Arial"/>
          <w:sz w:val="22"/>
          <w:szCs w:val="22"/>
        </w:rPr>
        <w:t>growth deals for all L</w:t>
      </w:r>
      <w:r w:rsidR="00863A44">
        <w:rPr>
          <w:rFonts w:ascii="Arial" w:hAnsi="Arial" w:cs="Arial"/>
          <w:sz w:val="22"/>
          <w:szCs w:val="22"/>
        </w:rPr>
        <w:t xml:space="preserve">ocal </w:t>
      </w:r>
      <w:r w:rsidRPr="00753674">
        <w:rPr>
          <w:rFonts w:ascii="Arial" w:hAnsi="Arial" w:cs="Arial"/>
          <w:sz w:val="22"/>
          <w:szCs w:val="22"/>
        </w:rPr>
        <w:t>E</w:t>
      </w:r>
      <w:r w:rsidR="00863A44">
        <w:rPr>
          <w:rFonts w:ascii="Arial" w:hAnsi="Arial" w:cs="Arial"/>
          <w:sz w:val="22"/>
          <w:szCs w:val="22"/>
        </w:rPr>
        <w:t xml:space="preserve">nterprise </w:t>
      </w:r>
      <w:r w:rsidRPr="00753674">
        <w:rPr>
          <w:rFonts w:ascii="Arial" w:hAnsi="Arial" w:cs="Arial"/>
          <w:sz w:val="22"/>
          <w:szCs w:val="22"/>
        </w:rPr>
        <w:t>P</w:t>
      </w:r>
      <w:r w:rsidR="00863A44">
        <w:rPr>
          <w:rFonts w:ascii="Arial" w:hAnsi="Arial" w:cs="Arial"/>
          <w:sz w:val="22"/>
          <w:szCs w:val="22"/>
        </w:rPr>
        <w:t>artnerships (LEP)</w:t>
      </w:r>
      <w:r w:rsidRPr="00753674">
        <w:rPr>
          <w:rFonts w:ascii="Arial" w:hAnsi="Arial" w:cs="Arial"/>
          <w:sz w:val="22"/>
          <w:szCs w:val="22"/>
        </w:rPr>
        <w:t xml:space="preserve"> areas was a </w:t>
      </w:r>
      <w:r w:rsidR="00D062E0" w:rsidRPr="00753674">
        <w:rPr>
          <w:rFonts w:ascii="Arial" w:hAnsi="Arial" w:cs="Arial"/>
          <w:sz w:val="22"/>
          <w:szCs w:val="22"/>
        </w:rPr>
        <w:t>good step forward</w:t>
      </w:r>
      <w:r w:rsidRPr="00753674">
        <w:rPr>
          <w:rFonts w:ascii="Arial" w:hAnsi="Arial" w:cs="Arial"/>
          <w:sz w:val="22"/>
          <w:szCs w:val="22"/>
        </w:rPr>
        <w:t xml:space="preserve">.  </w:t>
      </w:r>
      <w:r w:rsidR="00D062E0" w:rsidRPr="00753674">
        <w:rPr>
          <w:rFonts w:ascii="Arial" w:hAnsi="Arial" w:cs="Arial"/>
          <w:sz w:val="22"/>
          <w:szCs w:val="22"/>
        </w:rPr>
        <w:t>Equally,</w:t>
      </w:r>
      <w:r w:rsidR="00BD0D8F" w:rsidRPr="00753674">
        <w:rPr>
          <w:rFonts w:ascii="Arial" w:hAnsi="Arial" w:cs="Arial"/>
          <w:sz w:val="22"/>
          <w:szCs w:val="22"/>
        </w:rPr>
        <w:t xml:space="preserve"> we worked with</w:t>
      </w:r>
      <w:r w:rsidR="00D062E0" w:rsidRPr="00753674">
        <w:rPr>
          <w:rFonts w:ascii="Arial" w:hAnsi="Arial" w:cs="Arial"/>
          <w:sz w:val="22"/>
          <w:szCs w:val="22"/>
        </w:rPr>
        <w:t xml:space="preserve"> the Labour Party’s Adonis Review </w:t>
      </w:r>
      <w:r w:rsidR="00BD0D8F" w:rsidRPr="00753674">
        <w:rPr>
          <w:rFonts w:ascii="Arial" w:hAnsi="Arial" w:cs="Arial"/>
          <w:sz w:val="22"/>
          <w:szCs w:val="22"/>
        </w:rPr>
        <w:t xml:space="preserve">which </w:t>
      </w:r>
      <w:r w:rsidR="00D062E0" w:rsidRPr="00753674">
        <w:rPr>
          <w:rFonts w:ascii="Arial" w:hAnsi="Arial" w:cs="Arial"/>
          <w:sz w:val="22"/>
          <w:szCs w:val="22"/>
        </w:rPr>
        <w:t>is promising greater devolution for local partners.</w:t>
      </w:r>
    </w:p>
    <w:p w14:paraId="7C7B3C48" w14:textId="77777777" w:rsidR="00D062E0" w:rsidRPr="00753674" w:rsidRDefault="00D062E0" w:rsidP="003E7315">
      <w:pPr>
        <w:rPr>
          <w:rFonts w:ascii="Arial" w:hAnsi="Arial" w:cs="Arial"/>
          <w:sz w:val="22"/>
          <w:szCs w:val="22"/>
        </w:rPr>
      </w:pPr>
    </w:p>
    <w:p w14:paraId="7C7B3C49" w14:textId="7EFA8F01" w:rsidR="00D062E0" w:rsidRPr="00753674" w:rsidRDefault="00BD0D8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Whitehall’s </w:t>
      </w:r>
      <w:r w:rsidR="00D062E0" w:rsidRPr="00753674">
        <w:rPr>
          <w:rFonts w:ascii="Arial" w:hAnsi="Arial" w:cs="Arial"/>
          <w:sz w:val="22"/>
          <w:szCs w:val="22"/>
        </w:rPr>
        <w:t>£2</w:t>
      </w:r>
      <w:r w:rsidR="00863A44">
        <w:rPr>
          <w:rFonts w:ascii="Arial" w:hAnsi="Arial" w:cs="Arial"/>
          <w:sz w:val="22"/>
          <w:szCs w:val="22"/>
        </w:rPr>
        <w:t xml:space="preserve"> </w:t>
      </w:r>
      <w:r w:rsidR="00D062E0" w:rsidRPr="00753674">
        <w:rPr>
          <w:rFonts w:ascii="Arial" w:hAnsi="Arial" w:cs="Arial"/>
          <w:sz w:val="22"/>
          <w:szCs w:val="22"/>
        </w:rPr>
        <w:t>b</w:t>
      </w:r>
      <w:r w:rsidR="00863A44">
        <w:rPr>
          <w:rFonts w:ascii="Arial" w:hAnsi="Arial" w:cs="Arial"/>
          <w:sz w:val="22"/>
          <w:szCs w:val="22"/>
        </w:rPr>
        <w:t>illion</w:t>
      </w:r>
      <w:r w:rsidR="00D062E0" w:rsidRPr="00753674">
        <w:rPr>
          <w:rFonts w:ascii="Arial" w:hAnsi="Arial" w:cs="Arial"/>
          <w:sz w:val="22"/>
          <w:szCs w:val="22"/>
        </w:rPr>
        <w:t xml:space="preserve"> Local Growth fund is a</w:t>
      </w:r>
      <w:r w:rsidR="008F4C62" w:rsidRPr="00753674">
        <w:rPr>
          <w:rFonts w:ascii="Arial" w:hAnsi="Arial" w:cs="Arial"/>
          <w:sz w:val="22"/>
          <w:szCs w:val="22"/>
        </w:rPr>
        <w:t xml:space="preserve"> small</w:t>
      </w:r>
      <w:r w:rsidR="00D062E0" w:rsidRPr="00753674">
        <w:rPr>
          <w:rFonts w:ascii="Arial" w:hAnsi="Arial" w:cs="Arial"/>
          <w:sz w:val="22"/>
          <w:szCs w:val="22"/>
        </w:rPr>
        <w:t xml:space="preserve"> first step towards meeting our ambition</w:t>
      </w:r>
      <w:r w:rsidR="008F4C62" w:rsidRPr="00753674">
        <w:rPr>
          <w:rFonts w:ascii="Arial" w:hAnsi="Arial" w:cs="Arial"/>
          <w:sz w:val="22"/>
          <w:szCs w:val="22"/>
        </w:rPr>
        <w:t>.</w:t>
      </w:r>
    </w:p>
    <w:p w14:paraId="7C7B3C4A" w14:textId="77777777" w:rsidR="008F4C62" w:rsidRPr="00753674" w:rsidRDefault="008F4C62" w:rsidP="003E7315">
      <w:pPr>
        <w:pStyle w:val="ListParagraph"/>
        <w:ind w:left="0"/>
        <w:rPr>
          <w:rFonts w:ascii="Arial" w:hAnsi="Arial" w:cs="Arial"/>
          <w:sz w:val="22"/>
          <w:szCs w:val="22"/>
        </w:rPr>
      </w:pPr>
    </w:p>
    <w:p w14:paraId="7C7B3C4B" w14:textId="77777777" w:rsidR="00D062E0" w:rsidRPr="00753674" w:rsidRDefault="00D062E0"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However, m</w:t>
      </w:r>
      <w:r w:rsidR="00BF1095" w:rsidRPr="00753674">
        <w:rPr>
          <w:rFonts w:ascii="Arial" w:hAnsi="Arial" w:cs="Arial"/>
          <w:sz w:val="22"/>
          <w:szCs w:val="22"/>
        </w:rPr>
        <w:t xml:space="preserve">any of us have recently signed off </w:t>
      </w:r>
      <w:r w:rsidR="00775CF6" w:rsidRPr="00753674">
        <w:rPr>
          <w:rFonts w:ascii="Arial" w:hAnsi="Arial" w:cs="Arial"/>
          <w:sz w:val="22"/>
          <w:szCs w:val="22"/>
        </w:rPr>
        <w:t xml:space="preserve">our new </w:t>
      </w:r>
      <w:r w:rsidR="00CE311B" w:rsidRPr="00753674">
        <w:rPr>
          <w:rFonts w:ascii="Arial" w:hAnsi="Arial" w:cs="Arial"/>
          <w:sz w:val="22"/>
          <w:szCs w:val="22"/>
        </w:rPr>
        <w:t>strategic economic</w:t>
      </w:r>
      <w:r w:rsidR="00BF1095" w:rsidRPr="00753674">
        <w:rPr>
          <w:rFonts w:ascii="Arial" w:hAnsi="Arial" w:cs="Arial"/>
          <w:sz w:val="22"/>
          <w:szCs w:val="22"/>
        </w:rPr>
        <w:t xml:space="preserve"> plans</w:t>
      </w:r>
      <w:r w:rsidRPr="00753674">
        <w:rPr>
          <w:rFonts w:ascii="Arial" w:hAnsi="Arial" w:cs="Arial"/>
          <w:sz w:val="22"/>
          <w:szCs w:val="22"/>
        </w:rPr>
        <w:t xml:space="preserve"> and our ambition goes far beyond the policy and budgetary boundaries established by Whitehall.  All political groups on the Board were clear</w:t>
      </w:r>
      <w:r w:rsidR="008F4C62" w:rsidRPr="00753674">
        <w:rPr>
          <w:rFonts w:ascii="Arial" w:hAnsi="Arial" w:cs="Arial"/>
          <w:sz w:val="22"/>
          <w:szCs w:val="22"/>
        </w:rPr>
        <w:t xml:space="preserve"> that we must</w:t>
      </w:r>
      <w:r w:rsidRPr="00753674">
        <w:rPr>
          <w:rFonts w:ascii="Arial" w:hAnsi="Arial" w:cs="Arial"/>
          <w:sz w:val="22"/>
          <w:szCs w:val="22"/>
        </w:rPr>
        <w:t xml:space="preserve"> ensure that Whitehall’s lack of vision </w:t>
      </w:r>
      <w:r w:rsidR="008F4C62" w:rsidRPr="00753674">
        <w:rPr>
          <w:rFonts w:ascii="Arial" w:hAnsi="Arial" w:cs="Arial"/>
          <w:sz w:val="22"/>
          <w:szCs w:val="22"/>
        </w:rPr>
        <w:t>was</w:t>
      </w:r>
      <w:r w:rsidRPr="00753674">
        <w:rPr>
          <w:rFonts w:ascii="Arial" w:hAnsi="Arial" w:cs="Arial"/>
          <w:sz w:val="22"/>
          <w:szCs w:val="22"/>
        </w:rPr>
        <w:t xml:space="preserve"> challenged, </w:t>
      </w:r>
      <w:r w:rsidR="008F4C62" w:rsidRPr="00753674">
        <w:rPr>
          <w:rFonts w:ascii="Arial" w:hAnsi="Arial" w:cs="Arial"/>
          <w:sz w:val="22"/>
          <w:szCs w:val="22"/>
        </w:rPr>
        <w:t xml:space="preserve">just </w:t>
      </w:r>
      <w:r w:rsidRPr="00753674">
        <w:rPr>
          <w:rFonts w:ascii="Arial" w:hAnsi="Arial" w:cs="Arial"/>
          <w:sz w:val="22"/>
          <w:szCs w:val="22"/>
        </w:rPr>
        <w:t xml:space="preserve">as Lord Heseltine has asked us to do. </w:t>
      </w:r>
      <w:r w:rsidR="00BD0D8F" w:rsidRPr="00753674">
        <w:rPr>
          <w:rFonts w:ascii="Arial" w:hAnsi="Arial" w:cs="Arial"/>
          <w:sz w:val="22"/>
          <w:szCs w:val="22"/>
        </w:rPr>
        <w:t xml:space="preserve">  </w:t>
      </w:r>
    </w:p>
    <w:p w14:paraId="7C7B3C4C" w14:textId="77777777" w:rsidR="00D062E0" w:rsidRPr="00753674" w:rsidRDefault="00D062E0" w:rsidP="003E7315">
      <w:pPr>
        <w:pStyle w:val="ListParagraph"/>
        <w:ind w:left="0"/>
        <w:rPr>
          <w:rFonts w:ascii="Arial" w:hAnsi="Arial" w:cs="Arial"/>
          <w:sz w:val="22"/>
          <w:szCs w:val="22"/>
        </w:rPr>
      </w:pPr>
    </w:p>
    <w:p w14:paraId="7C7B3C4D" w14:textId="77777777" w:rsidR="00C433D3" w:rsidRPr="00753674" w:rsidRDefault="00D062E0"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In July, we published </w:t>
      </w:r>
      <w:r w:rsidR="008F4C62" w:rsidRPr="00753674">
        <w:rPr>
          <w:rFonts w:ascii="Arial" w:hAnsi="Arial" w:cs="Arial"/>
          <w:sz w:val="22"/>
          <w:szCs w:val="22"/>
        </w:rPr>
        <w:t>independent</w:t>
      </w:r>
      <w:r w:rsidRPr="00753674">
        <w:rPr>
          <w:rFonts w:ascii="Arial" w:hAnsi="Arial" w:cs="Arial"/>
          <w:sz w:val="22"/>
          <w:szCs w:val="22"/>
        </w:rPr>
        <w:t xml:space="preserve"> research to show that funding for local growth is still allocated through over 120 separate funding streams</w:t>
      </w:r>
      <w:r w:rsidR="00BD0D8F" w:rsidRPr="00753674">
        <w:rPr>
          <w:rFonts w:ascii="Arial" w:hAnsi="Arial" w:cs="Arial"/>
          <w:sz w:val="22"/>
          <w:szCs w:val="22"/>
        </w:rPr>
        <w:t xml:space="preserve"> across 20 departments and national agencies.</w:t>
      </w:r>
      <w:r w:rsidRPr="00753674">
        <w:rPr>
          <w:rFonts w:ascii="Arial" w:hAnsi="Arial" w:cs="Arial"/>
          <w:sz w:val="22"/>
          <w:szCs w:val="22"/>
        </w:rPr>
        <w:t xml:space="preserve">  </w:t>
      </w:r>
    </w:p>
    <w:p w14:paraId="7C7B3C4E" w14:textId="77777777" w:rsidR="00BD0D8F" w:rsidRPr="00753674" w:rsidRDefault="00BD0D8F" w:rsidP="003E7315">
      <w:pPr>
        <w:pStyle w:val="ListParagraph"/>
        <w:ind w:left="0"/>
        <w:rPr>
          <w:rFonts w:ascii="Arial" w:hAnsi="Arial" w:cs="Arial"/>
          <w:sz w:val="22"/>
          <w:szCs w:val="22"/>
        </w:rPr>
      </w:pPr>
    </w:p>
    <w:p w14:paraId="3E864B68" w14:textId="77777777" w:rsidR="00863A44" w:rsidRDefault="00BD0D8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The drive for economic devolution is not a sprint. The Board’s lobbying gains have to be matched by </w:t>
      </w:r>
      <w:r w:rsidR="008F4C62" w:rsidRPr="00753674">
        <w:rPr>
          <w:rFonts w:ascii="Arial" w:hAnsi="Arial" w:cs="Arial"/>
          <w:sz w:val="22"/>
          <w:szCs w:val="22"/>
        </w:rPr>
        <w:t xml:space="preserve">constant </w:t>
      </w:r>
      <w:r w:rsidRPr="00753674">
        <w:rPr>
          <w:rFonts w:ascii="Arial" w:hAnsi="Arial" w:cs="Arial"/>
          <w:sz w:val="22"/>
          <w:szCs w:val="22"/>
        </w:rPr>
        <w:t xml:space="preserve">challenge to ensure that the ambition of councils is not thwarted by Whitehall’s apathy. </w:t>
      </w:r>
    </w:p>
    <w:p w14:paraId="5B7E6111" w14:textId="77777777" w:rsidR="00863A44" w:rsidRPr="00863A44" w:rsidRDefault="00863A44" w:rsidP="00863A44">
      <w:pPr>
        <w:pStyle w:val="ListParagraph"/>
        <w:rPr>
          <w:rFonts w:ascii="Arial" w:hAnsi="Arial" w:cs="Arial"/>
          <w:b/>
          <w:sz w:val="22"/>
          <w:szCs w:val="22"/>
        </w:rPr>
      </w:pPr>
    </w:p>
    <w:p w14:paraId="7C7B3C51" w14:textId="597B17B1" w:rsidR="0046447F" w:rsidRPr="00863A44" w:rsidRDefault="00A708A9" w:rsidP="009434C6">
      <w:pPr>
        <w:pStyle w:val="ListParagraph"/>
        <w:ind w:left="0"/>
        <w:rPr>
          <w:rFonts w:ascii="Arial" w:hAnsi="Arial" w:cs="Arial"/>
          <w:sz w:val="22"/>
          <w:szCs w:val="22"/>
        </w:rPr>
      </w:pPr>
      <w:r w:rsidRPr="00863A44">
        <w:rPr>
          <w:rFonts w:ascii="Arial" w:hAnsi="Arial" w:cs="Arial"/>
          <w:b/>
          <w:sz w:val="22"/>
          <w:szCs w:val="22"/>
        </w:rPr>
        <w:t>Victory against micro management</w:t>
      </w:r>
      <w:r w:rsidR="00BD0D8F" w:rsidRPr="00863A44">
        <w:rPr>
          <w:rFonts w:ascii="Arial" w:hAnsi="Arial" w:cs="Arial"/>
          <w:b/>
          <w:sz w:val="22"/>
          <w:szCs w:val="22"/>
        </w:rPr>
        <w:t xml:space="preserve"> in transport</w:t>
      </w:r>
      <w:r w:rsidR="008F4C62" w:rsidRPr="00863A44">
        <w:rPr>
          <w:rFonts w:ascii="Arial" w:hAnsi="Arial" w:cs="Arial"/>
          <w:b/>
          <w:sz w:val="22"/>
          <w:szCs w:val="22"/>
        </w:rPr>
        <w:t>, with</w:t>
      </w:r>
      <w:r w:rsidR="00BD0D8F" w:rsidRPr="00863A44">
        <w:rPr>
          <w:rFonts w:ascii="Arial" w:hAnsi="Arial" w:cs="Arial"/>
          <w:b/>
          <w:sz w:val="22"/>
          <w:szCs w:val="22"/>
        </w:rPr>
        <w:t xml:space="preserve"> utilities brought to account</w:t>
      </w:r>
    </w:p>
    <w:p w14:paraId="7C7B3C53" w14:textId="77777777" w:rsidR="00BD0D8F" w:rsidRPr="00753674" w:rsidRDefault="00BD0D8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Board members have spent much time this year turning up at TV studios at dawn advocating the public good of councils parking policies. The</w:t>
      </w:r>
      <w:r w:rsidR="008F4C62" w:rsidRPr="00753674">
        <w:rPr>
          <w:rFonts w:ascii="Arial" w:hAnsi="Arial" w:cs="Arial"/>
          <w:sz w:val="22"/>
          <w:szCs w:val="22"/>
        </w:rPr>
        <w:t>se policies</w:t>
      </w:r>
      <w:r w:rsidRPr="00753674">
        <w:rPr>
          <w:rFonts w:ascii="Arial" w:hAnsi="Arial" w:cs="Arial"/>
          <w:sz w:val="22"/>
          <w:szCs w:val="22"/>
        </w:rPr>
        <w:t xml:space="preserve"> save lives outside schools.</w:t>
      </w:r>
    </w:p>
    <w:p w14:paraId="7C7B3C54" w14:textId="77777777" w:rsidR="00BD0D8F" w:rsidRPr="00753674" w:rsidRDefault="00BD0D8F" w:rsidP="003E7315">
      <w:pPr>
        <w:pStyle w:val="ListParagraph"/>
        <w:ind w:left="0"/>
        <w:rPr>
          <w:rFonts w:ascii="Arial" w:hAnsi="Arial" w:cs="Arial"/>
          <w:sz w:val="22"/>
          <w:szCs w:val="22"/>
        </w:rPr>
      </w:pPr>
    </w:p>
    <w:p w14:paraId="7C7B3C55" w14:textId="3FD64BE9" w:rsidR="00BD0D8F" w:rsidRPr="00753674" w:rsidRDefault="00BD0D8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From the poorly-evidenced threat by </w:t>
      </w:r>
      <w:r w:rsidR="009434C6">
        <w:rPr>
          <w:rFonts w:ascii="Arial" w:hAnsi="Arial" w:cs="Arial"/>
          <w:sz w:val="22"/>
          <w:szCs w:val="22"/>
        </w:rPr>
        <w:t xml:space="preserve">the Department </w:t>
      </w:r>
      <w:r w:rsidRPr="00753674">
        <w:rPr>
          <w:rFonts w:ascii="Arial" w:hAnsi="Arial" w:cs="Arial"/>
          <w:sz w:val="22"/>
          <w:szCs w:val="22"/>
        </w:rPr>
        <w:t>C</w:t>
      </w:r>
      <w:r w:rsidR="009434C6">
        <w:rPr>
          <w:rFonts w:ascii="Arial" w:hAnsi="Arial" w:cs="Arial"/>
          <w:sz w:val="22"/>
          <w:szCs w:val="22"/>
        </w:rPr>
        <w:t xml:space="preserve">ommunities and </w:t>
      </w:r>
      <w:r w:rsidRPr="00753674">
        <w:rPr>
          <w:rFonts w:ascii="Arial" w:hAnsi="Arial" w:cs="Arial"/>
          <w:sz w:val="22"/>
          <w:szCs w:val="22"/>
        </w:rPr>
        <w:t>L</w:t>
      </w:r>
      <w:r w:rsidR="009434C6">
        <w:rPr>
          <w:rFonts w:ascii="Arial" w:hAnsi="Arial" w:cs="Arial"/>
          <w:sz w:val="22"/>
          <w:szCs w:val="22"/>
        </w:rPr>
        <w:t xml:space="preserve">ocal </w:t>
      </w:r>
      <w:r w:rsidRPr="00753674">
        <w:rPr>
          <w:rFonts w:ascii="Arial" w:hAnsi="Arial" w:cs="Arial"/>
          <w:sz w:val="22"/>
          <w:szCs w:val="22"/>
        </w:rPr>
        <w:t>G</w:t>
      </w:r>
      <w:r w:rsidR="009434C6">
        <w:rPr>
          <w:rFonts w:ascii="Arial" w:hAnsi="Arial" w:cs="Arial"/>
          <w:sz w:val="22"/>
          <w:szCs w:val="22"/>
        </w:rPr>
        <w:t>overnment (DCLG)</w:t>
      </w:r>
      <w:r w:rsidRPr="00753674">
        <w:rPr>
          <w:rFonts w:ascii="Arial" w:hAnsi="Arial" w:cs="Arial"/>
          <w:sz w:val="22"/>
          <w:szCs w:val="22"/>
        </w:rPr>
        <w:t xml:space="preserve"> to ban CCTV cameras, we brought together an allia</w:t>
      </w:r>
      <w:r w:rsidR="00707D3F" w:rsidRPr="00753674">
        <w:rPr>
          <w:rFonts w:ascii="Arial" w:hAnsi="Arial" w:cs="Arial"/>
          <w:sz w:val="22"/>
          <w:szCs w:val="22"/>
        </w:rPr>
        <w:t xml:space="preserve">nce of business and charities which ensured a Government </w:t>
      </w:r>
      <w:proofErr w:type="spellStart"/>
      <w:r w:rsidR="00707D3F" w:rsidRPr="00753674">
        <w:rPr>
          <w:rFonts w:ascii="Arial" w:hAnsi="Arial" w:cs="Arial"/>
          <w:sz w:val="22"/>
          <w:szCs w:val="22"/>
        </w:rPr>
        <w:t>u-turn</w:t>
      </w:r>
      <w:proofErr w:type="spellEnd"/>
      <w:r w:rsidR="008F4C62" w:rsidRPr="00753674">
        <w:rPr>
          <w:rFonts w:ascii="Arial" w:hAnsi="Arial" w:cs="Arial"/>
          <w:sz w:val="22"/>
          <w:szCs w:val="22"/>
        </w:rPr>
        <w:t>. A</w:t>
      </w:r>
      <w:r w:rsidR="00707D3F" w:rsidRPr="00753674">
        <w:rPr>
          <w:rFonts w:ascii="Arial" w:hAnsi="Arial" w:cs="Arial"/>
          <w:sz w:val="22"/>
          <w:szCs w:val="22"/>
        </w:rPr>
        <w:t>ll the exemptions</w:t>
      </w:r>
      <w:r w:rsidR="008F4C62" w:rsidRPr="00753674">
        <w:rPr>
          <w:rFonts w:ascii="Arial" w:hAnsi="Arial" w:cs="Arial"/>
          <w:sz w:val="22"/>
          <w:szCs w:val="22"/>
        </w:rPr>
        <w:t xml:space="preserve"> to a CCTV ban which </w:t>
      </w:r>
      <w:r w:rsidR="00BD3771" w:rsidRPr="00753674">
        <w:rPr>
          <w:rFonts w:ascii="Arial" w:hAnsi="Arial" w:cs="Arial"/>
          <w:sz w:val="22"/>
          <w:szCs w:val="22"/>
        </w:rPr>
        <w:t>were proposed</w:t>
      </w:r>
      <w:r w:rsidR="008F4C62" w:rsidRPr="00753674">
        <w:rPr>
          <w:rFonts w:ascii="Arial" w:hAnsi="Arial" w:cs="Arial"/>
          <w:sz w:val="22"/>
          <w:szCs w:val="22"/>
        </w:rPr>
        <w:t xml:space="preserve"> by the LGA</w:t>
      </w:r>
      <w:r w:rsidR="00707D3F" w:rsidRPr="00753674">
        <w:rPr>
          <w:rFonts w:ascii="Arial" w:hAnsi="Arial" w:cs="Arial"/>
          <w:sz w:val="22"/>
          <w:szCs w:val="22"/>
        </w:rPr>
        <w:t xml:space="preserve"> (</w:t>
      </w:r>
      <w:r w:rsidR="008F4C62" w:rsidRPr="00753674">
        <w:rPr>
          <w:rFonts w:ascii="Arial" w:hAnsi="Arial" w:cs="Arial"/>
          <w:sz w:val="22"/>
          <w:szCs w:val="22"/>
        </w:rPr>
        <w:t xml:space="preserve">outside </w:t>
      </w:r>
      <w:r w:rsidR="00707D3F" w:rsidRPr="00753674">
        <w:rPr>
          <w:rFonts w:ascii="Arial" w:hAnsi="Arial" w:cs="Arial"/>
          <w:sz w:val="22"/>
          <w:szCs w:val="22"/>
        </w:rPr>
        <w:t>schools</w:t>
      </w:r>
      <w:r w:rsidR="008F4C62" w:rsidRPr="00753674">
        <w:rPr>
          <w:rFonts w:ascii="Arial" w:hAnsi="Arial" w:cs="Arial"/>
          <w:sz w:val="22"/>
          <w:szCs w:val="22"/>
        </w:rPr>
        <w:t xml:space="preserve"> and on</w:t>
      </w:r>
      <w:r w:rsidR="00707D3F" w:rsidRPr="00753674">
        <w:rPr>
          <w:rFonts w:ascii="Arial" w:hAnsi="Arial" w:cs="Arial"/>
          <w:sz w:val="22"/>
          <w:szCs w:val="22"/>
        </w:rPr>
        <w:t xml:space="preserve"> red routes</w:t>
      </w:r>
      <w:r w:rsidR="008F4C62" w:rsidRPr="00753674">
        <w:rPr>
          <w:rFonts w:ascii="Arial" w:hAnsi="Arial" w:cs="Arial"/>
          <w:sz w:val="22"/>
          <w:szCs w:val="22"/>
        </w:rPr>
        <w:t>, for example</w:t>
      </w:r>
      <w:r w:rsidR="00707D3F" w:rsidRPr="00753674">
        <w:rPr>
          <w:rFonts w:ascii="Arial" w:hAnsi="Arial" w:cs="Arial"/>
          <w:sz w:val="22"/>
          <w:szCs w:val="22"/>
        </w:rPr>
        <w:t xml:space="preserve">) </w:t>
      </w:r>
      <w:r w:rsidR="008F4C62" w:rsidRPr="00753674">
        <w:rPr>
          <w:rFonts w:ascii="Arial" w:hAnsi="Arial" w:cs="Arial"/>
          <w:sz w:val="22"/>
          <w:szCs w:val="22"/>
        </w:rPr>
        <w:t xml:space="preserve">were </w:t>
      </w:r>
      <w:r w:rsidR="00707D3F" w:rsidRPr="00753674">
        <w:rPr>
          <w:rFonts w:ascii="Arial" w:hAnsi="Arial" w:cs="Arial"/>
          <w:sz w:val="22"/>
          <w:szCs w:val="22"/>
        </w:rPr>
        <w:t>endorsed by</w:t>
      </w:r>
      <w:r w:rsidR="00BD3771">
        <w:rPr>
          <w:rFonts w:ascii="Arial" w:hAnsi="Arial" w:cs="Arial"/>
          <w:sz w:val="22"/>
          <w:szCs w:val="22"/>
        </w:rPr>
        <w:t xml:space="preserve"> the Department for Transport (</w:t>
      </w:r>
      <w:r w:rsidR="00707D3F" w:rsidRPr="00753674">
        <w:rPr>
          <w:rFonts w:ascii="Arial" w:hAnsi="Arial" w:cs="Arial"/>
          <w:sz w:val="22"/>
          <w:szCs w:val="22"/>
        </w:rPr>
        <w:t>DFT</w:t>
      </w:r>
      <w:r w:rsidR="00BD3771">
        <w:rPr>
          <w:rFonts w:ascii="Arial" w:hAnsi="Arial" w:cs="Arial"/>
          <w:sz w:val="22"/>
          <w:szCs w:val="22"/>
        </w:rPr>
        <w:t>)</w:t>
      </w:r>
      <w:r w:rsidR="00707D3F" w:rsidRPr="00753674">
        <w:rPr>
          <w:rFonts w:ascii="Arial" w:hAnsi="Arial" w:cs="Arial"/>
          <w:sz w:val="22"/>
          <w:szCs w:val="22"/>
        </w:rPr>
        <w:t xml:space="preserve"> and </w:t>
      </w:r>
      <w:r w:rsidR="00BD3771">
        <w:rPr>
          <w:rFonts w:ascii="Arial" w:hAnsi="Arial" w:cs="Arial"/>
          <w:sz w:val="22"/>
          <w:szCs w:val="22"/>
        </w:rPr>
        <w:t>D</w:t>
      </w:r>
      <w:r w:rsidR="00707D3F" w:rsidRPr="00753674">
        <w:rPr>
          <w:rFonts w:ascii="Arial" w:hAnsi="Arial" w:cs="Arial"/>
          <w:sz w:val="22"/>
          <w:szCs w:val="22"/>
        </w:rPr>
        <w:t>CLG.</w:t>
      </w:r>
    </w:p>
    <w:p w14:paraId="7C7B3C56" w14:textId="77777777" w:rsidR="00707D3F" w:rsidRPr="00753674" w:rsidRDefault="00707D3F" w:rsidP="003E7315">
      <w:pPr>
        <w:pStyle w:val="ListParagraph"/>
        <w:ind w:left="0"/>
        <w:rPr>
          <w:rFonts w:ascii="Arial" w:hAnsi="Arial" w:cs="Arial"/>
          <w:sz w:val="22"/>
          <w:szCs w:val="22"/>
        </w:rPr>
      </w:pPr>
    </w:p>
    <w:p w14:paraId="7C7B3C57" w14:textId="5ED0619F" w:rsidR="00BD0D8F" w:rsidRDefault="00BD0D8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lastRenderedPageBreak/>
        <w:t>Motorists pay more than £1000 p</w:t>
      </w:r>
      <w:r w:rsidR="00BD3771">
        <w:rPr>
          <w:rFonts w:ascii="Arial" w:hAnsi="Arial" w:cs="Arial"/>
          <w:sz w:val="22"/>
          <w:szCs w:val="22"/>
        </w:rPr>
        <w:t xml:space="preserve">er </w:t>
      </w:r>
      <w:r w:rsidRPr="00753674">
        <w:rPr>
          <w:rFonts w:ascii="Arial" w:hAnsi="Arial" w:cs="Arial"/>
          <w:sz w:val="22"/>
          <w:szCs w:val="22"/>
        </w:rPr>
        <w:t>a</w:t>
      </w:r>
      <w:r w:rsidR="00BD3771">
        <w:rPr>
          <w:rFonts w:ascii="Arial" w:hAnsi="Arial" w:cs="Arial"/>
          <w:sz w:val="22"/>
          <w:szCs w:val="22"/>
        </w:rPr>
        <w:t xml:space="preserve">nnum </w:t>
      </w:r>
      <w:r w:rsidRPr="00753674">
        <w:rPr>
          <w:rFonts w:ascii="Arial" w:hAnsi="Arial" w:cs="Arial"/>
          <w:sz w:val="22"/>
          <w:szCs w:val="22"/>
        </w:rPr>
        <w:t>in taxes to the Treasury to use a transport system that is crumbling from underfunding. With a predicted increase of 42</w:t>
      </w:r>
      <w:r w:rsidR="00BD3771">
        <w:rPr>
          <w:rFonts w:ascii="Arial" w:hAnsi="Arial" w:cs="Arial"/>
          <w:sz w:val="22"/>
          <w:szCs w:val="22"/>
        </w:rPr>
        <w:t xml:space="preserve"> per cent </w:t>
      </w:r>
      <w:r w:rsidRPr="00753674">
        <w:rPr>
          <w:rFonts w:ascii="Arial" w:hAnsi="Arial" w:cs="Arial"/>
          <w:sz w:val="22"/>
          <w:szCs w:val="22"/>
        </w:rPr>
        <w:t>traffic on local roads by 2014 and a £</w:t>
      </w:r>
      <w:r w:rsidR="00D735E2" w:rsidRPr="00753674">
        <w:rPr>
          <w:rFonts w:ascii="Arial" w:hAnsi="Arial" w:cs="Arial"/>
          <w:sz w:val="22"/>
          <w:szCs w:val="22"/>
        </w:rPr>
        <w:t>12</w:t>
      </w:r>
      <w:r w:rsidR="00430CB8">
        <w:rPr>
          <w:rFonts w:ascii="Arial" w:hAnsi="Arial" w:cs="Arial"/>
          <w:sz w:val="22"/>
          <w:szCs w:val="22"/>
        </w:rPr>
        <w:t xml:space="preserve"> billion </w:t>
      </w:r>
      <w:r w:rsidRPr="00753674">
        <w:rPr>
          <w:rFonts w:ascii="Arial" w:hAnsi="Arial" w:cs="Arial"/>
          <w:sz w:val="22"/>
          <w:szCs w:val="22"/>
        </w:rPr>
        <w:t>backlog in roads maintenance, we should not expect ministers to be focused on the micro-management of local parking.  Instead they should take a lead from</w:t>
      </w:r>
      <w:r w:rsidR="00707D3F" w:rsidRPr="00753674">
        <w:rPr>
          <w:rFonts w:ascii="Arial" w:hAnsi="Arial" w:cs="Arial"/>
          <w:sz w:val="22"/>
          <w:szCs w:val="22"/>
        </w:rPr>
        <w:t xml:space="preserve"> local government. The Board</w:t>
      </w:r>
      <w:r w:rsidRPr="00753674">
        <w:rPr>
          <w:rFonts w:ascii="Arial" w:hAnsi="Arial" w:cs="Arial"/>
          <w:sz w:val="22"/>
          <w:szCs w:val="22"/>
        </w:rPr>
        <w:t xml:space="preserve"> delivered a new deal with national utilities companies to drive improvement to stree</w:t>
      </w:r>
      <w:r w:rsidR="00707D3F" w:rsidRPr="00753674">
        <w:rPr>
          <w:rFonts w:ascii="Arial" w:hAnsi="Arial" w:cs="Arial"/>
          <w:sz w:val="22"/>
          <w:szCs w:val="22"/>
        </w:rPr>
        <w:t xml:space="preserve">t-works and </w:t>
      </w:r>
      <w:r w:rsidRPr="00753674">
        <w:rPr>
          <w:rFonts w:ascii="Arial" w:hAnsi="Arial" w:cs="Arial"/>
          <w:sz w:val="22"/>
          <w:szCs w:val="22"/>
        </w:rPr>
        <w:t>reducing the £70</w:t>
      </w:r>
      <w:r w:rsidR="00BD3771">
        <w:rPr>
          <w:rFonts w:ascii="Arial" w:hAnsi="Arial" w:cs="Arial"/>
          <w:sz w:val="22"/>
          <w:szCs w:val="22"/>
        </w:rPr>
        <w:t xml:space="preserve"> </w:t>
      </w:r>
      <w:r w:rsidRPr="00753674">
        <w:rPr>
          <w:rFonts w:ascii="Arial" w:hAnsi="Arial" w:cs="Arial"/>
          <w:sz w:val="22"/>
          <w:szCs w:val="22"/>
        </w:rPr>
        <w:t>m</w:t>
      </w:r>
      <w:r w:rsidR="00BD3771">
        <w:rPr>
          <w:rFonts w:ascii="Arial" w:hAnsi="Arial" w:cs="Arial"/>
          <w:sz w:val="22"/>
          <w:szCs w:val="22"/>
        </w:rPr>
        <w:t xml:space="preserve">illion </w:t>
      </w:r>
      <w:r w:rsidRPr="00753674">
        <w:rPr>
          <w:rFonts w:ascii="Arial" w:hAnsi="Arial" w:cs="Arial"/>
          <w:sz w:val="22"/>
          <w:szCs w:val="22"/>
        </w:rPr>
        <w:t>cost to councils to poor road repairs.</w:t>
      </w:r>
    </w:p>
    <w:p w14:paraId="7C7B3C58" w14:textId="77777777" w:rsidR="00430CB8" w:rsidRPr="00B802B7" w:rsidRDefault="00430CB8" w:rsidP="003E7315">
      <w:pPr>
        <w:pStyle w:val="ListParagraph"/>
        <w:ind w:left="0"/>
        <w:rPr>
          <w:rFonts w:ascii="Arial" w:hAnsi="Arial" w:cs="Arial"/>
          <w:sz w:val="22"/>
          <w:szCs w:val="22"/>
        </w:rPr>
      </w:pPr>
    </w:p>
    <w:p w14:paraId="7C7B3C59" w14:textId="77777777" w:rsidR="00430CB8" w:rsidRPr="00753674" w:rsidRDefault="00430CB8" w:rsidP="003E7315">
      <w:pPr>
        <w:pStyle w:val="ListParagraph"/>
        <w:numPr>
          <w:ilvl w:val="0"/>
          <w:numId w:val="1"/>
        </w:numPr>
        <w:ind w:left="0" w:hanging="567"/>
        <w:rPr>
          <w:rFonts w:ascii="Arial" w:hAnsi="Arial" w:cs="Arial"/>
          <w:sz w:val="22"/>
          <w:szCs w:val="22"/>
        </w:rPr>
      </w:pPr>
      <w:r>
        <w:rPr>
          <w:rFonts w:ascii="Arial" w:hAnsi="Arial" w:cs="Arial"/>
          <w:sz w:val="22"/>
          <w:szCs w:val="22"/>
        </w:rPr>
        <w:t xml:space="preserve">Staying on the issue of crumbling roads there was good news for councils </w:t>
      </w:r>
      <w:r w:rsidR="00DE7345">
        <w:rPr>
          <w:rFonts w:ascii="Arial" w:hAnsi="Arial" w:cs="Arial"/>
          <w:sz w:val="22"/>
          <w:szCs w:val="22"/>
        </w:rPr>
        <w:t>on the back of</w:t>
      </w:r>
      <w:r>
        <w:rPr>
          <w:rFonts w:ascii="Arial" w:hAnsi="Arial" w:cs="Arial"/>
          <w:sz w:val="22"/>
          <w:szCs w:val="22"/>
        </w:rPr>
        <w:t xml:space="preserve"> a call for support from the LGA for emergency Government </w:t>
      </w:r>
      <w:r w:rsidR="006662B4">
        <w:rPr>
          <w:rFonts w:ascii="Arial" w:hAnsi="Arial" w:cs="Arial"/>
          <w:sz w:val="22"/>
          <w:szCs w:val="22"/>
        </w:rPr>
        <w:t>funding</w:t>
      </w:r>
      <w:r>
        <w:rPr>
          <w:rFonts w:ascii="Arial" w:hAnsi="Arial" w:cs="Arial"/>
          <w:sz w:val="22"/>
          <w:szCs w:val="22"/>
        </w:rPr>
        <w:t xml:space="preserve"> for our roads and communities </w:t>
      </w:r>
      <w:r w:rsidR="00DE7345">
        <w:rPr>
          <w:rFonts w:ascii="Arial" w:hAnsi="Arial" w:cs="Arial"/>
          <w:sz w:val="22"/>
          <w:szCs w:val="22"/>
        </w:rPr>
        <w:t>following</w:t>
      </w:r>
      <w:r>
        <w:rPr>
          <w:rFonts w:ascii="Arial" w:hAnsi="Arial" w:cs="Arial"/>
          <w:sz w:val="22"/>
          <w:szCs w:val="22"/>
        </w:rPr>
        <w:t xml:space="preserve"> severe damage caused by the recent wet winter</w:t>
      </w:r>
      <w:r w:rsidR="006662B4">
        <w:rPr>
          <w:rFonts w:ascii="Arial" w:hAnsi="Arial" w:cs="Arial"/>
          <w:sz w:val="22"/>
          <w:szCs w:val="22"/>
        </w:rPr>
        <w:t xml:space="preserve"> and flooding</w:t>
      </w:r>
      <w:r w:rsidR="00912DD1">
        <w:rPr>
          <w:rFonts w:ascii="Arial" w:hAnsi="Arial" w:cs="Arial"/>
          <w:sz w:val="22"/>
          <w:szCs w:val="22"/>
        </w:rPr>
        <w:t>.  A total of £18</w:t>
      </w:r>
      <w:r>
        <w:rPr>
          <w:rFonts w:ascii="Arial" w:hAnsi="Arial" w:cs="Arial"/>
          <w:sz w:val="22"/>
          <w:szCs w:val="22"/>
        </w:rPr>
        <w:t xml:space="preserve">3.5 million was made available </w:t>
      </w:r>
      <w:r w:rsidR="006662B4">
        <w:rPr>
          <w:rFonts w:ascii="Arial" w:hAnsi="Arial" w:cs="Arial"/>
          <w:sz w:val="22"/>
          <w:szCs w:val="22"/>
        </w:rPr>
        <w:t>to councils</w:t>
      </w:r>
      <w:r w:rsidR="00DE7345">
        <w:rPr>
          <w:rFonts w:ascii="Arial" w:hAnsi="Arial" w:cs="Arial"/>
          <w:sz w:val="22"/>
          <w:szCs w:val="22"/>
        </w:rPr>
        <w:t xml:space="preserve"> to repair damaged roads</w:t>
      </w:r>
      <w:r w:rsidR="006662B4">
        <w:rPr>
          <w:rFonts w:ascii="Arial" w:hAnsi="Arial" w:cs="Arial"/>
          <w:sz w:val="22"/>
          <w:szCs w:val="22"/>
        </w:rPr>
        <w:t>.</w:t>
      </w:r>
    </w:p>
    <w:p w14:paraId="7C7B3C5A" w14:textId="77777777" w:rsidR="00BD0D8F" w:rsidRPr="00753674" w:rsidRDefault="00BD0D8F" w:rsidP="003E7315">
      <w:pPr>
        <w:pStyle w:val="ListParagraph"/>
        <w:ind w:left="0"/>
        <w:rPr>
          <w:rFonts w:ascii="Arial" w:hAnsi="Arial" w:cs="Arial"/>
          <w:sz w:val="22"/>
          <w:szCs w:val="22"/>
        </w:rPr>
      </w:pPr>
    </w:p>
    <w:p w14:paraId="7C7B3C5B" w14:textId="77777777" w:rsidR="00D735E2" w:rsidRPr="00753674" w:rsidRDefault="00D735E2"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Following years of frustration </w:t>
      </w:r>
      <w:r w:rsidR="004C38E2" w:rsidRPr="00753674">
        <w:rPr>
          <w:rFonts w:ascii="Arial" w:hAnsi="Arial" w:cs="Arial"/>
          <w:sz w:val="22"/>
          <w:szCs w:val="22"/>
        </w:rPr>
        <w:t xml:space="preserve">with the Highways Agency (HA) </w:t>
      </w:r>
      <w:r w:rsidRPr="00753674">
        <w:rPr>
          <w:rFonts w:ascii="Arial" w:hAnsi="Arial" w:cs="Arial"/>
          <w:sz w:val="22"/>
          <w:szCs w:val="22"/>
        </w:rPr>
        <w:t xml:space="preserve">the Board have been instrumental </w:t>
      </w:r>
      <w:r w:rsidR="004C38E2" w:rsidRPr="00753674">
        <w:rPr>
          <w:rFonts w:ascii="Arial" w:hAnsi="Arial" w:cs="Arial"/>
          <w:sz w:val="22"/>
          <w:szCs w:val="22"/>
        </w:rPr>
        <w:t>in</w:t>
      </w:r>
      <w:r w:rsidRPr="00753674">
        <w:rPr>
          <w:rFonts w:ascii="Arial" w:hAnsi="Arial" w:cs="Arial"/>
          <w:sz w:val="22"/>
          <w:szCs w:val="22"/>
        </w:rPr>
        <w:t xml:space="preserve"> </w:t>
      </w:r>
      <w:r w:rsidR="00F3378A" w:rsidRPr="00753674">
        <w:rPr>
          <w:rFonts w:ascii="Arial" w:hAnsi="Arial" w:cs="Arial"/>
          <w:sz w:val="22"/>
          <w:szCs w:val="22"/>
        </w:rPr>
        <w:t xml:space="preserve">achieving a breakthrough </w:t>
      </w:r>
      <w:r w:rsidR="004C38E2" w:rsidRPr="00753674">
        <w:rPr>
          <w:rFonts w:ascii="Arial" w:hAnsi="Arial" w:cs="Arial"/>
          <w:sz w:val="22"/>
          <w:szCs w:val="22"/>
        </w:rPr>
        <w:t xml:space="preserve">in relations </w:t>
      </w:r>
      <w:r w:rsidR="00F3378A" w:rsidRPr="00753674">
        <w:rPr>
          <w:rFonts w:ascii="Arial" w:hAnsi="Arial" w:cs="Arial"/>
          <w:sz w:val="22"/>
          <w:szCs w:val="22"/>
        </w:rPr>
        <w:t xml:space="preserve">between </w:t>
      </w:r>
      <w:r w:rsidR="0075734B" w:rsidRPr="00753674">
        <w:rPr>
          <w:rFonts w:ascii="Arial" w:hAnsi="Arial" w:cs="Arial"/>
          <w:sz w:val="22"/>
          <w:szCs w:val="22"/>
        </w:rPr>
        <w:t>councils and</w:t>
      </w:r>
      <w:r w:rsidR="00F3378A" w:rsidRPr="00753674">
        <w:rPr>
          <w:rFonts w:ascii="Arial" w:hAnsi="Arial" w:cs="Arial"/>
          <w:sz w:val="22"/>
          <w:szCs w:val="22"/>
        </w:rPr>
        <w:t xml:space="preserve"> business leaders </w:t>
      </w:r>
      <w:r w:rsidR="0075734B" w:rsidRPr="00753674">
        <w:rPr>
          <w:rFonts w:ascii="Arial" w:hAnsi="Arial" w:cs="Arial"/>
          <w:sz w:val="22"/>
          <w:szCs w:val="22"/>
        </w:rPr>
        <w:t xml:space="preserve">on </w:t>
      </w:r>
      <w:r w:rsidR="004C38E2" w:rsidRPr="00753674">
        <w:rPr>
          <w:rFonts w:ascii="Arial" w:hAnsi="Arial" w:cs="Arial"/>
          <w:sz w:val="22"/>
          <w:szCs w:val="22"/>
        </w:rPr>
        <w:t>HA support for local growth</w:t>
      </w:r>
      <w:r w:rsidR="00F3378A" w:rsidRPr="00753674">
        <w:rPr>
          <w:rFonts w:ascii="Arial" w:hAnsi="Arial" w:cs="Arial"/>
          <w:sz w:val="22"/>
          <w:szCs w:val="22"/>
        </w:rPr>
        <w:t xml:space="preserve">.   The Chief Executive of the </w:t>
      </w:r>
      <w:r w:rsidR="004C38E2" w:rsidRPr="00753674">
        <w:rPr>
          <w:rFonts w:ascii="Arial" w:hAnsi="Arial" w:cs="Arial"/>
          <w:sz w:val="22"/>
          <w:szCs w:val="22"/>
        </w:rPr>
        <w:t>HA has been invited to the next meeting of the Board to share how the Agency intends to support Strategic Economic Plans.  We also look forward to his views on how local engagement is going to be wired into the workings of the new strategic company that will replace it.</w:t>
      </w:r>
    </w:p>
    <w:p w14:paraId="7C7B3C5C" w14:textId="77777777" w:rsidR="00D735E2" w:rsidRPr="00753674" w:rsidRDefault="00D735E2" w:rsidP="003E7315">
      <w:pPr>
        <w:pStyle w:val="ListParagraph"/>
        <w:ind w:left="0"/>
        <w:rPr>
          <w:rFonts w:ascii="Arial" w:hAnsi="Arial" w:cs="Arial"/>
          <w:sz w:val="22"/>
          <w:szCs w:val="22"/>
        </w:rPr>
      </w:pPr>
    </w:p>
    <w:p w14:paraId="7C7B3C5D" w14:textId="77777777" w:rsidR="00BD0D8F" w:rsidRPr="00753674" w:rsidRDefault="00707D3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The Secretary of State </w:t>
      </w:r>
      <w:r w:rsidR="008F4C62" w:rsidRPr="00753674">
        <w:rPr>
          <w:rFonts w:ascii="Arial" w:hAnsi="Arial" w:cs="Arial"/>
          <w:sz w:val="22"/>
          <w:szCs w:val="22"/>
        </w:rPr>
        <w:t xml:space="preserve">for Transport </w:t>
      </w:r>
      <w:r w:rsidRPr="00753674">
        <w:rPr>
          <w:rFonts w:ascii="Arial" w:hAnsi="Arial" w:cs="Arial"/>
          <w:sz w:val="22"/>
          <w:szCs w:val="22"/>
        </w:rPr>
        <w:t xml:space="preserve">attended one of our Board meetings last year and we challenged him to move from the sparring between ourselves on TV and to consider a new </w:t>
      </w:r>
      <w:proofErr w:type="spellStart"/>
      <w:r w:rsidRPr="00753674">
        <w:rPr>
          <w:rFonts w:ascii="Arial" w:hAnsi="Arial" w:cs="Arial"/>
          <w:sz w:val="22"/>
          <w:szCs w:val="22"/>
        </w:rPr>
        <w:t>costed</w:t>
      </w:r>
      <w:proofErr w:type="spellEnd"/>
      <w:r w:rsidRPr="00753674">
        <w:rPr>
          <w:rFonts w:ascii="Arial" w:hAnsi="Arial" w:cs="Arial"/>
          <w:sz w:val="22"/>
          <w:szCs w:val="22"/>
        </w:rPr>
        <w:t xml:space="preserve"> plan to address the pot-hole crisis.  </w:t>
      </w:r>
      <w:r w:rsidR="008F4C62" w:rsidRPr="00753674">
        <w:rPr>
          <w:rFonts w:ascii="Arial" w:hAnsi="Arial" w:cs="Arial"/>
          <w:sz w:val="22"/>
          <w:szCs w:val="22"/>
        </w:rPr>
        <w:t xml:space="preserve">He agreed.  </w:t>
      </w:r>
      <w:r w:rsidRPr="00753674">
        <w:rPr>
          <w:rFonts w:ascii="Arial" w:hAnsi="Arial" w:cs="Arial"/>
          <w:sz w:val="22"/>
          <w:szCs w:val="22"/>
        </w:rPr>
        <w:t>We will present this at our annual conference.  I hope he endorses it.</w:t>
      </w:r>
    </w:p>
    <w:p w14:paraId="7C7B3C5E" w14:textId="77777777" w:rsidR="0046447F" w:rsidRPr="00753674" w:rsidRDefault="0046447F" w:rsidP="003E7315">
      <w:pPr>
        <w:rPr>
          <w:rFonts w:ascii="Arial" w:hAnsi="Arial" w:cs="Arial"/>
          <w:sz w:val="22"/>
          <w:szCs w:val="22"/>
        </w:rPr>
      </w:pPr>
    </w:p>
    <w:p w14:paraId="7C7B3C5F" w14:textId="6351819A" w:rsidR="00A708A9" w:rsidRPr="00753674" w:rsidRDefault="00A708A9" w:rsidP="003E7315">
      <w:pPr>
        <w:tabs>
          <w:tab w:val="left" w:pos="567"/>
        </w:tabs>
        <w:rPr>
          <w:rFonts w:ascii="Arial" w:hAnsi="Arial" w:cs="Arial"/>
          <w:b/>
          <w:sz w:val="22"/>
          <w:szCs w:val="22"/>
        </w:rPr>
      </w:pPr>
      <w:r w:rsidRPr="00753674">
        <w:rPr>
          <w:rFonts w:ascii="Arial" w:hAnsi="Arial" w:cs="Arial"/>
          <w:b/>
          <w:sz w:val="22"/>
          <w:szCs w:val="22"/>
        </w:rPr>
        <w:t>More to do to help residents into jobs</w:t>
      </w:r>
    </w:p>
    <w:p w14:paraId="7C7B3C61" w14:textId="33144D85" w:rsidR="00707D3F" w:rsidRPr="00753674" w:rsidRDefault="00707D3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Councils have been very frustrated by the lack of understanding in Whitehall that the national skills</w:t>
      </w:r>
      <w:r w:rsidR="00A647A2">
        <w:rPr>
          <w:rFonts w:ascii="Arial" w:hAnsi="Arial" w:cs="Arial"/>
          <w:sz w:val="22"/>
          <w:szCs w:val="22"/>
        </w:rPr>
        <w:t xml:space="preserve"> programmes are not delivering.</w:t>
      </w:r>
      <w:r w:rsidRPr="00753674">
        <w:rPr>
          <w:rFonts w:ascii="Arial" w:hAnsi="Arial" w:cs="Arial"/>
          <w:sz w:val="22"/>
          <w:szCs w:val="22"/>
        </w:rPr>
        <w:t xml:space="preserve">  The feedback from councils is that we have to keep the pressure on Whitehall for reform. As we head towards a general election, this must be a priority for all parties.</w:t>
      </w:r>
    </w:p>
    <w:p w14:paraId="7C7B3C62" w14:textId="77777777" w:rsidR="00707D3F" w:rsidRPr="00753674" w:rsidRDefault="00707D3F" w:rsidP="003E7315">
      <w:pPr>
        <w:pStyle w:val="ListParagraph"/>
        <w:ind w:left="0"/>
        <w:rPr>
          <w:rFonts w:ascii="Arial" w:hAnsi="Arial" w:cs="Arial"/>
          <w:sz w:val="22"/>
          <w:szCs w:val="22"/>
        </w:rPr>
      </w:pPr>
    </w:p>
    <w:p w14:paraId="7C7B3C63" w14:textId="4F0DCCBF" w:rsidR="00707D3F" w:rsidRPr="00753674" w:rsidRDefault="00C433D3"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Th</w:t>
      </w:r>
      <w:r w:rsidR="00707D3F" w:rsidRPr="00753674">
        <w:rPr>
          <w:rFonts w:ascii="Arial" w:hAnsi="Arial" w:cs="Arial"/>
          <w:sz w:val="22"/>
          <w:szCs w:val="22"/>
        </w:rPr>
        <w:t xml:space="preserve">roughout the year, Board members have presented evidence of Select Committees, Opposition leaders and civil servants.  For example, our Hidden Talents work showed </w:t>
      </w:r>
      <w:r w:rsidR="00775CF6" w:rsidRPr="00753674">
        <w:rPr>
          <w:rFonts w:ascii="Arial" w:hAnsi="Arial" w:cs="Arial"/>
          <w:sz w:val="22"/>
          <w:szCs w:val="22"/>
        </w:rPr>
        <w:t>that 40</w:t>
      </w:r>
      <w:r w:rsidR="00A647A2">
        <w:rPr>
          <w:rFonts w:ascii="Arial" w:hAnsi="Arial" w:cs="Arial"/>
          <w:sz w:val="22"/>
          <w:szCs w:val="22"/>
        </w:rPr>
        <w:t xml:space="preserve"> per cent o</w:t>
      </w:r>
      <w:r w:rsidR="00775CF6" w:rsidRPr="00753674">
        <w:rPr>
          <w:rFonts w:ascii="Arial" w:hAnsi="Arial" w:cs="Arial"/>
          <w:sz w:val="22"/>
          <w:szCs w:val="22"/>
        </w:rPr>
        <w:t xml:space="preserve">f all young people were either unemployed or under-employed.  Without significant public service reform, 1 in 3 young people will remain in that situation by 2018.  </w:t>
      </w:r>
    </w:p>
    <w:p w14:paraId="7C7B3C64" w14:textId="77777777" w:rsidR="00707D3F" w:rsidRPr="00753674" w:rsidRDefault="00707D3F" w:rsidP="003E7315">
      <w:pPr>
        <w:rPr>
          <w:rFonts w:ascii="Arial" w:hAnsi="Arial" w:cs="Arial"/>
          <w:sz w:val="22"/>
          <w:szCs w:val="22"/>
        </w:rPr>
      </w:pPr>
    </w:p>
    <w:p w14:paraId="7C7B3C65" w14:textId="77777777" w:rsidR="00707D3F" w:rsidRPr="00753674" w:rsidRDefault="00707D3F" w:rsidP="003E7315">
      <w:pPr>
        <w:rPr>
          <w:rFonts w:ascii="Arial" w:hAnsi="Arial" w:cs="Arial"/>
          <w:b/>
          <w:sz w:val="22"/>
          <w:szCs w:val="22"/>
        </w:rPr>
      </w:pPr>
      <w:r w:rsidRPr="00753674">
        <w:rPr>
          <w:rFonts w:ascii="Arial" w:hAnsi="Arial" w:cs="Arial"/>
          <w:b/>
          <w:sz w:val="22"/>
          <w:szCs w:val="22"/>
        </w:rPr>
        <w:t>Moving forward</w:t>
      </w:r>
    </w:p>
    <w:p w14:paraId="7C7B3C67" w14:textId="43D98218" w:rsidR="00BD0D8F" w:rsidRDefault="00707D3F" w:rsidP="003E7315">
      <w:pPr>
        <w:pStyle w:val="ListParagraph"/>
        <w:numPr>
          <w:ilvl w:val="0"/>
          <w:numId w:val="1"/>
        </w:numPr>
        <w:ind w:left="0" w:hanging="567"/>
        <w:rPr>
          <w:rFonts w:ascii="Arial" w:hAnsi="Arial" w:cs="Arial"/>
          <w:sz w:val="22"/>
          <w:szCs w:val="22"/>
        </w:rPr>
      </w:pPr>
      <w:r w:rsidRPr="00753674">
        <w:rPr>
          <w:rFonts w:ascii="Arial" w:hAnsi="Arial" w:cs="Arial"/>
          <w:sz w:val="22"/>
          <w:szCs w:val="22"/>
        </w:rPr>
        <w:t xml:space="preserve">Following the </w:t>
      </w:r>
      <w:r w:rsidR="008F4C62" w:rsidRPr="00753674">
        <w:rPr>
          <w:rFonts w:ascii="Arial" w:hAnsi="Arial" w:cs="Arial"/>
          <w:sz w:val="22"/>
          <w:szCs w:val="22"/>
        </w:rPr>
        <w:t xml:space="preserve">LGA </w:t>
      </w:r>
      <w:r w:rsidRPr="00753674">
        <w:rPr>
          <w:rFonts w:ascii="Arial" w:hAnsi="Arial" w:cs="Arial"/>
          <w:sz w:val="22"/>
          <w:szCs w:val="22"/>
        </w:rPr>
        <w:t xml:space="preserve">governance review, the Board will have its final meeting in July. It will reappear in the autumn as part of the merged new Board for </w:t>
      </w:r>
      <w:r w:rsidR="007101F8">
        <w:rPr>
          <w:rFonts w:ascii="Arial" w:hAnsi="Arial" w:cs="Arial"/>
          <w:sz w:val="22"/>
          <w:szCs w:val="22"/>
        </w:rPr>
        <w:t>Environment, E</w:t>
      </w:r>
      <w:r w:rsidRPr="00753674">
        <w:rPr>
          <w:rFonts w:ascii="Arial" w:hAnsi="Arial" w:cs="Arial"/>
          <w:sz w:val="22"/>
          <w:szCs w:val="22"/>
        </w:rPr>
        <w:t xml:space="preserve">conomy, </w:t>
      </w:r>
      <w:r w:rsidR="007101F8">
        <w:rPr>
          <w:rFonts w:ascii="Arial" w:hAnsi="Arial" w:cs="Arial"/>
          <w:sz w:val="22"/>
          <w:szCs w:val="22"/>
        </w:rPr>
        <w:t>H</w:t>
      </w:r>
      <w:r w:rsidRPr="00753674">
        <w:rPr>
          <w:rFonts w:ascii="Arial" w:hAnsi="Arial" w:cs="Arial"/>
          <w:sz w:val="22"/>
          <w:szCs w:val="22"/>
        </w:rPr>
        <w:t>ousing</w:t>
      </w:r>
      <w:r w:rsidR="007101F8">
        <w:rPr>
          <w:rFonts w:ascii="Arial" w:hAnsi="Arial" w:cs="Arial"/>
          <w:sz w:val="22"/>
          <w:szCs w:val="22"/>
        </w:rPr>
        <w:t xml:space="preserve"> and Transport</w:t>
      </w:r>
      <w:r w:rsidRPr="00753674">
        <w:rPr>
          <w:rFonts w:ascii="Arial" w:hAnsi="Arial" w:cs="Arial"/>
          <w:sz w:val="22"/>
          <w:szCs w:val="22"/>
        </w:rPr>
        <w:t>.  I would like to take the opportunity to thanks Board members past and present for all their work and I would like to particular thank Cllr Tony Ball, the former leader of Basildon, who</w:t>
      </w:r>
      <w:r w:rsidR="00ED2220" w:rsidRPr="00753674">
        <w:rPr>
          <w:rFonts w:ascii="Arial" w:hAnsi="Arial" w:cs="Arial"/>
          <w:sz w:val="22"/>
          <w:szCs w:val="22"/>
        </w:rPr>
        <w:t xml:space="preserve"> </w:t>
      </w:r>
      <w:r w:rsidR="008F4C62" w:rsidRPr="00753674">
        <w:rPr>
          <w:rFonts w:ascii="Arial" w:hAnsi="Arial" w:cs="Arial"/>
          <w:sz w:val="22"/>
          <w:szCs w:val="22"/>
        </w:rPr>
        <w:t>was Vice Chair of the B</w:t>
      </w:r>
      <w:r w:rsidR="00ED2220" w:rsidRPr="00753674">
        <w:rPr>
          <w:rFonts w:ascii="Arial" w:hAnsi="Arial" w:cs="Arial"/>
          <w:sz w:val="22"/>
          <w:szCs w:val="22"/>
        </w:rPr>
        <w:t xml:space="preserve">oard until 22 May who made an excellent </w:t>
      </w:r>
      <w:r w:rsidR="008F4C62" w:rsidRPr="00753674">
        <w:rPr>
          <w:rFonts w:ascii="Arial" w:hAnsi="Arial" w:cs="Arial"/>
          <w:sz w:val="22"/>
          <w:szCs w:val="22"/>
        </w:rPr>
        <w:t xml:space="preserve">and lasting </w:t>
      </w:r>
      <w:r w:rsidR="00ED2220" w:rsidRPr="00753674">
        <w:rPr>
          <w:rFonts w:ascii="Arial" w:hAnsi="Arial" w:cs="Arial"/>
          <w:sz w:val="22"/>
          <w:szCs w:val="22"/>
        </w:rPr>
        <w:t>contribution to this national debate.</w:t>
      </w:r>
    </w:p>
    <w:p w14:paraId="1B8A9437" w14:textId="77777777" w:rsidR="004F278E" w:rsidRDefault="004F278E" w:rsidP="004F278E">
      <w:pPr>
        <w:pStyle w:val="ListParagraph"/>
        <w:ind w:left="0"/>
        <w:rPr>
          <w:rFonts w:ascii="Arial" w:hAnsi="Arial" w:cs="Arial"/>
          <w:sz w:val="22"/>
          <w:szCs w:val="22"/>
        </w:rPr>
      </w:pPr>
    </w:p>
    <w:tbl>
      <w:tblPr>
        <w:tblW w:w="9108" w:type="dxa"/>
        <w:tblInd w:w="831" w:type="dxa"/>
        <w:tblLook w:val="01E0" w:firstRow="1" w:lastRow="1" w:firstColumn="1" w:lastColumn="1" w:noHBand="0" w:noVBand="0"/>
      </w:tblPr>
      <w:tblGrid>
        <w:gridCol w:w="2598"/>
        <w:gridCol w:w="6510"/>
      </w:tblGrid>
      <w:tr w:rsidR="004F278E" w14:paraId="3523C721" w14:textId="77777777" w:rsidTr="004F278E">
        <w:tc>
          <w:tcPr>
            <w:tcW w:w="2598" w:type="dxa"/>
            <w:hideMark/>
          </w:tcPr>
          <w:p w14:paraId="4AB245B8" w14:textId="77777777" w:rsidR="004F278E" w:rsidRDefault="004F278E">
            <w:pPr>
              <w:pStyle w:val="MainText"/>
              <w:spacing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510" w:type="dxa"/>
            <w:hideMark/>
          </w:tcPr>
          <w:p w14:paraId="342972BF" w14:textId="77777777" w:rsidR="004F278E" w:rsidRDefault="004F278E">
            <w:pPr>
              <w:pStyle w:val="MainText"/>
              <w:spacing w:line="240" w:lineRule="auto"/>
              <w:rPr>
                <w:rFonts w:ascii="Arial" w:hAnsi="Arial" w:cs="Arial"/>
                <w:szCs w:val="22"/>
              </w:rPr>
            </w:pPr>
            <w:r>
              <w:rPr>
                <w:rFonts w:ascii="Arial" w:hAnsi="Arial" w:cs="Arial"/>
                <w:szCs w:val="22"/>
              </w:rPr>
              <w:t xml:space="preserve">Ian Hughes </w:t>
            </w:r>
          </w:p>
        </w:tc>
      </w:tr>
      <w:tr w:rsidR="004F278E" w14:paraId="156A7FB3" w14:textId="77777777" w:rsidTr="004F278E">
        <w:tc>
          <w:tcPr>
            <w:tcW w:w="2598" w:type="dxa"/>
            <w:hideMark/>
          </w:tcPr>
          <w:p w14:paraId="389B0A3D" w14:textId="77777777" w:rsidR="004F278E" w:rsidRDefault="004F278E">
            <w:pPr>
              <w:pStyle w:val="MainText"/>
              <w:spacing w:line="240" w:lineRule="auto"/>
              <w:rPr>
                <w:rFonts w:ascii="Arial" w:hAnsi="Arial" w:cs="Arial"/>
                <w:b/>
                <w:szCs w:val="22"/>
              </w:rPr>
            </w:pPr>
            <w:r>
              <w:rPr>
                <w:rFonts w:ascii="Arial" w:hAnsi="Arial" w:cs="Arial"/>
                <w:b/>
                <w:szCs w:val="22"/>
              </w:rPr>
              <w:t>Position:</w:t>
            </w:r>
          </w:p>
        </w:tc>
        <w:tc>
          <w:tcPr>
            <w:tcW w:w="6510" w:type="dxa"/>
            <w:hideMark/>
          </w:tcPr>
          <w:p w14:paraId="2EE4AA6A" w14:textId="77777777" w:rsidR="004F278E" w:rsidRDefault="004F278E">
            <w:pPr>
              <w:pStyle w:val="MainText"/>
              <w:spacing w:line="240" w:lineRule="auto"/>
              <w:rPr>
                <w:rFonts w:ascii="Arial" w:hAnsi="Arial" w:cs="Arial"/>
                <w:szCs w:val="22"/>
              </w:rPr>
            </w:pPr>
            <w:r>
              <w:rPr>
                <w:rFonts w:ascii="Arial" w:hAnsi="Arial" w:cs="Arial"/>
                <w:szCs w:val="22"/>
              </w:rPr>
              <w:t xml:space="preserve">Head of Programmes </w:t>
            </w:r>
          </w:p>
        </w:tc>
      </w:tr>
      <w:tr w:rsidR="004F278E" w14:paraId="7EAFDEFC" w14:textId="77777777" w:rsidTr="004F278E">
        <w:tc>
          <w:tcPr>
            <w:tcW w:w="2598" w:type="dxa"/>
            <w:hideMark/>
          </w:tcPr>
          <w:p w14:paraId="31B1ABAD" w14:textId="77777777" w:rsidR="004F278E" w:rsidRDefault="004F278E">
            <w:pPr>
              <w:pStyle w:val="MainText"/>
              <w:spacing w:line="240" w:lineRule="auto"/>
              <w:rPr>
                <w:rFonts w:ascii="Arial" w:hAnsi="Arial" w:cs="Arial"/>
                <w:b/>
                <w:szCs w:val="22"/>
              </w:rPr>
            </w:pPr>
            <w:r>
              <w:rPr>
                <w:rFonts w:ascii="Arial" w:hAnsi="Arial" w:cs="Arial"/>
                <w:b/>
                <w:szCs w:val="22"/>
              </w:rPr>
              <w:t>Phone no:</w:t>
            </w:r>
          </w:p>
        </w:tc>
        <w:tc>
          <w:tcPr>
            <w:tcW w:w="6510" w:type="dxa"/>
            <w:hideMark/>
          </w:tcPr>
          <w:p w14:paraId="0813E7CA" w14:textId="77777777" w:rsidR="004F278E" w:rsidRDefault="004F278E">
            <w:pPr>
              <w:pStyle w:val="MainText"/>
              <w:spacing w:line="240" w:lineRule="auto"/>
              <w:rPr>
                <w:rFonts w:ascii="Arial" w:hAnsi="Arial" w:cs="Arial"/>
                <w:szCs w:val="22"/>
              </w:rPr>
            </w:pPr>
            <w:r>
              <w:rPr>
                <w:rFonts w:ascii="Arial" w:hAnsi="Arial" w:cs="Arial"/>
                <w:szCs w:val="22"/>
              </w:rPr>
              <w:t>020 664 3010</w:t>
            </w:r>
          </w:p>
        </w:tc>
      </w:tr>
      <w:tr w:rsidR="004F278E" w14:paraId="01971198" w14:textId="77777777" w:rsidTr="004F278E">
        <w:tc>
          <w:tcPr>
            <w:tcW w:w="2598" w:type="dxa"/>
            <w:hideMark/>
          </w:tcPr>
          <w:p w14:paraId="3C0A6900" w14:textId="77777777" w:rsidR="004F278E" w:rsidRDefault="004F278E">
            <w:pPr>
              <w:pStyle w:val="MainText"/>
              <w:spacing w:line="240" w:lineRule="auto"/>
              <w:rPr>
                <w:rFonts w:ascii="Arial" w:hAnsi="Arial" w:cs="Arial"/>
                <w:b/>
                <w:szCs w:val="22"/>
              </w:rPr>
            </w:pPr>
            <w:r>
              <w:rPr>
                <w:rFonts w:ascii="Arial" w:hAnsi="Arial" w:cs="Arial"/>
                <w:b/>
                <w:szCs w:val="22"/>
              </w:rPr>
              <w:t>E-mail:</w:t>
            </w:r>
          </w:p>
        </w:tc>
        <w:tc>
          <w:tcPr>
            <w:tcW w:w="6510" w:type="dxa"/>
            <w:hideMark/>
          </w:tcPr>
          <w:p w14:paraId="766AFDC9" w14:textId="77777777" w:rsidR="004F278E" w:rsidRDefault="00CD582E">
            <w:pPr>
              <w:pStyle w:val="MainText"/>
              <w:spacing w:line="240" w:lineRule="auto"/>
              <w:rPr>
                <w:rFonts w:ascii="Arial" w:hAnsi="Arial" w:cs="Arial"/>
                <w:szCs w:val="22"/>
              </w:rPr>
            </w:pPr>
            <w:hyperlink r:id="rId9" w:history="1">
              <w:r w:rsidR="004F278E">
                <w:rPr>
                  <w:rStyle w:val="Hyperlink"/>
                  <w:rFonts w:ascii="Arial" w:hAnsi="Arial" w:cs="Arial"/>
                  <w:szCs w:val="22"/>
                </w:rPr>
                <w:t>Ian.hughes@local.gov.uk</w:t>
              </w:r>
            </w:hyperlink>
            <w:r w:rsidR="004F278E">
              <w:rPr>
                <w:rFonts w:ascii="Arial" w:hAnsi="Arial" w:cs="Arial"/>
                <w:szCs w:val="22"/>
              </w:rPr>
              <w:t xml:space="preserve"> </w:t>
            </w:r>
          </w:p>
        </w:tc>
      </w:tr>
    </w:tbl>
    <w:p w14:paraId="3610A636" w14:textId="77777777" w:rsidR="004F278E" w:rsidRPr="004F278E" w:rsidRDefault="004F278E" w:rsidP="004F278E">
      <w:pPr>
        <w:rPr>
          <w:rFonts w:ascii="Arial" w:hAnsi="Arial" w:cs="Arial"/>
          <w:sz w:val="22"/>
          <w:szCs w:val="22"/>
        </w:rPr>
      </w:pPr>
      <w:bookmarkStart w:id="0" w:name="_GoBack"/>
      <w:bookmarkEnd w:id="0"/>
    </w:p>
    <w:sectPr w:rsidR="004F278E" w:rsidRPr="004F278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B3C6A" w14:textId="77777777" w:rsidR="00771405" w:rsidRDefault="00771405" w:rsidP="0046447F">
      <w:r>
        <w:separator/>
      </w:r>
    </w:p>
  </w:endnote>
  <w:endnote w:type="continuationSeparator" w:id="0">
    <w:p w14:paraId="7C7B3C6B" w14:textId="77777777" w:rsidR="00771405" w:rsidRDefault="00771405" w:rsidP="0046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3C68" w14:textId="77777777" w:rsidR="00771405" w:rsidRDefault="00771405" w:rsidP="0046447F">
      <w:r>
        <w:separator/>
      </w:r>
    </w:p>
  </w:footnote>
  <w:footnote w:type="continuationSeparator" w:id="0">
    <w:p w14:paraId="7C7B3C69" w14:textId="77777777" w:rsidR="00771405" w:rsidRDefault="00771405" w:rsidP="0046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08"/>
      <w:gridCol w:w="3214"/>
    </w:tblGrid>
    <w:tr w:rsidR="003E7315" w:rsidRPr="003E7315" w14:paraId="3907000D" w14:textId="77777777" w:rsidTr="001836E9">
      <w:tc>
        <w:tcPr>
          <w:tcW w:w="5778" w:type="dxa"/>
          <w:vMerge w:val="restart"/>
          <w:shd w:val="clear" w:color="auto" w:fill="auto"/>
        </w:tcPr>
        <w:p w14:paraId="376D2883" w14:textId="77777777" w:rsidR="003E7315" w:rsidRPr="003E7315" w:rsidRDefault="003E7315" w:rsidP="003E7315">
          <w:pPr>
            <w:tabs>
              <w:tab w:val="center" w:pos="4153"/>
              <w:tab w:val="right" w:pos="8306"/>
            </w:tabs>
            <w:rPr>
              <w:rFonts w:ascii="Arial" w:hAnsi="Arial" w:cs="Arial"/>
              <w:sz w:val="22"/>
              <w:szCs w:val="20"/>
            </w:rPr>
          </w:pPr>
          <w:r w:rsidRPr="003E7315">
            <w:rPr>
              <w:rFonts w:ascii="Arial" w:hAnsi="Arial" w:cs="Arial"/>
              <w:noProof/>
              <w:sz w:val="22"/>
              <w:szCs w:val="20"/>
            </w:rPr>
            <w:drawing>
              <wp:inline distT="0" distB="0" distL="0" distR="0" wp14:anchorId="0BF96F78" wp14:editId="7B35FC99">
                <wp:extent cx="1242695" cy="753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753110"/>
                        </a:xfrm>
                        <a:prstGeom prst="rect">
                          <a:avLst/>
                        </a:prstGeom>
                        <a:noFill/>
                        <a:ln>
                          <a:noFill/>
                        </a:ln>
                      </pic:spPr>
                    </pic:pic>
                  </a:graphicData>
                </a:graphic>
              </wp:inline>
            </w:drawing>
          </w:r>
        </w:p>
      </w:tc>
      <w:tc>
        <w:tcPr>
          <w:tcW w:w="3509" w:type="dxa"/>
          <w:shd w:val="clear" w:color="auto" w:fill="auto"/>
        </w:tcPr>
        <w:p w14:paraId="6D6D1955" w14:textId="77777777" w:rsidR="002A4C12" w:rsidRDefault="002A4C12" w:rsidP="003E7315">
          <w:pPr>
            <w:tabs>
              <w:tab w:val="center" w:pos="4153"/>
              <w:tab w:val="right" w:pos="8306"/>
            </w:tabs>
            <w:rPr>
              <w:rFonts w:ascii="Arial" w:hAnsi="Arial" w:cs="Arial"/>
              <w:b/>
              <w:sz w:val="22"/>
              <w:szCs w:val="22"/>
            </w:rPr>
          </w:pPr>
        </w:p>
        <w:p w14:paraId="71B7F38B" w14:textId="77777777" w:rsidR="003E7315" w:rsidRPr="003E7315" w:rsidRDefault="003E7315" w:rsidP="003E7315">
          <w:pPr>
            <w:tabs>
              <w:tab w:val="center" w:pos="4153"/>
              <w:tab w:val="right" w:pos="8306"/>
            </w:tabs>
            <w:rPr>
              <w:rFonts w:ascii="Arial" w:hAnsi="Arial" w:cs="Arial"/>
              <w:b/>
              <w:sz w:val="22"/>
              <w:szCs w:val="22"/>
            </w:rPr>
          </w:pPr>
          <w:r w:rsidRPr="003E7315">
            <w:rPr>
              <w:rFonts w:ascii="Arial" w:hAnsi="Arial" w:cs="Arial"/>
              <w:b/>
              <w:sz w:val="22"/>
              <w:szCs w:val="22"/>
            </w:rPr>
            <w:t xml:space="preserve">LGA Executive  </w:t>
          </w:r>
        </w:p>
      </w:tc>
    </w:tr>
    <w:tr w:rsidR="003E7315" w:rsidRPr="003E7315" w14:paraId="787E0346" w14:textId="77777777" w:rsidTr="001836E9">
      <w:trPr>
        <w:trHeight w:val="450"/>
      </w:trPr>
      <w:tc>
        <w:tcPr>
          <w:tcW w:w="5778" w:type="dxa"/>
          <w:vMerge/>
          <w:shd w:val="clear" w:color="auto" w:fill="auto"/>
        </w:tcPr>
        <w:p w14:paraId="5C99C36B" w14:textId="77777777" w:rsidR="003E7315" w:rsidRPr="003E7315" w:rsidRDefault="003E7315" w:rsidP="003E7315">
          <w:pPr>
            <w:tabs>
              <w:tab w:val="center" w:pos="4153"/>
              <w:tab w:val="right" w:pos="8306"/>
            </w:tabs>
            <w:rPr>
              <w:rFonts w:ascii="Arial" w:hAnsi="Arial" w:cs="Arial"/>
              <w:sz w:val="22"/>
              <w:szCs w:val="20"/>
            </w:rPr>
          </w:pPr>
        </w:p>
      </w:tc>
      <w:tc>
        <w:tcPr>
          <w:tcW w:w="3509" w:type="dxa"/>
          <w:shd w:val="clear" w:color="auto" w:fill="auto"/>
        </w:tcPr>
        <w:p w14:paraId="11EAD1C4" w14:textId="77777777" w:rsidR="003E7315" w:rsidRPr="003E7315" w:rsidRDefault="003E7315" w:rsidP="003E7315">
          <w:pPr>
            <w:tabs>
              <w:tab w:val="center" w:pos="4153"/>
              <w:tab w:val="right" w:pos="8306"/>
            </w:tabs>
            <w:spacing w:before="60"/>
            <w:rPr>
              <w:rFonts w:ascii="Arial" w:hAnsi="Arial" w:cs="Arial"/>
              <w:sz w:val="22"/>
              <w:szCs w:val="22"/>
            </w:rPr>
          </w:pPr>
          <w:r w:rsidRPr="003E7315">
            <w:rPr>
              <w:rFonts w:ascii="Arial" w:hAnsi="Arial" w:cs="Arial"/>
              <w:sz w:val="22"/>
              <w:szCs w:val="22"/>
            </w:rPr>
            <w:t xml:space="preserve">17 July 2014 </w:t>
          </w:r>
        </w:p>
      </w:tc>
    </w:tr>
    <w:tr w:rsidR="003E7315" w:rsidRPr="003E7315" w14:paraId="231C33BC" w14:textId="77777777" w:rsidTr="001836E9">
      <w:trPr>
        <w:trHeight w:val="68"/>
      </w:trPr>
      <w:tc>
        <w:tcPr>
          <w:tcW w:w="5778" w:type="dxa"/>
          <w:vMerge/>
          <w:shd w:val="clear" w:color="auto" w:fill="auto"/>
        </w:tcPr>
        <w:p w14:paraId="155081AE" w14:textId="77777777" w:rsidR="003E7315" w:rsidRPr="003E7315" w:rsidRDefault="003E7315" w:rsidP="003E7315">
          <w:pPr>
            <w:tabs>
              <w:tab w:val="center" w:pos="4153"/>
              <w:tab w:val="right" w:pos="8306"/>
            </w:tabs>
            <w:rPr>
              <w:rFonts w:ascii="Arial" w:hAnsi="Arial" w:cs="Arial"/>
              <w:sz w:val="22"/>
              <w:szCs w:val="20"/>
            </w:rPr>
          </w:pPr>
        </w:p>
      </w:tc>
      <w:tc>
        <w:tcPr>
          <w:tcW w:w="3509" w:type="dxa"/>
          <w:shd w:val="clear" w:color="auto" w:fill="auto"/>
          <w:vAlign w:val="bottom"/>
        </w:tcPr>
        <w:p w14:paraId="4C8B9D3E" w14:textId="77777777" w:rsidR="003E7315" w:rsidRPr="003E7315" w:rsidRDefault="003E7315" w:rsidP="003E7315">
          <w:pPr>
            <w:tabs>
              <w:tab w:val="center" w:pos="4153"/>
              <w:tab w:val="right" w:pos="8306"/>
            </w:tabs>
            <w:spacing w:before="60"/>
            <w:rPr>
              <w:rFonts w:ascii="Arial" w:hAnsi="Arial" w:cs="Arial"/>
              <w:b/>
              <w:sz w:val="22"/>
              <w:szCs w:val="22"/>
            </w:rPr>
          </w:pPr>
        </w:p>
      </w:tc>
    </w:tr>
  </w:tbl>
  <w:p w14:paraId="7C7B3C75" w14:textId="77777777" w:rsidR="0046447F" w:rsidRPr="00CD582E" w:rsidRDefault="0046447F">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412"/>
    <w:multiLevelType w:val="hybridMultilevel"/>
    <w:tmpl w:val="C2E67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95"/>
    <w:rsid w:val="000172F0"/>
    <w:rsid w:val="00255CC7"/>
    <w:rsid w:val="00264BE9"/>
    <w:rsid w:val="002A4C12"/>
    <w:rsid w:val="003E7315"/>
    <w:rsid w:val="00430CB8"/>
    <w:rsid w:val="0046447F"/>
    <w:rsid w:val="00491417"/>
    <w:rsid w:val="004C38E2"/>
    <w:rsid w:val="004F278E"/>
    <w:rsid w:val="00542BBF"/>
    <w:rsid w:val="00657506"/>
    <w:rsid w:val="006662B4"/>
    <w:rsid w:val="00707D3F"/>
    <w:rsid w:val="007101F8"/>
    <w:rsid w:val="00753674"/>
    <w:rsid w:val="0075734B"/>
    <w:rsid w:val="00771405"/>
    <w:rsid w:val="00775CF6"/>
    <w:rsid w:val="00863A44"/>
    <w:rsid w:val="008F4C62"/>
    <w:rsid w:val="00912DD1"/>
    <w:rsid w:val="009434C6"/>
    <w:rsid w:val="009C6E61"/>
    <w:rsid w:val="00A647A2"/>
    <w:rsid w:val="00A64E67"/>
    <w:rsid w:val="00A708A9"/>
    <w:rsid w:val="00AC0576"/>
    <w:rsid w:val="00AC44F3"/>
    <w:rsid w:val="00B802B7"/>
    <w:rsid w:val="00BD0D8F"/>
    <w:rsid w:val="00BD3771"/>
    <w:rsid w:val="00BF1095"/>
    <w:rsid w:val="00C17653"/>
    <w:rsid w:val="00C33E9D"/>
    <w:rsid w:val="00C433D3"/>
    <w:rsid w:val="00CD582E"/>
    <w:rsid w:val="00CE311B"/>
    <w:rsid w:val="00D062E0"/>
    <w:rsid w:val="00D735E2"/>
    <w:rsid w:val="00DE7345"/>
    <w:rsid w:val="00EC20DC"/>
    <w:rsid w:val="00ED2220"/>
    <w:rsid w:val="00F3378A"/>
    <w:rsid w:val="00FB47F5"/>
    <w:rsid w:val="00FE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447F"/>
    <w:rPr>
      <w:rFonts w:ascii="Tahoma" w:hAnsi="Tahoma" w:cs="Tahoma"/>
      <w:sz w:val="16"/>
      <w:szCs w:val="16"/>
    </w:rPr>
  </w:style>
  <w:style w:type="character" w:customStyle="1" w:styleId="BalloonTextChar">
    <w:name w:val="Balloon Text Char"/>
    <w:basedOn w:val="DefaultParagraphFont"/>
    <w:link w:val="BalloonText"/>
    <w:rsid w:val="0046447F"/>
    <w:rPr>
      <w:rFonts w:ascii="Tahoma" w:hAnsi="Tahoma" w:cs="Tahoma"/>
      <w:sz w:val="16"/>
      <w:szCs w:val="16"/>
    </w:rPr>
  </w:style>
  <w:style w:type="paragraph" w:styleId="Header">
    <w:name w:val="header"/>
    <w:basedOn w:val="Normal"/>
    <w:link w:val="HeaderChar"/>
    <w:uiPriority w:val="99"/>
    <w:rsid w:val="0046447F"/>
    <w:pPr>
      <w:tabs>
        <w:tab w:val="center" w:pos="4513"/>
        <w:tab w:val="right" w:pos="9026"/>
      </w:tabs>
    </w:pPr>
  </w:style>
  <w:style w:type="character" w:customStyle="1" w:styleId="HeaderChar">
    <w:name w:val="Header Char"/>
    <w:basedOn w:val="DefaultParagraphFont"/>
    <w:link w:val="Header"/>
    <w:uiPriority w:val="99"/>
    <w:rsid w:val="0046447F"/>
    <w:rPr>
      <w:sz w:val="24"/>
      <w:szCs w:val="24"/>
    </w:rPr>
  </w:style>
  <w:style w:type="paragraph" w:styleId="Footer">
    <w:name w:val="footer"/>
    <w:basedOn w:val="Normal"/>
    <w:link w:val="FooterChar"/>
    <w:rsid w:val="0046447F"/>
    <w:pPr>
      <w:tabs>
        <w:tab w:val="center" w:pos="4513"/>
        <w:tab w:val="right" w:pos="9026"/>
      </w:tabs>
    </w:pPr>
  </w:style>
  <w:style w:type="character" w:customStyle="1" w:styleId="FooterChar">
    <w:name w:val="Footer Char"/>
    <w:basedOn w:val="DefaultParagraphFont"/>
    <w:link w:val="Footer"/>
    <w:rsid w:val="0046447F"/>
    <w:rPr>
      <w:sz w:val="24"/>
      <w:szCs w:val="24"/>
    </w:rPr>
  </w:style>
  <w:style w:type="character" w:styleId="Hyperlink">
    <w:name w:val="Hyperlink"/>
    <w:basedOn w:val="DefaultParagraphFont"/>
    <w:unhideWhenUsed/>
    <w:rsid w:val="0046447F"/>
    <w:rPr>
      <w:color w:val="0000FF"/>
      <w:u w:val="single"/>
    </w:rPr>
  </w:style>
  <w:style w:type="paragraph" w:customStyle="1" w:styleId="MainText">
    <w:name w:val="Main Text"/>
    <w:basedOn w:val="Normal"/>
    <w:link w:val="MainTextChar"/>
    <w:rsid w:val="0046447F"/>
    <w:pPr>
      <w:spacing w:line="280" w:lineRule="exact"/>
    </w:pPr>
    <w:rPr>
      <w:rFonts w:ascii="Frutiger 45 Light" w:hAnsi="Frutiger 45 Light"/>
      <w:sz w:val="22"/>
      <w:szCs w:val="20"/>
    </w:rPr>
  </w:style>
  <w:style w:type="paragraph" w:customStyle="1" w:styleId="LGAItemNoHeading">
    <w:name w:val="LGA Item No Heading"/>
    <w:basedOn w:val="MainText"/>
    <w:rsid w:val="0046447F"/>
    <w:pPr>
      <w:spacing w:before="600" w:after="240"/>
    </w:pPr>
    <w:rPr>
      <w:rFonts w:ascii="Frutiger 55 Roman" w:hAnsi="Frutiger 55 Roman"/>
      <w:b/>
      <w:sz w:val="32"/>
    </w:rPr>
  </w:style>
  <w:style w:type="table" w:styleId="TableGrid">
    <w:name w:val="Table Grid"/>
    <w:basedOn w:val="TableNormal"/>
    <w:rsid w:val="0046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47F"/>
    <w:pPr>
      <w:ind w:left="720"/>
      <w:contextualSpacing/>
    </w:pPr>
  </w:style>
  <w:style w:type="character" w:customStyle="1" w:styleId="MainTextChar">
    <w:name w:val="Main Text Char"/>
    <w:link w:val="MainText"/>
    <w:locked/>
    <w:rsid w:val="004F278E"/>
    <w:rPr>
      <w:rFonts w:ascii="Frutiger 45 Light" w:hAnsi="Frutiger 45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447F"/>
    <w:rPr>
      <w:rFonts w:ascii="Tahoma" w:hAnsi="Tahoma" w:cs="Tahoma"/>
      <w:sz w:val="16"/>
      <w:szCs w:val="16"/>
    </w:rPr>
  </w:style>
  <w:style w:type="character" w:customStyle="1" w:styleId="BalloonTextChar">
    <w:name w:val="Balloon Text Char"/>
    <w:basedOn w:val="DefaultParagraphFont"/>
    <w:link w:val="BalloonText"/>
    <w:rsid w:val="0046447F"/>
    <w:rPr>
      <w:rFonts w:ascii="Tahoma" w:hAnsi="Tahoma" w:cs="Tahoma"/>
      <w:sz w:val="16"/>
      <w:szCs w:val="16"/>
    </w:rPr>
  </w:style>
  <w:style w:type="paragraph" w:styleId="Header">
    <w:name w:val="header"/>
    <w:basedOn w:val="Normal"/>
    <w:link w:val="HeaderChar"/>
    <w:uiPriority w:val="99"/>
    <w:rsid w:val="0046447F"/>
    <w:pPr>
      <w:tabs>
        <w:tab w:val="center" w:pos="4513"/>
        <w:tab w:val="right" w:pos="9026"/>
      </w:tabs>
    </w:pPr>
  </w:style>
  <w:style w:type="character" w:customStyle="1" w:styleId="HeaderChar">
    <w:name w:val="Header Char"/>
    <w:basedOn w:val="DefaultParagraphFont"/>
    <w:link w:val="Header"/>
    <w:uiPriority w:val="99"/>
    <w:rsid w:val="0046447F"/>
    <w:rPr>
      <w:sz w:val="24"/>
      <w:szCs w:val="24"/>
    </w:rPr>
  </w:style>
  <w:style w:type="paragraph" w:styleId="Footer">
    <w:name w:val="footer"/>
    <w:basedOn w:val="Normal"/>
    <w:link w:val="FooterChar"/>
    <w:rsid w:val="0046447F"/>
    <w:pPr>
      <w:tabs>
        <w:tab w:val="center" w:pos="4513"/>
        <w:tab w:val="right" w:pos="9026"/>
      </w:tabs>
    </w:pPr>
  </w:style>
  <w:style w:type="character" w:customStyle="1" w:styleId="FooterChar">
    <w:name w:val="Footer Char"/>
    <w:basedOn w:val="DefaultParagraphFont"/>
    <w:link w:val="Footer"/>
    <w:rsid w:val="0046447F"/>
    <w:rPr>
      <w:sz w:val="24"/>
      <w:szCs w:val="24"/>
    </w:rPr>
  </w:style>
  <w:style w:type="character" w:styleId="Hyperlink">
    <w:name w:val="Hyperlink"/>
    <w:basedOn w:val="DefaultParagraphFont"/>
    <w:unhideWhenUsed/>
    <w:rsid w:val="0046447F"/>
    <w:rPr>
      <w:color w:val="0000FF"/>
      <w:u w:val="single"/>
    </w:rPr>
  </w:style>
  <w:style w:type="paragraph" w:customStyle="1" w:styleId="MainText">
    <w:name w:val="Main Text"/>
    <w:basedOn w:val="Normal"/>
    <w:link w:val="MainTextChar"/>
    <w:rsid w:val="0046447F"/>
    <w:pPr>
      <w:spacing w:line="280" w:lineRule="exact"/>
    </w:pPr>
    <w:rPr>
      <w:rFonts w:ascii="Frutiger 45 Light" w:hAnsi="Frutiger 45 Light"/>
      <w:sz w:val="22"/>
      <w:szCs w:val="20"/>
    </w:rPr>
  </w:style>
  <w:style w:type="paragraph" w:customStyle="1" w:styleId="LGAItemNoHeading">
    <w:name w:val="LGA Item No Heading"/>
    <w:basedOn w:val="MainText"/>
    <w:rsid w:val="0046447F"/>
    <w:pPr>
      <w:spacing w:before="600" w:after="240"/>
    </w:pPr>
    <w:rPr>
      <w:rFonts w:ascii="Frutiger 55 Roman" w:hAnsi="Frutiger 55 Roman"/>
      <w:b/>
      <w:sz w:val="32"/>
    </w:rPr>
  </w:style>
  <w:style w:type="table" w:styleId="TableGrid">
    <w:name w:val="Table Grid"/>
    <w:basedOn w:val="TableNormal"/>
    <w:rsid w:val="0046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47F"/>
    <w:pPr>
      <w:ind w:left="720"/>
      <w:contextualSpacing/>
    </w:pPr>
  </w:style>
  <w:style w:type="character" w:customStyle="1" w:styleId="MainTextChar">
    <w:name w:val="Main Text Char"/>
    <w:link w:val="MainText"/>
    <w:locked/>
    <w:rsid w:val="004F278E"/>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3128">
      <w:bodyDiv w:val="1"/>
      <w:marLeft w:val="0"/>
      <w:marRight w:val="0"/>
      <w:marTop w:val="0"/>
      <w:marBottom w:val="0"/>
      <w:divBdr>
        <w:top w:val="none" w:sz="0" w:space="0" w:color="auto"/>
        <w:left w:val="none" w:sz="0" w:space="0" w:color="auto"/>
        <w:bottom w:val="none" w:sz="0" w:space="0" w:color="auto"/>
        <w:right w:val="none" w:sz="0" w:space="0" w:color="auto"/>
      </w:divBdr>
    </w:div>
    <w:div w:id="1242835879">
      <w:bodyDiv w:val="1"/>
      <w:marLeft w:val="0"/>
      <w:marRight w:val="0"/>
      <w:marTop w:val="0"/>
      <w:marBottom w:val="0"/>
      <w:divBdr>
        <w:top w:val="none" w:sz="0" w:space="0" w:color="auto"/>
        <w:left w:val="none" w:sz="0" w:space="0" w:color="auto"/>
        <w:bottom w:val="none" w:sz="0" w:space="0" w:color="auto"/>
        <w:right w:val="none" w:sz="0" w:space="0" w:color="auto"/>
      </w:divBdr>
    </w:div>
    <w:div w:id="16614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4A19-7ACA-4377-A1C9-CDC7427F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945</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19</cp:revision>
  <cp:lastPrinted>2014-06-30T13:17:00Z</cp:lastPrinted>
  <dcterms:created xsi:type="dcterms:W3CDTF">2014-07-02T09:06:00Z</dcterms:created>
  <dcterms:modified xsi:type="dcterms:W3CDTF">2014-07-10T10:10:00Z</dcterms:modified>
</cp:coreProperties>
</file>

<file path=docProps/custom.xml><?xml version="1.0" encoding="utf-8"?>
<op:Properties xmlns:op="http://schemas.openxmlformats.org/officeDocument/2006/custom-properties"/>
</file>