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478BB7" w14:textId="77777777" w:rsidR="00AA6F4D" w:rsidRPr="004C584F" w:rsidRDefault="00F8312F" w:rsidP="0067450E">
      <w:pPr>
        <w:pStyle w:val="Heading1"/>
        <w:rPr>
          <w:rFonts w:ascii="Arial" w:hAnsi="Arial" w:cs="Arial"/>
          <w:color w:val="auto"/>
        </w:rPr>
      </w:pPr>
      <w:r>
        <w:rPr>
          <w:rFonts w:ascii="Arial" w:hAnsi="Arial" w:cs="Arial"/>
          <w:color w:val="auto"/>
        </w:rPr>
        <w:t xml:space="preserve">Independent Review of </w:t>
      </w:r>
      <w:r w:rsidR="008B74A8">
        <w:rPr>
          <w:rFonts w:ascii="Arial" w:hAnsi="Arial" w:cs="Arial"/>
          <w:color w:val="auto"/>
        </w:rPr>
        <w:t>Conditions of Service for Operational Staff in the F</w:t>
      </w:r>
      <w:r>
        <w:rPr>
          <w:rFonts w:ascii="Arial" w:hAnsi="Arial" w:cs="Arial"/>
          <w:color w:val="auto"/>
        </w:rPr>
        <w:t>ire and Rescue Service</w:t>
      </w:r>
    </w:p>
    <w:p w14:paraId="70C7D534" w14:textId="77777777" w:rsidR="002B6120" w:rsidRDefault="002B6120" w:rsidP="0021114E">
      <w:pPr>
        <w:pStyle w:val="MainText"/>
        <w:spacing w:line="240" w:lineRule="auto"/>
        <w:rPr>
          <w:rFonts w:ascii="Arial" w:hAnsi="Arial" w:cs="Arial"/>
          <w:b/>
          <w:szCs w:val="22"/>
        </w:rPr>
      </w:pPr>
    </w:p>
    <w:p w14:paraId="3D4B110B"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03D9B515" w14:textId="77777777" w:rsidR="0021114E" w:rsidRPr="0021114E" w:rsidRDefault="0021114E" w:rsidP="0021114E">
      <w:pPr>
        <w:pStyle w:val="MainText"/>
        <w:spacing w:line="240" w:lineRule="auto"/>
        <w:rPr>
          <w:rFonts w:ascii="Arial" w:hAnsi="Arial" w:cs="Arial"/>
          <w:b/>
          <w:szCs w:val="22"/>
        </w:rPr>
      </w:pPr>
    </w:p>
    <w:p w14:paraId="52049130"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discussion and direction</w:t>
      </w:r>
      <w:r w:rsidR="00692BFA">
        <w:rPr>
          <w:rFonts w:ascii="Arial" w:hAnsi="Arial" w:cs="Arial"/>
          <w:szCs w:val="22"/>
        </w:rPr>
        <w:t xml:space="preserve">. </w:t>
      </w:r>
    </w:p>
    <w:p w14:paraId="1442BEE0" w14:textId="77777777" w:rsidR="00A601EC" w:rsidRPr="0021114E" w:rsidRDefault="00A601EC" w:rsidP="0021114E">
      <w:pPr>
        <w:pStyle w:val="MainText"/>
        <w:spacing w:line="240" w:lineRule="auto"/>
        <w:rPr>
          <w:rFonts w:ascii="Arial" w:hAnsi="Arial" w:cs="Arial"/>
          <w:b/>
          <w:szCs w:val="22"/>
        </w:rPr>
      </w:pPr>
    </w:p>
    <w:p w14:paraId="5FA14215"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48710E00" w14:textId="77777777" w:rsidR="00A601EC" w:rsidRPr="0021114E" w:rsidRDefault="00A601EC"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5BEE4590" w14:textId="77777777">
        <w:tc>
          <w:tcPr>
            <w:tcW w:w="9157" w:type="dxa"/>
          </w:tcPr>
          <w:p w14:paraId="3432DED5" w14:textId="77777777" w:rsidR="000C3360" w:rsidRPr="0021114E" w:rsidRDefault="000C3360" w:rsidP="0021114E">
            <w:pPr>
              <w:pStyle w:val="MainText"/>
              <w:spacing w:line="240" w:lineRule="auto"/>
              <w:rPr>
                <w:rFonts w:ascii="Arial" w:hAnsi="Arial" w:cs="Arial"/>
                <w:b/>
                <w:szCs w:val="22"/>
              </w:rPr>
            </w:pPr>
          </w:p>
          <w:p w14:paraId="1E9B5A23" w14:textId="77777777" w:rsidR="000C3360" w:rsidRDefault="000C3360" w:rsidP="0041173C">
            <w:pPr>
              <w:pStyle w:val="MainText"/>
              <w:spacing w:line="240" w:lineRule="auto"/>
              <w:rPr>
                <w:rFonts w:ascii="Arial" w:hAnsi="Arial" w:cs="Arial"/>
                <w:b/>
                <w:szCs w:val="22"/>
              </w:rPr>
            </w:pPr>
            <w:r w:rsidRPr="0021114E">
              <w:rPr>
                <w:rFonts w:ascii="Arial" w:hAnsi="Arial" w:cs="Arial"/>
                <w:b/>
                <w:szCs w:val="22"/>
              </w:rPr>
              <w:t>Recommendation</w:t>
            </w:r>
            <w:r w:rsidR="00E76A96">
              <w:rPr>
                <w:rFonts w:ascii="Arial" w:hAnsi="Arial" w:cs="Arial"/>
                <w:b/>
                <w:szCs w:val="22"/>
              </w:rPr>
              <w:t>s</w:t>
            </w:r>
          </w:p>
          <w:p w14:paraId="48DDB280" w14:textId="77777777" w:rsidR="0021114E" w:rsidRPr="0021114E" w:rsidRDefault="0021114E" w:rsidP="0041173C">
            <w:pPr>
              <w:pStyle w:val="MainText"/>
              <w:spacing w:line="240" w:lineRule="auto"/>
              <w:rPr>
                <w:rFonts w:ascii="Arial" w:hAnsi="Arial" w:cs="Arial"/>
                <w:szCs w:val="22"/>
              </w:rPr>
            </w:pPr>
          </w:p>
          <w:p w14:paraId="7C15C4C5" w14:textId="77777777" w:rsidR="009C799F" w:rsidRDefault="00E76A96" w:rsidP="0041173C">
            <w:pPr>
              <w:pStyle w:val="MainText"/>
              <w:spacing w:line="240" w:lineRule="auto"/>
              <w:rPr>
                <w:rFonts w:ascii="Arial" w:hAnsi="Arial" w:cs="Arial"/>
                <w:szCs w:val="22"/>
              </w:rPr>
            </w:pPr>
            <w:r>
              <w:rPr>
                <w:rFonts w:ascii="Arial" w:hAnsi="Arial" w:cs="Arial"/>
                <w:szCs w:val="22"/>
              </w:rPr>
              <w:t>Members are asked to:</w:t>
            </w:r>
          </w:p>
          <w:p w14:paraId="6A2AA576" w14:textId="77777777" w:rsidR="00E76A96" w:rsidRDefault="00E76A96" w:rsidP="0041173C">
            <w:pPr>
              <w:pStyle w:val="MainText"/>
              <w:spacing w:line="240" w:lineRule="auto"/>
              <w:rPr>
                <w:rFonts w:ascii="Arial" w:hAnsi="Arial" w:cs="Arial"/>
                <w:szCs w:val="22"/>
              </w:rPr>
            </w:pPr>
          </w:p>
          <w:p w14:paraId="011A8F4A" w14:textId="77777777" w:rsidR="00E76A96" w:rsidRPr="00E76A96" w:rsidRDefault="00E76A96" w:rsidP="0041173C">
            <w:pPr>
              <w:pStyle w:val="ListParagraph"/>
              <w:numPr>
                <w:ilvl w:val="1"/>
                <w:numId w:val="24"/>
              </w:numPr>
              <w:rPr>
                <w:rFonts w:ascii="Arial" w:hAnsi="Arial" w:cs="Arial"/>
                <w:szCs w:val="22"/>
              </w:rPr>
            </w:pPr>
            <w:r w:rsidRPr="00E76A96">
              <w:rPr>
                <w:rFonts w:ascii="Arial" w:hAnsi="Arial" w:cs="Arial"/>
                <w:szCs w:val="22"/>
              </w:rPr>
              <w:t xml:space="preserve">Note the </w:t>
            </w:r>
            <w:r w:rsidR="00F8312F">
              <w:rPr>
                <w:rFonts w:ascii="Arial" w:hAnsi="Arial" w:cs="Arial"/>
                <w:szCs w:val="22"/>
              </w:rPr>
              <w:t>recent announce</w:t>
            </w:r>
            <w:r w:rsidR="008B74A8">
              <w:rPr>
                <w:rFonts w:ascii="Arial" w:hAnsi="Arial" w:cs="Arial"/>
                <w:szCs w:val="22"/>
              </w:rPr>
              <w:t>ment about the Review, including the</w:t>
            </w:r>
            <w:r w:rsidR="00F8312F">
              <w:rPr>
                <w:rFonts w:ascii="Arial" w:hAnsi="Arial" w:cs="Arial"/>
                <w:szCs w:val="22"/>
              </w:rPr>
              <w:t xml:space="preserve"> Chairman, Terms of Reference and questionnaires which have been issue</w:t>
            </w:r>
            <w:r w:rsidR="008B74A8">
              <w:rPr>
                <w:rFonts w:ascii="Arial" w:hAnsi="Arial" w:cs="Arial"/>
                <w:szCs w:val="22"/>
              </w:rPr>
              <w:t>d</w:t>
            </w:r>
            <w:r w:rsidR="00F8312F">
              <w:rPr>
                <w:rFonts w:ascii="Arial" w:hAnsi="Arial" w:cs="Arial"/>
                <w:szCs w:val="22"/>
              </w:rPr>
              <w:t>;</w:t>
            </w:r>
            <w:r w:rsidRPr="00E76A96">
              <w:rPr>
                <w:rFonts w:ascii="Arial" w:hAnsi="Arial" w:cs="Arial"/>
                <w:szCs w:val="22"/>
              </w:rPr>
              <w:t xml:space="preserve"> </w:t>
            </w:r>
          </w:p>
          <w:p w14:paraId="72F7C12D" w14:textId="77777777" w:rsidR="00E76A96" w:rsidRDefault="00E76A96" w:rsidP="0041173C">
            <w:pPr>
              <w:pStyle w:val="ListParagraph"/>
              <w:numPr>
                <w:ilvl w:val="1"/>
                <w:numId w:val="24"/>
              </w:numPr>
              <w:ind w:left="788" w:hanging="431"/>
              <w:rPr>
                <w:rFonts w:ascii="Arial" w:hAnsi="Arial" w:cs="Arial"/>
                <w:szCs w:val="22"/>
              </w:rPr>
            </w:pPr>
            <w:r>
              <w:rPr>
                <w:rFonts w:ascii="Arial" w:hAnsi="Arial" w:cs="Arial"/>
                <w:szCs w:val="22"/>
              </w:rPr>
              <w:t xml:space="preserve">Comment on </w:t>
            </w:r>
            <w:r w:rsidR="00F8312F">
              <w:rPr>
                <w:rFonts w:ascii="Arial" w:hAnsi="Arial" w:cs="Arial"/>
                <w:szCs w:val="22"/>
              </w:rPr>
              <w:t>which elements Members would like to submit an LGA response.</w:t>
            </w:r>
            <w:r>
              <w:rPr>
                <w:rFonts w:ascii="Arial" w:hAnsi="Arial" w:cs="Arial"/>
                <w:szCs w:val="22"/>
              </w:rPr>
              <w:t xml:space="preserve"> </w:t>
            </w:r>
          </w:p>
          <w:p w14:paraId="25BADD80" w14:textId="77777777" w:rsidR="00E76A96" w:rsidRPr="0021114E" w:rsidRDefault="00E76A96" w:rsidP="0041173C">
            <w:pPr>
              <w:pStyle w:val="MainText"/>
              <w:spacing w:line="240" w:lineRule="auto"/>
              <w:rPr>
                <w:rFonts w:ascii="Arial" w:hAnsi="Arial" w:cs="Arial"/>
                <w:szCs w:val="22"/>
              </w:rPr>
            </w:pPr>
          </w:p>
          <w:p w14:paraId="0CD04A00" w14:textId="77777777" w:rsidR="000C3360" w:rsidRPr="0021114E" w:rsidRDefault="000C3360" w:rsidP="0041173C">
            <w:pPr>
              <w:pStyle w:val="MainText"/>
              <w:spacing w:line="240" w:lineRule="auto"/>
              <w:rPr>
                <w:rFonts w:ascii="Arial" w:hAnsi="Arial" w:cs="Arial"/>
                <w:b/>
                <w:szCs w:val="22"/>
              </w:rPr>
            </w:pPr>
            <w:r w:rsidRPr="0021114E">
              <w:rPr>
                <w:rFonts w:ascii="Arial" w:hAnsi="Arial" w:cs="Arial"/>
                <w:b/>
                <w:szCs w:val="22"/>
              </w:rPr>
              <w:t>Action</w:t>
            </w:r>
          </w:p>
          <w:p w14:paraId="2DB394F4" w14:textId="77777777" w:rsidR="00A601EC" w:rsidRPr="0021114E" w:rsidRDefault="00A601EC" w:rsidP="0041173C">
            <w:pPr>
              <w:pStyle w:val="MainText"/>
              <w:spacing w:line="240" w:lineRule="auto"/>
              <w:rPr>
                <w:rFonts w:ascii="Arial" w:hAnsi="Arial" w:cs="Arial"/>
                <w:b/>
                <w:szCs w:val="22"/>
              </w:rPr>
            </w:pPr>
          </w:p>
          <w:p w14:paraId="5D661BE5" w14:textId="77777777" w:rsidR="00A601EC" w:rsidRPr="0021114E" w:rsidRDefault="008F3A81" w:rsidP="0041173C">
            <w:pPr>
              <w:pStyle w:val="MainText"/>
              <w:spacing w:line="240" w:lineRule="auto"/>
              <w:rPr>
                <w:rFonts w:ascii="Arial" w:hAnsi="Arial" w:cs="Arial"/>
                <w:szCs w:val="22"/>
              </w:rPr>
            </w:pPr>
            <w:r w:rsidRPr="0021114E">
              <w:rPr>
                <w:rFonts w:ascii="Arial" w:hAnsi="Arial" w:cs="Arial"/>
                <w:szCs w:val="22"/>
              </w:rPr>
              <w:t>Officers to progress as directed</w:t>
            </w:r>
            <w:r w:rsidR="00E76A96">
              <w:rPr>
                <w:rFonts w:ascii="Arial" w:hAnsi="Arial" w:cs="Arial"/>
                <w:szCs w:val="22"/>
              </w:rPr>
              <w:t xml:space="preserve">. </w:t>
            </w:r>
          </w:p>
          <w:p w14:paraId="3149166E" w14:textId="77777777" w:rsidR="000A3935" w:rsidRPr="0021114E" w:rsidRDefault="000A3935" w:rsidP="0021114E">
            <w:pPr>
              <w:pStyle w:val="MainText"/>
              <w:spacing w:line="240" w:lineRule="auto"/>
              <w:rPr>
                <w:rFonts w:ascii="Arial" w:hAnsi="Arial" w:cs="Arial"/>
                <w:b/>
                <w:szCs w:val="22"/>
              </w:rPr>
            </w:pPr>
          </w:p>
        </w:tc>
      </w:tr>
    </w:tbl>
    <w:p w14:paraId="5EEF89B7" w14:textId="77777777" w:rsidR="00AA6F4D" w:rsidRPr="0021114E" w:rsidRDefault="00AA6F4D" w:rsidP="0021114E">
      <w:pPr>
        <w:pStyle w:val="MainText"/>
        <w:spacing w:line="240" w:lineRule="auto"/>
        <w:rPr>
          <w:rFonts w:ascii="Arial" w:hAnsi="Arial" w:cs="Arial"/>
          <w:szCs w:val="22"/>
        </w:rPr>
      </w:pPr>
    </w:p>
    <w:p w14:paraId="26831A9B" w14:textId="77777777" w:rsidR="000D2BDB" w:rsidRPr="0021114E" w:rsidRDefault="000D2BDB" w:rsidP="0021114E">
      <w:pPr>
        <w:pStyle w:val="MainText"/>
        <w:spacing w:line="240" w:lineRule="auto"/>
        <w:rPr>
          <w:rFonts w:ascii="Arial" w:hAnsi="Arial" w:cs="Arial"/>
          <w:szCs w:val="22"/>
        </w:rPr>
      </w:pPr>
    </w:p>
    <w:p w14:paraId="0EA08015"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564A29EB" w14:textId="77777777" w:rsidTr="008D332D">
        <w:tc>
          <w:tcPr>
            <w:tcW w:w="2802" w:type="dxa"/>
          </w:tcPr>
          <w:p w14:paraId="3E5E5BF4"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C7566E">
              <w:rPr>
                <w:rFonts w:ascii="Arial" w:hAnsi="Arial" w:cs="Arial"/>
                <w:b/>
                <w:szCs w:val="22"/>
              </w:rPr>
              <w:t>s</w:t>
            </w:r>
            <w:r w:rsidRPr="0021114E">
              <w:rPr>
                <w:rFonts w:ascii="Arial" w:hAnsi="Arial" w:cs="Arial"/>
                <w:b/>
                <w:szCs w:val="22"/>
              </w:rPr>
              <w:t>:</w:t>
            </w:r>
            <w:r w:rsidR="008F3A81" w:rsidRPr="0021114E">
              <w:rPr>
                <w:rFonts w:ascii="Arial" w:hAnsi="Arial" w:cs="Arial"/>
                <w:szCs w:val="22"/>
              </w:rPr>
              <w:t xml:space="preserve"> </w:t>
            </w:r>
          </w:p>
        </w:tc>
        <w:tc>
          <w:tcPr>
            <w:tcW w:w="6378" w:type="dxa"/>
          </w:tcPr>
          <w:p w14:paraId="44FA6D91" w14:textId="77777777" w:rsidR="00CC0245" w:rsidRPr="0021114E" w:rsidRDefault="00594C56" w:rsidP="00594C56">
            <w:pPr>
              <w:pStyle w:val="MainText"/>
              <w:spacing w:before="120" w:line="240" w:lineRule="auto"/>
              <w:rPr>
                <w:rFonts w:ascii="Arial" w:hAnsi="Arial" w:cs="Arial"/>
                <w:szCs w:val="22"/>
              </w:rPr>
            </w:pPr>
            <w:r>
              <w:rPr>
                <w:rFonts w:ascii="Arial" w:hAnsi="Arial" w:cs="Arial"/>
                <w:szCs w:val="22"/>
              </w:rPr>
              <w:t>Helen Murray</w:t>
            </w:r>
            <w:r w:rsidR="00C7566E">
              <w:rPr>
                <w:rFonts w:ascii="Arial" w:hAnsi="Arial" w:cs="Arial"/>
                <w:szCs w:val="22"/>
              </w:rPr>
              <w:t xml:space="preserve">/Sarah Messenger </w:t>
            </w:r>
          </w:p>
        </w:tc>
      </w:tr>
      <w:tr w:rsidR="00C9258A" w:rsidRPr="0021114E" w14:paraId="0EAC3586" w14:textId="77777777" w:rsidTr="008D332D">
        <w:tc>
          <w:tcPr>
            <w:tcW w:w="2802" w:type="dxa"/>
          </w:tcPr>
          <w:p w14:paraId="7636F8D4"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35F4E2C3" w14:textId="77777777" w:rsidR="00C9258A" w:rsidRPr="0021114E" w:rsidRDefault="00594C56" w:rsidP="00C7566E">
            <w:pPr>
              <w:pStyle w:val="MainText"/>
              <w:spacing w:before="120" w:line="240" w:lineRule="auto"/>
              <w:rPr>
                <w:rFonts w:ascii="Arial" w:hAnsi="Arial" w:cs="Arial"/>
                <w:szCs w:val="22"/>
              </w:rPr>
            </w:pPr>
            <w:r>
              <w:rPr>
                <w:rFonts w:ascii="Arial" w:hAnsi="Arial" w:cs="Arial"/>
                <w:szCs w:val="22"/>
              </w:rPr>
              <w:t>Head of Programmes</w:t>
            </w:r>
            <w:r w:rsidR="00C7566E">
              <w:rPr>
                <w:rFonts w:ascii="Arial" w:hAnsi="Arial" w:cs="Arial"/>
                <w:szCs w:val="22"/>
              </w:rPr>
              <w:t>/Head of Workforce</w:t>
            </w:r>
            <w:r>
              <w:rPr>
                <w:rFonts w:ascii="Arial" w:hAnsi="Arial" w:cs="Arial"/>
                <w:szCs w:val="22"/>
              </w:rPr>
              <w:t xml:space="preserve"> </w:t>
            </w:r>
            <w:r w:rsidR="00692BFA">
              <w:rPr>
                <w:rFonts w:ascii="Arial" w:hAnsi="Arial" w:cs="Arial"/>
                <w:szCs w:val="22"/>
              </w:rPr>
              <w:t xml:space="preserve"> </w:t>
            </w:r>
          </w:p>
        </w:tc>
      </w:tr>
      <w:tr w:rsidR="00CC0245" w:rsidRPr="0021114E" w14:paraId="23090301" w14:textId="77777777" w:rsidTr="008D332D">
        <w:tc>
          <w:tcPr>
            <w:tcW w:w="2802" w:type="dxa"/>
          </w:tcPr>
          <w:p w14:paraId="7F8E119E"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0846E698" w14:textId="77777777" w:rsidR="00CC0245" w:rsidRPr="0021114E" w:rsidRDefault="00692BFA" w:rsidP="00E64C03">
            <w:pPr>
              <w:pStyle w:val="MainText"/>
              <w:spacing w:before="120" w:line="240" w:lineRule="auto"/>
              <w:rPr>
                <w:rFonts w:ascii="Arial" w:hAnsi="Arial" w:cs="Arial"/>
                <w:szCs w:val="22"/>
              </w:rPr>
            </w:pPr>
            <w:r>
              <w:rPr>
                <w:rFonts w:ascii="Arial" w:hAnsi="Arial" w:cs="Arial"/>
                <w:szCs w:val="22"/>
              </w:rPr>
              <w:t>0207</w:t>
            </w:r>
            <w:r w:rsidR="00E64C03">
              <w:rPr>
                <w:rFonts w:ascii="Arial" w:hAnsi="Arial" w:cs="Arial"/>
                <w:szCs w:val="22"/>
              </w:rPr>
              <w:t xml:space="preserve"> </w:t>
            </w:r>
            <w:r>
              <w:rPr>
                <w:rFonts w:ascii="Arial" w:hAnsi="Arial" w:cs="Arial"/>
                <w:szCs w:val="22"/>
              </w:rPr>
              <w:t>664 32</w:t>
            </w:r>
            <w:r w:rsidR="00594C56">
              <w:rPr>
                <w:rFonts w:ascii="Arial" w:hAnsi="Arial" w:cs="Arial"/>
                <w:szCs w:val="22"/>
              </w:rPr>
              <w:t>66</w:t>
            </w:r>
            <w:r w:rsidR="00C7566E">
              <w:rPr>
                <w:rFonts w:ascii="Arial" w:hAnsi="Arial" w:cs="Arial"/>
                <w:szCs w:val="22"/>
              </w:rPr>
              <w:t xml:space="preserve"> / </w:t>
            </w:r>
            <w:r w:rsidR="00C7566E" w:rsidRPr="00C7566E">
              <w:rPr>
                <w:rFonts w:ascii="Arial" w:hAnsi="Arial" w:cs="Arial"/>
                <w:szCs w:val="22"/>
              </w:rPr>
              <w:t>0207 187 7342</w:t>
            </w:r>
            <w:r w:rsidR="00C7566E">
              <w:rPr>
                <w:rFonts w:ascii="Arial" w:hAnsi="Arial" w:cs="Arial"/>
                <w:szCs w:val="22"/>
              </w:rPr>
              <w:t xml:space="preserve">  </w:t>
            </w:r>
          </w:p>
        </w:tc>
      </w:tr>
      <w:tr w:rsidR="00CC0245" w:rsidRPr="0021114E" w14:paraId="04B415FA" w14:textId="77777777" w:rsidTr="006137EA">
        <w:trPr>
          <w:trHeight w:val="507"/>
        </w:trPr>
        <w:tc>
          <w:tcPr>
            <w:tcW w:w="2802" w:type="dxa"/>
          </w:tcPr>
          <w:p w14:paraId="2BC4F02B"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E-mail:</w:t>
            </w:r>
          </w:p>
        </w:tc>
        <w:tc>
          <w:tcPr>
            <w:tcW w:w="6378" w:type="dxa"/>
          </w:tcPr>
          <w:p w14:paraId="3D3E5AF1" w14:textId="77777777" w:rsidR="001A07F1" w:rsidRDefault="00C0188A" w:rsidP="00594C56">
            <w:pPr>
              <w:pStyle w:val="MainText"/>
              <w:spacing w:before="120" w:line="240" w:lineRule="auto"/>
              <w:rPr>
                <w:rFonts w:ascii="Arial" w:hAnsi="Arial" w:cs="Arial"/>
                <w:szCs w:val="22"/>
              </w:rPr>
            </w:pPr>
            <w:hyperlink r:id="rId9" w:history="1">
              <w:r w:rsidR="00594C56" w:rsidRPr="00265375">
                <w:rPr>
                  <w:rStyle w:val="Hyperlink"/>
                  <w:rFonts w:ascii="Arial" w:hAnsi="Arial" w:cs="Arial"/>
                  <w:szCs w:val="22"/>
                </w:rPr>
                <w:t>helen.murray@local.gov.uk</w:t>
              </w:r>
            </w:hyperlink>
            <w:r w:rsidR="008F3A81" w:rsidRPr="0021114E">
              <w:rPr>
                <w:rFonts w:ascii="Arial" w:hAnsi="Arial" w:cs="Arial"/>
                <w:szCs w:val="22"/>
              </w:rPr>
              <w:t xml:space="preserve"> </w:t>
            </w:r>
            <w:r w:rsidR="00C7566E">
              <w:rPr>
                <w:rFonts w:ascii="Arial" w:hAnsi="Arial" w:cs="Arial"/>
                <w:szCs w:val="22"/>
              </w:rPr>
              <w:t xml:space="preserve">/ </w:t>
            </w:r>
            <w:hyperlink r:id="rId10" w:history="1">
              <w:r w:rsidR="003B3ECD" w:rsidRPr="00623FE5">
                <w:rPr>
                  <w:rStyle w:val="Hyperlink"/>
                  <w:rFonts w:ascii="Arial" w:hAnsi="Arial" w:cs="Arial"/>
                  <w:szCs w:val="22"/>
                </w:rPr>
                <w:t>sarah.messenger@local.gov.uk</w:t>
              </w:r>
            </w:hyperlink>
          </w:p>
          <w:p w14:paraId="1C33A7AB" w14:textId="77777777" w:rsidR="003B3ECD" w:rsidRPr="0021114E" w:rsidRDefault="003B3ECD" w:rsidP="00594C56">
            <w:pPr>
              <w:pStyle w:val="MainText"/>
              <w:spacing w:before="120" w:line="240" w:lineRule="auto"/>
              <w:rPr>
                <w:rFonts w:ascii="Arial" w:hAnsi="Arial" w:cs="Arial"/>
                <w:szCs w:val="22"/>
              </w:rPr>
            </w:pPr>
          </w:p>
        </w:tc>
      </w:tr>
    </w:tbl>
    <w:p w14:paraId="0BBBDCE8" w14:textId="77777777" w:rsidR="0021114E" w:rsidRDefault="0021114E" w:rsidP="0021114E">
      <w:pPr>
        <w:pStyle w:val="MainText"/>
        <w:spacing w:line="240" w:lineRule="auto"/>
        <w:rPr>
          <w:rFonts w:ascii="Arial" w:hAnsi="Arial" w:cs="Arial"/>
          <w:szCs w:val="22"/>
        </w:rPr>
      </w:pPr>
    </w:p>
    <w:p w14:paraId="411675E4" w14:textId="77777777" w:rsidR="0021114E" w:rsidRDefault="0021114E">
      <w:pPr>
        <w:rPr>
          <w:rFonts w:ascii="Arial" w:hAnsi="Arial" w:cs="Arial"/>
          <w:szCs w:val="22"/>
        </w:rPr>
      </w:pPr>
      <w:r>
        <w:rPr>
          <w:rFonts w:ascii="Arial" w:hAnsi="Arial" w:cs="Arial"/>
          <w:szCs w:val="22"/>
        </w:rPr>
        <w:br w:type="page"/>
      </w:r>
    </w:p>
    <w:p w14:paraId="15B57BDB" w14:textId="77777777" w:rsidR="00A601EC" w:rsidRPr="0021114E" w:rsidRDefault="00A601EC" w:rsidP="0021114E">
      <w:pPr>
        <w:pStyle w:val="MainText"/>
        <w:spacing w:line="240" w:lineRule="auto"/>
        <w:rPr>
          <w:rFonts w:ascii="Arial" w:hAnsi="Arial" w:cs="Arial"/>
          <w:szCs w:val="22"/>
        </w:rPr>
      </w:pPr>
    </w:p>
    <w:p w14:paraId="6E5D33BB" w14:textId="77777777" w:rsidR="002A0D9E" w:rsidRPr="00A55C2F" w:rsidRDefault="00F8312F" w:rsidP="0021114E">
      <w:pPr>
        <w:pStyle w:val="MainText"/>
        <w:spacing w:line="240" w:lineRule="auto"/>
        <w:rPr>
          <w:rFonts w:ascii="Arial" w:hAnsi="Arial" w:cs="Arial"/>
          <w:b/>
          <w:sz w:val="28"/>
          <w:szCs w:val="28"/>
        </w:rPr>
      </w:pPr>
      <w:bookmarkStart w:id="0" w:name="MainHeading2"/>
      <w:bookmarkEnd w:id="0"/>
      <w:r w:rsidRPr="00A55C2F">
        <w:rPr>
          <w:rFonts w:ascii="Arial" w:hAnsi="Arial" w:cs="Arial"/>
          <w:b/>
          <w:sz w:val="28"/>
          <w:szCs w:val="28"/>
        </w:rPr>
        <w:t xml:space="preserve">Independent Review </w:t>
      </w:r>
      <w:r w:rsidR="00A55C2F" w:rsidRPr="00A55C2F">
        <w:rPr>
          <w:rFonts w:ascii="Arial" w:hAnsi="Arial" w:cs="Arial"/>
          <w:b/>
          <w:sz w:val="28"/>
          <w:szCs w:val="28"/>
        </w:rPr>
        <w:t xml:space="preserve">of Conditions of Service for Operational Staff in the Fire and Rescue Service </w:t>
      </w:r>
    </w:p>
    <w:p w14:paraId="08968F76" w14:textId="77777777" w:rsidR="0021114E" w:rsidRPr="0021114E" w:rsidRDefault="0021114E" w:rsidP="0021114E">
      <w:pPr>
        <w:pStyle w:val="MainText"/>
        <w:spacing w:line="240" w:lineRule="auto"/>
        <w:rPr>
          <w:rFonts w:ascii="Arial" w:hAnsi="Arial" w:cs="Arial"/>
          <w:b/>
          <w:color w:val="FF0000"/>
          <w:szCs w:val="22"/>
        </w:rPr>
      </w:pPr>
    </w:p>
    <w:p w14:paraId="130A6561" w14:textId="77777777" w:rsidR="00A05560" w:rsidRPr="008B74A8" w:rsidRDefault="00A05560" w:rsidP="0021114E">
      <w:pPr>
        <w:pStyle w:val="MainText"/>
        <w:spacing w:line="240" w:lineRule="auto"/>
        <w:rPr>
          <w:rFonts w:ascii="Arial" w:hAnsi="Arial" w:cs="Arial"/>
          <w:b/>
          <w:szCs w:val="22"/>
        </w:rPr>
      </w:pPr>
      <w:r w:rsidRPr="008B74A8">
        <w:rPr>
          <w:rFonts w:ascii="Arial" w:hAnsi="Arial" w:cs="Arial"/>
          <w:b/>
          <w:szCs w:val="22"/>
        </w:rPr>
        <w:t>Background</w:t>
      </w:r>
    </w:p>
    <w:p w14:paraId="10E006F8" w14:textId="77777777" w:rsidR="008B74A8" w:rsidRPr="008B74A8" w:rsidRDefault="008B74A8" w:rsidP="0021114E">
      <w:pPr>
        <w:pStyle w:val="MainText"/>
        <w:spacing w:line="240" w:lineRule="auto"/>
        <w:rPr>
          <w:rFonts w:ascii="Arial" w:hAnsi="Arial" w:cs="Arial"/>
          <w:b/>
          <w:szCs w:val="22"/>
        </w:rPr>
      </w:pPr>
    </w:p>
    <w:p w14:paraId="7D780B91" w14:textId="77777777" w:rsidR="00F8312F" w:rsidRDefault="008B74A8" w:rsidP="007D382A">
      <w:pPr>
        <w:pStyle w:val="MainText"/>
        <w:numPr>
          <w:ilvl w:val="0"/>
          <w:numId w:val="36"/>
        </w:numPr>
        <w:spacing w:line="240" w:lineRule="auto"/>
        <w:ind w:left="426" w:hanging="426"/>
        <w:rPr>
          <w:rFonts w:ascii="Arial" w:hAnsi="Arial" w:cs="Arial"/>
          <w:szCs w:val="22"/>
        </w:rPr>
      </w:pPr>
      <w:r w:rsidRPr="008B74A8">
        <w:rPr>
          <w:rFonts w:ascii="Arial" w:hAnsi="Arial" w:cs="Arial"/>
          <w:szCs w:val="22"/>
        </w:rPr>
        <w:t>Sir Ken Knight's Review</w:t>
      </w:r>
      <w:r>
        <w:rPr>
          <w:rFonts w:ascii="Arial" w:hAnsi="Arial" w:cs="Arial"/>
          <w:szCs w:val="22"/>
        </w:rPr>
        <w:t xml:space="preserve">, published in May 2014 highlighted a number of areas in the fire service which could be reformed.  He found that the conditions of service </w:t>
      </w:r>
      <w:r w:rsidR="00880714">
        <w:rPr>
          <w:rFonts w:ascii="Arial" w:hAnsi="Arial" w:cs="Arial"/>
          <w:szCs w:val="22"/>
        </w:rPr>
        <w:t xml:space="preserve">of </w:t>
      </w:r>
      <w:r>
        <w:rPr>
          <w:rFonts w:ascii="Arial" w:hAnsi="Arial" w:cs="Arial"/>
          <w:szCs w:val="22"/>
        </w:rPr>
        <w:t xml:space="preserve">firefighters could be an actual or perceived barrier to changes that could otherwise provide a more </w:t>
      </w:r>
      <w:r w:rsidR="006B2B3B">
        <w:rPr>
          <w:rFonts w:ascii="Arial" w:hAnsi="Arial" w:cs="Arial"/>
          <w:szCs w:val="22"/>
        </w:rPr>
        <w:t>efficient service to the public</w:t>
      </w:r>
      <w:r w:rsidR="00880714">
        <w:rPr>
          <w:rFonts w:ascii="Arial" w:hAnsi="Arial" w:cs="Arial"/>
          <w:szCs w:val="22"/>
        </w:rPr>
        <w:t xml:space="preserve"> although he also recognised that there could be self-limitation at local level</w:t>
      </w:r>
      <w:r w:rsidR="006B2B3B">
        <w:rPr>
          <w:rFonts w:ascii="Arial" w:hAnsi="Arial" w:cs="Arial"/>
          <w:szCs w:val="22"/>
        </w:rPr>
        <w:t xml:space="preserve">. </w:t>
      </w:r>
    </w:p>
    <w:p w14:paraId="0160B1B7" w14:textId="77777777" w:rsidR="008B74A8" w:rsidRDefault="008B74A8" w:rsidP="0021114E">
      <w:pPr>
        <w:pStyle w:val="MainText"/>
        <w:spacing w:line="240" w:lineRule="auto"/>
        <w:rPr>
          <w:rFonts w:ascii="Arial" w:hAnsi="Arial" w:cs="Arial"/>
          <w:szCs w:val="22"/>
        </w:rPr>
      </w:pPr>
    </w:p>
    <w:p w14:paraId="758E6C81" w14:textId="77777777" w:rsidR="008B74A8" w:rsidRDefault="008B74A8" w:rsidP="007D382A">
      <w:pPr>
        <w:pStyle w:val="MainText"/>
        <w:numPr>
          <w:ilvl w:val="0"/>
          <w:numId w:val="36"/>
        </w:numPr>
        <w:spacing w:line="240" w:lineRule="auto"/>
        <w:ind w:left="426" w:hanging="426"/>
        <w:rPr>
          <w:rFonts w:ascii="Arial" w:hAnsi="Arial" w:cs="Arial"/>
          <w:szCs w:val="22"/>
        </w:rPr>
      </w:pPr>
      <w:r>
        <w:rPr>
          <w:rFonts w:ascii="Arial" w:hAnsi="Arial" w:cs="Arial"/>
          <w:szCs w:val="22"/>
        </w:rPr>
        <w:t xml:space="preserve">The Government responded to the Review in a Written Parliamentary </w:t>
      </w:r>
      <w:r w:rsidR="00A55C2F">
        <w:rPr>
          <w:rFonts w:ascii="Arial" w:hAnsi="Arial" w:cs="Arial"/>
          <w:szCs w:val="22"/>
        </w:rPr>
        <w:t>s</w:t>
      </w:r>
      <w:r>
        <w:rPr>
          <w:rFonts w:ascii="Arial" w:hAnsi="Arial" w:cs="Arial"/>
          <w:szCs w:val="22"/>
        </w:rPr>
        <w:t xml:space="preserve">tatement on </w:t>
      </w:r>
      <w:r w:rsidR="00CB25F6">
        <w:rPr>
          <w:rFonts w:ascii="Arial" w:hAnsi="Arial" w:cs="Arial"/>
          <w:szCs w:val="22"/>
        </w:rPr>
        <w:t>15 July</w:t>
      </w:r>
      <w:r>
        <w:rPr>
          <w:rFonts w:ascii="Arial" w:hAnsi="Arial" w:cs="Arial"/>
          <w:szCs w:val="22"/>
        </w:rPr>
        <w:t xml:space="preserve"> and announced that it was setting up an independent review into Conditions of Service.  FSMC had a brief discussion about the Review at its July meeting but now that we have more details, this has been brought forward as a substantive item for discussion.</w:t>
      </w:r>
    </w:p>
    <w:p w14:paraId="73E58573" w14:textId="77777777" w:rsidR="008B74A8" w:rsidRDefault="008B74A8" w:rsidP="0021114E">
      <w:pPr>
        <w:pStyle w:val="MainText"/>
        <w:spacing w:line="240" w:lineRule="auto"/>
        <w:rPr>
          <w:rFonts w:ascii="Arial" w:hAnsi="Arial" w:cs="Arial"/>
          <w:szCs w:val="22"/>
        </w:rPr>
      </w:pPr>
    </w:p>
    <w:p w14:paraId="473D8A6F" w14:textId="77777777" w:rsidR="008B74A8" w:rsidRPr="00A55C2F" w:rsidRDefault="008B74A8" w:rsidP="0021114E">
      <w:pPr>
        <w:pStyle w:val="MainText"/>
        <w:spacing w:line="240" w:lineRule="auto"/>
        <w:rPr>
          <w:rFonts w:ascii="Arial" w:hAnsi="Arial" w:cs="Arial"/>
          <w:b/>
          <w:szCs w:val="22"/>
        </w:rPr>
      </w:pPr>
      <w:r w:rsidRPr="00A55C2F">
        <w:rPr>
          <w:rFonts w:ascii="Arial" w:hAnsi="Arial" w:cs="Arial"/>
          <w:b/>
          <w:szCs w:val="22"/>
        </w:rPr>
        <w:t>Terms of Reference</w:t>
      </w:r>
    </w:p>
    <w:p w14:paraId="1EF48F54" w14:textId="77777777" w:rsidR="008B74A8" w:rsidRDefault="008B74A8" w:rsidP="0021114E">
      <w:pPr>
        <w:pStyle w:val="MainText"/>
        <w:spacing w:line="240" w:lineRule="auto"/>
        <w:rPr>
          <w:rFonts w:ascii="Arial" w:hAnsi="Arial" w:cs="Arial"/>
          <w:szCs w:val="22"/>
        </w:rPr>
      </w:pPr>
    </w:p>
    <w:p w14:paraId="272B5C8A" w14:textId="77777777" w:rsidR="008B74A8" w:rsidRPr="008B74A8" w:rsidRDefault="005B2DA2" w:rsidP="007D382A">
      <w:pPr>
        <w:pStyle w:val="MainText"/>
        <w:numPr>
          <w:ilvl w:val="0"/>
          <w:numId w:val="36"/>
        </w:numPr>
        <w:spacing w:line="240" w:lineRule="auto"/>
        <w:ind w:left="426" w:hanging="426"/>
        <w:rPr>
          <w:rFonts w:ascii="Arial" w:hAnsi="Arial" w:cs="Arial"/>
          <w:szCs w:val="22"/>
        </w:rPr>
      </w:pPr>
      <w:r>
        <w:rPr>
          <w:rFonts w:ascii="Arial" w:hAnsi="Arial" w:cs="Arial"/>
          <w:szCs w:val="22"/>
        </w:rPr>
        <w:t xml:space="preserve">On 7 August </w:t>
      </w:r>
      <w:r w:rsidR="00A55C2F">
        <w:rPr>
          <w:rFonts w:ascii="Arial" w:hAnsi="Arial" w:cs="Arial"/>
          <w:szCs w:val="22"/>
        </w:rPr>
        <w:t>t</w:t>
      </w:r>
      <w:r w:rsidR="008B74A8">
        <w:rPr>
          <w:rFonts w:ascii="Arial" w:hAnsi="Arial" w:cs="Arial"/>
          <w:szCs w:val="22"/>
        </w:rPr>
        <w:t>he Government</w:t>
      </w:r>
      <w:r w:rsidR="00A55C2F">
        <w:rPr>
          <w:rFonts w:ascii="Arial" w:hAnsi="Arial" w:cs="Arial"/>
          <w:szCs w:val="22"/>
        </w:rPr>
        <w:t xml:space="preserve"> </w:t>
      </w:r>
      <w:r>
        <w:rPr>
          <w:rFonts w:ascii="Arial" w:hAnsi="Arial" w:cs="Arial"/>
          <w:szCs w:val="22"/>
        </w:rPr>
        <w:t xml:space="preserve">opened the Review and </w:t>
      </w:r>
      <w:r w:rsidR="00A55C2F">
        <w:rPr>
          <w:rFonts w:ascii="Arial" w:hAnsi="Arial" w:cs="Arial"/>
          <w:szCs w:val="22"/>
        </w:rPr>
        <w:t xml:space="preserve">announced that Adrian </w:t>
      </w:r>
      <w:r w:rsidR="00582C3A">
        <w:rPr>
          <w:rFonts w:ascii="Arial" w:hAnsi="Arial" w:cs="Arial"/>
          <w:szCs w:val="22"/>
        </w:rPr>
        <w:t>Thomas</w:t>
      </w:r>
      <w:r w:rsidR="00A55C2F">
        <w:rPr>
          <w:rFonts w:ascii="Arial" w:hAnsi="Arial" w:cs="Arial"/>
          <w:szCs w:val="22"/>
        </w:rPr>
        <w:t xml:space="preserve"> (a HR professional) would undertake the Review and set out the Terms of Reference (attached at </w:t>
      </w:r>
      <w:r w:rsidR="00A55C2F" w:rsidRPr="0041173C">
        <w:rPr>
          <w:rFonts w:ascii="Arial" w:hAnsi="Arial" w:cs="Arial"/>
          <w:b/>
          <w:szCs w:val="22"/>
          <w:u w:val="single"/>
        </w:rPr>
        <w:t>Appendix A</w:t>
      </w:r>
      <w:r w:rsidR="00A55C2F">
        <w:rPr>
          <w:rFonts w:ascii="Arial" w:hAnsi="Arial" w:cs="Arial"/>
          <w:szCs w:val="22"/>
        </w:rPr>
        <w:t xml:space="preserve">).  In summary the objective of the </w:t>
      </w:r>
      <w:r w:rsidR="00CA5922">
        <w:rPr>
          <w:rFonts w:ascii="Arial" w:hAnsi="Arial" w:cs="Arial"/>
          <w:szCs w:val="22"/>
        </w:rPr>
        <w:t>R</w:t>
      </w:r>
      <w:r w:rsidR="00A55C2F">
        <w:rPr>
          <w:rFonts w:ascii="Arial" w:hAnsi="Arial" w:cs="Arial"/>
          <w:szCs w:val="22"/>
        </w:rPr>
        <w:t xml:space="preserve">eview is to </w:t>
      </w:r>
      <w:r w:rsidR="00CA5922">
        <w:rPr>
          <w:rFonts w:ascii="Arial" w:hAnsi="Arial" w:cs="Arial"/>
          <w:szCs w:val="22"/>
        </w:rPr>
        <w:t>look at</w:t>
      </w:r>
      <w:r w:rsidR="00A55C2F">
        <w:rPr>
          <w:rFonts w:ascii="Arial" w:hAnsi="Arial" w:cs="Arial"/>
          <w:szCs w:val="22"/>
        </w:rPr>
        <w:t xml:space="preserve"> the conditions of service of chief fire officers and firefighters and the processes by which they are determined to consider whether they present barriers to reform, improvement and efficiency.</w:t>
      </w:r>
    </w:p>
    <w:p w14:paraId="4589D780" w14:textId="77777777" w:rsidR="00F8312F" w:rsidRPr="008B74A8" w:rsidRDefault="00F8312F" w:rsidP="0021114E">
      <w:pPr>
        <w:pStyle w:val="MainText"/>
        <w:spacing w:line="240" w:lineRule="auto"/>
        <w:rPr>
          <w:rFonts w:ascii="Arial" w:hAnsi="Arial" w:cs="Arial"/>
          <w:szCs w:val="22"/>
        </w:rPr>
      </w:pPr>
    </w:p>
    <w:p w14:paraId="541D1A46" w14:textId="77777777" w:rsidR="008F3A81" w:rsidRPr="00E74C65" w:rsidRDefault="00E74C65" w:rsidP="0021114E">
      <w:pPr>
        <w:pStyle w:val="MainText"/>
        <w:spacing w:line="240" w:lineRule="auto"/>
        <w:rPr>
          <w:rFonts w:ascii="Arial" w:hAnsi="Arial" w:cs="Arial"/>
          <w:b/>
          <w:szCs w:val="22"/>
        </w:rPr>
      </w:pPr>
      <w:r w:rsidRPr="00E74C65">
        <w:rPr>
          <w:rFonts w:ascii="Arial" w:hAnsi="Arial" w:cs="Arial"/>
          <w:b/>
          <w:szCs w:val="22"/>
        </w:rPr>
        <w:t>Consultation with the fire and rescue service</w:t>
      </w:r>
    </w:p>
    <w:p w14:paraId="7B85C1EC" w14:textId="77777777" w:rsidR="00E74C65" w:rsidRDefault="00E74C65" w:rsidP="0021114E">
      <w:pPr>
        <w:pStyle w:val="MainText"/>
        <w:spacing w:line="240" w:lineRule="auto"/>
        <w:rPr>
          <w:rFonts w:ascii="Arial" w:hAnsi="Arial" w:cs="Arial"/>
          <w:szCs w:val="22"/>
        </w:rPr>
      </w:pPr>
    </w:p>
    <w:p w14:paraId="556D7A69" w14:textId="6F93A763" w:rsidR="00E74C65" w:rsidRPr="007D382A" w:rsidRDefault="00E74C65" w:rsidP="007D382A">
      <w:pPr>
        <w:pStyle w:val="ListParagraph"/>
        <w:numPr>
          <w:ilvl w:val="0"/>
          <w:numId w:val="36"/>
        </w:numPr>
        <w:ind w:left="426" w:hanging="426"/>
        <w:rPr>
          <w:rFonts w:ascii="Arial" w:hAnsi="Arial" w:cs="Arial"/>
          <w:szCs w:val="22"/>
        </w:rPr>
      </w:pPr>
      <w:r w:rsidRPr="007D382A">
        <w:rPr>
          <w:rFonts w:ascii="Arial" w:hAnsi="Arial" w:cs="Arial"/>
          <w:szCs w:val="22"/>
        </w:rPr>
        <w:t xml:space="preserve">Mr </w:t>
      </w:r>
      <w:r w:rsidR="00582C3A" w:rsidRPr="007D382A">
        <w:rPr>
          <w:rFonts w:ascii="Arial" w:hAnsi="Arial" w:cs="Arial"/>
          <w:szCs w:val="22"/>
        </w:rPr>
        <w:t>Thomas</w:t>
      </w:r>
      <w:r w:rsidRPr="007D382A">
        <w:rPr>
          <w:rFonts w:ascii="Arial" w:hAnsi="Arial" w:cs="Arial"/>
          <w:szCs w:val="22"/>
        </w:rPr>
        <w:t xml:space="preserve"> has committed to consult widely during the Review and, as a first step, has sent out questionnaires to both FRAs and firefighters.  In summary, he has asked </w:t>
      </w:r>
      <w:r w:rsidR="000E1A31" w:rsidRPr="007D382A">
        <w:rPr>
          <w:rFonts w:ascii="Arial" w:hAnsi="Arial" w:cs="Arial"/>
          <w:szCs w:val="22"/>
        </w:rPr>
        <w:t xml:space="preserve">fire authorities </w:t>
      </w:r>
      <w:r w:rsidR="00C0188A">
        <w:rPr>
          <w:rFonts w:ascii="Arial" w:hAnsi="Arial" w:cs="Arial"/>
          <w:szCs w:val="22"/>
        </w:rPr>
        <w:t>for two returns</w:t>
      </w:r>
      <w:bookmarkStart w:id="1" w:name="_GoBack"/>
      <w:bookmarkEnd w:id="1"/>
      <w:r w:rsidRPr="007D382A">
        <w:rPr>
          <w:rFonts w:ascii="Arial" w:hAnsi="Arial" w:cs="Arial"/>
          <w:szCs w:val="22"/>
        </w:rPr>
        <w:t>: (i) statistical information about determining pay, recruitment and training of firefighters, general employment practice and industrial relations; and (ii) more detail on recruitment, promotion, crewing policy, use of on</w:t>
      </w:r>
      <w:r w:rsidR="00C7211A" w:rsidRPr="007D382A">
        <w:rPr>
          <w:rFonts w:ascii="Arial" w:hAnsi="Arial" w:cs="Arial"/>
          <w:szCs w:val="22"/>
        </w:rPr>
        <w:t>-</w:t>
      </w:r>
      <w:r w:rsidRPr="007D382A">
        <w:rPr>
          <w:rFonts w:ascii="Arial" w:hAnsi="Arial" w:cs="Arial"/>
          <w:szCs w:val="22"/>
        </w:rPr>
        <w:t xml:space="preserve">call firefighters, </w:t>
      </w:r>
      <w:r w:rsidR="00C7211A" w:rsidRPr="007D382A">
        <w:rPr>
          <w:rFonts w:ascii="Arial" w:hAnsi="Arial" w:cs="Arial"/>
          <w:szCs w:val="22"/>
        </w:rPr>
        <w:t xml:space="preserve">views on the </w:t>
      </w:r>
      <w:r w:rsidR="00C969E4" w:rsidRPr="007D382A">
        <w:rPr>
          <w:rFonts w:ascii="Arial" w:hAnsi="Arial" w:cs="Arial"/>
          <w:szCs w:val="22"/>
        </w:rPr>
        <w:t>flexibility of</w:t>
      </w:r>
      <w:r w:rsidR="00C7211A" w:rsidRPr="007D382A">
        <w:rPr>
          <w:rFonts w:ascii="Arial" w:hAnsi="Arial" w:cs="Arial"/>
          <w:szCs w:val="22"/>
        </w:rPr>
        <w:t xml:space="preserve"> the </w:t>
      </w:r>
      <w:r w:rsidRPr="007D382A">
        <w:rPr>
          <w:rFonts w:ascii="Arial" w:hAnsi="Arial" w:cs="Arial"/>
          <w:szCs w:val="22"/>
        </w:rPr>
        <w:t>Grey</w:t>
      </w:r>
      <w:r w:rsidR="00C7211A" w:rsidRPr="007D382A">
        <w:rPr>
          <w:rFonts w:ascii="Arial" w:hAnsi="Arial" w:cs="Arial"/>
          <w:szCs w:val="22"/>
        </w:rPr>
        <w:t xml:space="preserve"> and </w:t>
      </w:r>
      <w:r w:rsidRPr="007D382A">
        <w:rPr>
          <w:rFonts w:ascii="Arial" w:hAnsi="Arial" w:cs="Arial"/>
          <w:szCs w:val="22"/>
        </w:rPr>
        <w:t>Gold Book</w:t>
      </w:r>
      <w:r w:rsidR="00C7211A" w:rsidRPr="007D382A">
        <w:rPr>
          <w:rFonts w:ascii="Arial" w:hAnsi="Arial" w:cs="Arial"/>
          <w:szCs w:val="22"/>
        </w:rPr>
        <w:t>s,</w:t>
      </w:r>
      <w:r w:rsidRPr="007D382A">
        <w:rPr>
          <w:rFonts w:ascii="Arial" w:hAnsi="Arial" w:cs="Arial"/>
          <w:szCs w:val="22"/>
        </w:rPr>
        <w:t xml:space="preserve"> and collaboration with other service</w:t>
      </w:r>
      <w:r w:rsidR="00C7211A" w:rsidRPr="007D382A">
        <w:rPr>
          <w:rFonts w:ascii="Arial" w:hAnsi="Arial" w:cs="Arial"/>
          <w:szCs w:val="22"/>
        </w:rPr>
        <w:t>s</w:t>
      </w:r>
      <w:r w:rsidRPr="007D382A">
        <w:rPr>
          <w:rFonts w:ascii="Arial" w:hAnsi="Arial" w:cs="Arial"/>
          <w:szCs w:val="22"/>
        </w:rPr>
        <w:t xml:space="preserve">, including what the barriers may be to </w:t>
      </w:r>
      <w:r w:rsidR="00C7211A" w:rsidRPr="007D382A">
        <w:rPr>
          <w:rFonts w:ascii="Arial" w:hAnsi="Arial" w:cs="Arial"/>
          <w:szCs w:val="22"/>
        </w:rPr>
        <w:t>dissuade collaboration</w:t>
      </w:r>
      <w:r w:rsidRPr="007D382A">
        <w:rPr>
          <w:rFonts w:ascii="Arial" w:hAnsi="Arial" w:cs="Arial"/>
          <w:szCs w:val="22"/>
        </w:rPr>
        <w:t>.</w:t>
      </w:r>
      <w:r w:rsidR="000E1A31" w:rsidRPr="007D382A">
        <w:rPr>
          <w:rFonts w:ascii="Arial" w:hAnsi="Arial" w:cs="Arial"/>
          <w:szCs w:val="22"/>
        </w:rPr>
        <w:t xml:space="preserve"> </w:t>
      </w:r>
      <w:r w:rsidR="00C05D3F" w:rsidRPr="007D382A">
        <w:rPr>
          <w:rFonts w:ascii="Arial" w:hAnsi="Arial" w:cs="Arial"/>
          <w:szCs w:val="22"/>
        </w:rPr>
        <w:t xml:space="preserve">All questionnaires are freely available on the DCLG website. </w:t>
      </w:r>
    </w:p>
    <w:p w14:paraId="63FDFBC3" w14:textId="77777777" w:rsidR="00DD7265" w:rsidRDefault="00DD7265" w:rsidP="00DD7265">
      <w:pPr>
        <w:rPr>
          <w:rFonts w:ascii="Arial" w:hAnsi="Arial" w:cs="Arial"/>
          <w:szCs w:val="22"/>
        </w:rPr>
      </w:pPr>
    </w:p>
    <w:p w14:paraId="21B05E14" w14:textId="77777777" w:rsidR="00E74C65" w:rsidRDefault="0067229F" w:rsidP="007D382A">
      <w:pPr>
        <w:pStyle w:val="MainText"/>
        <w:numPr>
          <w:ilvl w:val="0"/>
          <w:numId w:val="36"/>
        </w:numPr>
        <w:spacing w:line="240" w:lineRule="auto"/>
        <w:ind w:left="426" w:hanging="426"/>
        <w:rPr>
          <w:rFonts w:ascii="Arial" w:hAnsi="Arial" w:cs="Arial"/>
          <w:szCs w:val="22"/>
        </w:rPr>
      </w:pPr>
      <w:r>
        <w:rPr>
          <w:rFonts w:ascii="Arial" w:hAnsi="Arial" w:cs="Arial"/>
          <w:szCs w:val="22"/>
        </w:rPr>
        <w:t>Re</w:t>
      </w:r>
      <w:r w:rsidR="00C7211A">
        <w:rPr>
          <w:rFonts w:ascii="Arial" w:hAnsi="Arial" w:cs="Arial"/>
          <w:szCs w:val="22"/>
        </w:rPr>
        <w:t xml:space="preserve">sponses </w:t>
      </w:r>
      <w:r>
        <w:rPr>
          <w:rFonts w:ascii="Arial" w:hAnsi="Arial" w:cs="Arial"/>
          <w:szCs w:val="22"/>
        </w:rPr>
        <w:t>are due back by 19 September.</w:t>
      </w:r>
      <w:r w:rsidR="00C7211A">
        <w:rPr>
          <w:rFonts w:ascii="Arial" w:hAnsi="Arial" w:cs="Arial"/>
          <w:szCs w:val="22"/>
        </w:rPr>
        <w:t xml:space="preserve">  The Review is expected to report to the Secretary of State at DCLG </w:t>
      </w:r>
      <w:r w:rsidR="006B2B3B">
        <w:rPr>
          <w:rFonts w:ascii="Arial" w:hAnsi="Arial" w:cs="Arial"/>
          <w:szCs w:val="22"/>
        </w:rPr>
        <w:t>by</w:t>
      </w:r>
      <w:r w:rsidR="005B2DA2">
        <w:rPr>
          <w:rFonts w:ascii="Arial" w:hAnsi="Arial" w:cs="Arial"/>
          <w:szCs w:val="22"/>
        </w:rPr>
        <w:t xml:space="preserve"> </w:t>
      </w:r>
      <w:r w:rsidR="00C969E4">
        <w:rPr>
          <w:rFonts w:ascii="Arial" w:hAnsi="Arial" w:cs="Arial"/>
          <w:szCs w:val="22"/>
        </w:rPr>
        <w:t>February</w:t>
      </w:r>
      <w:r w:rsidR="00C7211A">
        <w:rPr>
          <w:rFonts w:ascii="Arial" w:hAnsi="Arial" w:cs="Arial"/>
          <w:szCs w:val="22"/>
        </w:rPr>
        <w:t xml:space="preserve"> 2015.</w:t>
      </w:r>
    </w:p>
    <w:p w14:paraId="0615F0DF" w14:textId="77777777" w:rsidR="0067229F" w:rsidRDefault="0067229F" w:rsidP="0021114E">
      <w:pPr>
        <w:pStyle w:val="MainText"/>
        <w:spacing w:line="240" w:lineRule="auto"/>
        <w:rPr>
          <w:rFonts w:ascii="Arial" w:hAnsi="Arial" w:cs="Arial"/>
          <w:szCs w:val="22"/>
        </w:rPr>
      </w:pPr>
    </w:p>
    <w:p w14:paraId="12C6590E" w14:textId="77777777" w:rsidR="0067229F" w:rsidRDefault="0067229F" w:rsidP="0021114E">
      <w:pPr>
        <w:pStyle w:val="MainText"/>
        <w:spacing w:line="240" w:lineRule="auto"/>
        <w:rPr>
          <w:rFonts w:ascii="Arial" w:hAnsi="Arial" w:cs="Arial"/>
          <w:b/>
          <w:szCs w:val="22"/>
        </w:rPr>
      </w:pPr>
      <w:r>
        <w:rPr>
          <w:rFonts w:ascii="Arial" w:hAnsi="Arial" w:cs="Arial"/>
          <w:b/>
          <w:szCs w:val="22"/>
        </w:rPr>
        <w:t xml:space="preserve">The Winsor Review </w:t>
      </w:r>
    </w:p>
    <w:p w14:paraId="5E5330D8" w14:textId="77777777" w:rsidR="0067229F" w:rsidRDefault="0067229F" w:rsidP="0021114E">
      <w:pPr>
        <w:pStyle w:val="MainText"/>
        <w:spacing w:line="240" w:lineRule="auto"/>
        <w:rPr>
          <w:rFonts w:ascii="Arial" w:hAnsi="Arial" w:cs="Arial"/>
          <w:b/>
          <w:szCs w:val="22"/>
        </w:rPr>
      </w:pPr>
    </w:p>
    <w:p w14:paraId="3885C89A" w14:textId="77777777" w:rsidR="00E27017" w:rsidRPr="0067229F" w:rsidRDefault="0067229F" w:rsidP="007D382A">
      <w:pPr>
        <w:pStyle w:val="MainText"/>
        <w:numPr>
          <w:ilvl w:val="0"/>
          <w:numId w:val="36"/>
        </w:numPr>
        <w:spacing w:line="240" w:lineRule="auto"/>
        <w:ind w:left="426" w:hanging="426"/>
        <w:rPr>
          <w:rFonts w:ascii="Arial" w:hAnsi="Arial" w:cs="Arial"/>
          <w:szCs w:val="22"/>
        </w:rPr>
      </w:pPr>
      <w:r>
        <w:rPr>
          <w:rFonts w:ascii="Arial" w:hAnsi="Arial" w:cs="Arial"/>
          <w:szCs w:val="22"/>
        </w:rPr>
        <w:t xml:space="preserve">There are some parallels with the Winsor Review which was carried out in </w:t>
      </w:r>
      <w:r w:rsidR="00C7211A">
        <w:rPr>
          <w:rFonts w:ascii="Arial" w:hAnsi="Arial" w:cs="Arial"/>
          <w:szCs w:val="22"/>
        </w:rPr>
        <w:t xml:space="preserve">response to the Home Secretary's commitment to examine police officer remuneration </w:t>
      </w:r>
      <w:r w:rsidR="006E5814">
        <w:rPr>
          <w:rFonts w:ascii="Arial" w:hAnsi="Arial" w:cs="Arial"/>
          <w:szCs w:val="22"/>
        </w:rPr>
        <w:t>and conditions of service</w:t>
      </w:r>
      <w:r w:rsidR="00C7211A">
        <w:rPr>
          <w:rFonts w:ascii="Arial" w:hAnsi="Arial" w:cs="Arial"/>
          <w:szCs w:val="22"/>
        </w:rPr>
        <w:t xml:space="preserve">.  </w:t>
      </w:r>
      <w:r w:rsidR="000A7774">
        <w:rPr>
          <w:rFonts w:ascii="Arial" w:hAnsi="Arial" w:cs="Arial"/>
          <w:szCs w:val="22"/>
        </w:rPr>
        <w:t>Tom Winsor produced 2 reports</w:t>
      </w:r>
      <w:r w:rsidR="00DD7265">
        <w:rPr>
          <w:rFonts w:ascii="Arial" w:hAnsi="Arial" w:cs="Arial"/>
          <w:szCs w:val="22"/>
        </w:rPr>
        <w:t>:</w:t>
      </w:r>
      <w:r w:rsidR="000A7774">
        <w:rPr>
          <w:rFonts w:ascii="Arial" w:hAnsi="Arial" w:cs="Arial"/>
          <w:szCs w:val="22"/>
        </w:rPr>
        <w:t xml:space="preserve"> the first focused on short-term reforms to pay and conditions that aimed to achieve quick savings for police forces</w:t>
      </w:r>
      <w:r w:rsidR="00DD7265">
        <w:rPr>
          <w:rFonts w:ascii="Arial" w:hAnsi="Arial" w:cs="Arial"/>
          <w:szCs w:val="22"/>
        </w:rPr>
        <w:t>;</w:t>
      </w:r>
      <w:r w:rsidR="00086E43">
        <w:rPr>
          <w:rFonts w:ascii="Arial" w:hAnsi="Arial" w:cs="Arial"/>
          <w:szCs w:val="22"/>
        </w:rPr>
        <w:t xml:space="preserve"> </w:t>
      </w:r>
      <w:r w:rsidR="000A7774">
        <w:rPr>
          <w:rFonts w:ascii="Arial" w:hAnsi="Arial" w:cs="Arial"/>
          <w:szCs w:val="22"/>
        </w:rPr>
        <w:t xml:space="preserve">and his </w:t>
      </w:r>
      <w:r w:rsidR="00C7211A">
        <w:rPr>
          <w:rFonts w:ascii="Arial" w:hAnsi="Arial" w:cs="Arial"/>
          <w:szCs w:val="22"/>
        </w:rPr>
        <w:t xml:space="preserve">second Report, published in March 2012 looked into </w:t>
      </w:r>
      <w:r w:rsidR="000A7774">
        <w:rPr>
          <w:rFonts w:ascii="Arial" w:hAnsi="Arial" w:cs="Arial"/>
          <w:szCs w:val="22"/>
        </w:rPr>
        <w:t xml:space="preserve">longer term strategic questions around </w:t>
      </w:r>
      <w:r w:rsidR="00086E43">
        <w:rPr>
          <w:rFonts w:ascii="Arial" w:hAnsi="Arial" w:cs="Arial"/>
          <w:szCs w:val="22"/>
        </w:rPr>
        <w:t>police officer pay</w:t>
      </w:r>
      <w:r w:rsidR="00C7211A">
        <w:rPr>
          <w:rFonts w:ascii="Arial" w:hAnsi="Arial" w:cs="Arial"/>
          <w:szCs w:val="22"/>
        </w:rPr>
        <w:t>, including basic pay, career length and pension age</w:t>
      </w:r>
      <w:r w:rsidR="000A7774">
        <w:rPr>
          <w:rFonts w:ascii="Arial" w:hAnsi="Arial" w:cs="Arial"/>
          <w:szCs w:val="22"/>
        </w:rPr>
        <w:t xml:space="preserve">, the potential to introduce compulsory redundancy for police officers </w:t>
      </w:r>
      <w:r w:rsidR="00C7211A">
        <w:rPr>
          <w:rFonts w:ascii="Arial" w:hAnsi="Arial" w:cs="Arial"/>
          <w:szCs w:val="22"/>
        </w:rPr>
        <w:t xml:space="preserve">and the pay negotiating machinery.  </w:t>
      </w:r>
      <w:r w:rsidR="00F7231E">
        <w:rPr>
          <w:rFonts w:ascii="Arial" w:hAnsi="Arial" w:cs="Arial"/>
          <w:szCs w:val="22"/>
        </w:rPr>
        <w:lastRenderedPageBreak/>
        <w:t>T</w:t>
      </w:r>
      <w:r w:rsidR="00C7211A">
        <w:rPr>
          <w:rFonts w:ascii="Arial" w:hAnsi="Arial" w:cs="Arial"/>
          <w:szCs w:val="22"/>
        </w:rPr>
        <w:t>here a</w:t>
      </w:r>
      <w:r w:rsidR="00DD7265">
        <w:rPr>
          <w:rFonts w:ascii="Arial" w:hAnsi="Arial" w:cs="Arial"/>
          <w:szCs w:val="22"/>
        </w:rPr>
        <w:t>re a</w:t>
      </w:r>
      <w:r w:rsidR="00C7211A">
        <w:rPr>
          <w:rFonts w:ascii="Arial" w:hAnsi="Arial" w:cs="Arial"/>
          <w:szCs w:val="22"/>
        </w:rPr>
        <w:t xml:space="preserve"> number of important differences between the police and fire</w:t>
      </w:r>
      <w:r w:rsidR="00194160">
        <w:rPr>
          <w:rFonts w:ascii="Arial" w:hAnsi="Arial" w:cs="Arial"/>
          <w:szCs w:val="22"/>
        </w:rPr>
        <w:t xml:space="preserve"> services</w:t>
      </w:r>
      <w:r w:rsidR="005B2DA2">
        <w:rPr>
          <w:rFonts w:ascii="Arial" w:hAnsi="Arial" w:cs="Arial"/>
          <w:szCs w:val="22"/>
        </w:rPr>
        <w:t xml:space="preserve"> a</w:t>
      </w:r>
      <w:r w:rsidR="00DD7265">
        <w:rPr>
          <w:rFonts w:ascii="Arial" w:hAnsi="Arial" w:cs="Arial"/>
          <w:szCs w:val="22"/>
        </w:rPr>
        <w:t>s</w:t>
      </w:r>
      <w:r w:rsidR="005B2DA2">
        <w:rPr>
          <w:rFonts w:ascii="Arial" w:hAnsi="Arial" w:cs="Arial"/>
          <w:szCs w:val="22"/>
        </w:rPr>
        <w:t xml:space="preserve"> the landscapes are quite different</w:t>
      </w:r>
      <w:r w:rsidR="00F7231E">
        <w:rPr>
          <w:rFonts w:ascii="Arial" w:hAnsi="Arial" w:cs="Arial"/>
          <w:szCs w:val="22"/>
        </w:rPr>
        <w:t>. But</w:t>
      </w:r>
      <w:r w:rsidR="00C7211A">
        <w:rPr>
          <w:rFonts w:ascii="Arial" w:hAnsi="Arial" w:cs="Arial"/>
          <w:szCs w:val="22"/>
        </w:rPr>
        <w:t>, it is interesting to note that Winsor concluded that 'the Police Negotiating Board was unable to make decisions in an effective and timely way' and therefore recommend</w:t>
      </w:r>
      <w:r w:rsidR="00F7231E">
        <w:rPr>
          <w:rFonts w:ascii="Arial" w:hAnsi="Arial" w:cs="Arial"/>
          <w:szCs w:val="22"/>
        </w:rPr>
        <w:t>ed</w:t>
      </w:r>
      <w:r w:rsidR="00C7211A">
        <w:rPr>
          <w:rFonts w:ascii="Arial" w:hAnsi="Arial" w:cs="Arial"/>
          <w:szCs w:val="22"/>
        </w:rPr>
        <w:t xml:space="preserve"> an independent pay review body</w:t>
      </w:r>
      <w:r w:rsidR="00194160">
        <w:rPr>
          <w:rFonts w:ascii="Arial" w:hAnsi="Arial" w:cs="Arial"/>
          <w:szCs w:val="22"/>
        </w:rPr>
        <w:t xml:space="preserve"> which is now being taken forward.  </w:t>
      </w:r>
      <w:r w:rsidR="00332214">
        <w:rPr>
          <w:rFonts w:ascii="Arial" w:hAnsi="Arial" w:cs="Arial"/>
          <w:szCs w:val="22"/>
        </w:rPr>
        <w:t>T</w:t>
      </w:r>
      <w:r w:rsidR="00E27017">
        <w:rPr>
          <w:rFonts w:ascii="Arial" w:hAnsi="Arial" w:cs="Arial"/>
          <w:szCs w:val="22"/>
        </w:rPr>
        <w:t xml:space="preserve">he </w:t>
      </w:r>
      <w:r w:rsidR="00421705">
        <w:rPr>
          <w:rFonts w:ascii="Arial" w:hAnsi="Arial" w:cs="Arial"/>
          <w:szCs w:val="22"/>
        </w:rPr>
        <w:t xml:space="preserve">employment position of </w:t>
      </w:r>
      <w:r w:rsidR="00E27017">
        <w:rPr>
          <w:rFonts w:ascii="Arial" w:hAnsi="Arial" w:cs="Arial"/>
          <w:szCs w:val="22"/>
        </w:rPr>
        <w:t xml:space="preserve">uniformed police officers </w:t>
      </w:r>
      <w:r w:rsidR="00421705">
        <w:rPr>
          <w:rFonts w:ascii="Arial" w:hAnsi="Arial" w:cs="Arial"/>
          <w:szCs w:val="22"/>
        </w:rPr>
        <w:t>i</w:t>
      </w:r>
      <w:r w:rsidR="00E27017">
        <w:rPr>
          <w:rFonts w:ascii="Arial" w:hAnsi="Arial" w:cs="Arial"/>
          <w:szCs w:val="22"/>
        </w:rPr>
        <w:t xml:space="preserve">s very different to that </w:t>
      </w:r>
      <w:r w:rsidR="00421705">
        <w:rPr>
          <w:rFonts w:ascii="Arial" w:hAnsi="Arial" w:cs="Arial"/>
          <w:szCs w:val="22"/>
        </w:rPr>
        <w:t xml:space="preserve">of fire service </w:t>
      </w:r>
      <w:r w:rsidR="00624584">
        <w:rPr>
          <w:rFonts w:ascii="Arial" w:hAnsi="Arial" w:cs="Arial"/>
          <w:szCs w:val="22"/>
        </w:rPr>
        <w:t>staff in</w:t>
      </w:r>
      <w:r w:rsidR="00332214">
        <w:rPr>
          <w:rFonts w:ascii="Arial" w:hAnsi="Arial" w:cs="Arial"/>
          <w:szCs w:val="22"/>
        </w:rPr>
        <w:t xml:space="preserve"> that</w:t>
      </w:r>
      <w:r w:rsidR="00E27017">
        <w:rPr>
          <w:rFonts w:ascii="Arial" w:hAnsi="Arial" w:cs="Arial"/>
          <w:szCs w:val="22"/>
        </w:rPr>
        <w:t xml:space="preserve"> statutory </w:t>
      </w:r>
      <w:r w:rsidR="00CA5922">
        <w:rPr>
          <w:rFonts w:ascii="Arial" w:hAnsi="Arial" w:cs="Arial"/>
          <w:szCs w:val="22"/>
        </w:rPr>
        <w:t>r</w:t>
      </w:r>
      <w:r w:rsidR="00E27017">
        <w:rPr>
          <w:rFonts w:ascii="Arial" w:hAnsi="Arial" w:cs="Arial"/>
          <w:szCs w:val="22"/>
        </w:rPr>
        <w:t>egulations</w:t>
      </w:r>
      <w:r w:rsidR="00421705">
        <w:rPr>
          <w:rFonts w:ascii="Arial" w:hAnsi="Arial" w:cs="Arial"/>
          <w:szCs w:val="22"/>
        </w:rPr>
        <w:t xml:space="preserve"> </w:t>
      </w:r>
      <w:r w:rsidR="00332214">
        <w:rPr>
          <w:rFonts w:ascii="Arial" w:hAnsi="Arial" w:cs="Arial"/>
          <w:szCs w:val="22"/>
        </w:rPr>
        <w:t xml:space="preserve">rather than contracts of employment govern their pay and </w:t>
      </w:r>
      <w:r w:rsidR="00086E43">
        <w:rPr>
          <w:rFonts w:ascii="Arial" w:hAnsi="Arial" w:cs="Arial"/>
          <w:szCs w:val="22"/>
        </w:rPr>
        <w:t>conditions. This</w:t>
      </w:r>
      <w:r w:rsidR="00332214">
        <w:rPr>
          <w:rFonts w:ascii="Arial" w:hAnsi="Arial" w:cs="Arial"/>
          <w:szCs w:val="22"/>
        </w:rPr>
        <w:t xml:space="preserve"> means</w:t>
      </w:r>
      <w:r w:rsidR="00421705">
        <w:rPr>
          <w:rFonts w:ascii="Arial" w:hAnsi="Arial" w:cs="Arial"/>
          <w:szCs w:val="22"/>
        </w:rPr>
        <w:t xml:space="preserve"> u</w:t>
      </w:r>
      <w:r w:rsidR="00E27017">
        <w:rPr>
          <w:rFonts w:ascii="Arial" w:hAnsi="Arial" w:cs="Arial"/>
          <w:szCs w:val="22"/>
        </w:rPr>
        <w:t xml:space="preserve">ltimate control </w:t>
      </w:r>
      <w:r w:rsidR="00332214">
        <w:rPr>
          <w:rFonts w:ascii="Arial" w:hAnsi="Arial" w:cs="Arial"/>
          <w:szCs w:val="22"/>
        </w:rPr>
        <w:t xml:space="preserve">over reform </w:t>
      </w:r>
      <w:r w:rsidR="00E27017">
        <w:rPr>
          <w:rFonts w:ascii="Arial" w:hAnsi="Arial" w:cs="Arial"/>
          <w:szCs w:val="22"/>
        </w:rPr>
        <w:t>lies with Government. Fire service staff</w:t>
      </w:r>
      <w:r w:rsidR="00F7231E">
        <w:rPr>
          <w:rFonts w:ascii="Arial" w:hAnsi="Arial" w:cs="Arial"/>
          <w:szCs w:val="22"/>
        </w:rPr>
        <w:t xml:space="preserve"> </w:t>
      </w:r>
      <w:r w:rsidR="00E27017">
        <w:rPr>
          <w:rFonts w:ascii="Arial" w:hAnsi="Arial" w:cs="Arial"/>
          <w:szCs w:val="22"/>
        </w:rPr>
        <w:t>are employed directly by fire and rescue services</w:t>
      </w:r>
      <w:r w:rsidR="00F7231E">
        <w:rPr>
          <w:rFonts w:ascii="Arial" w:hAnsi="Arial" w:cs="Arial"/>
          <w:szCs w:val="22"/>
        </w:rPr>
        <w:t xml:space="preserve">. Control therefore lies with fire authorities either through the </w:t>
      </w:r>
      <w:r w:rsidR="00C969E4">
        <w:rPr>
          <w:rFonts w:ascii="Arial" w:hAnsi="Arial" w:cs="Arial"/>
          <w:szCs w:val="22"/>
        </w:rPr>
        <w:t>national negotiating bodies (</w:t>
      </w:r>
      <w:r w:rsidR="00F7231E">
        <w:rPr>
          <w:rFonts w:ascii="Arial" w:hAnsi="Arial" w:cs="Arial"/>
          <w:szCs w:val="22"/>
        </w:rPr>
        <w:t>NJCs</w:t>
      </w:r>
      <w:r w:rsidR="00C969E4">
        <w:rPr>
          <w:rFonts w:ascii="Arial" w:hAnsi="Arial" w:cs="Arial"/>
          <w:szCs w:val="22"/>
        </w:rPr>
        <w:t>)</w:t>
      </w:r>
      <w:r w:rsidR="00F7231E">
        <w:rPr>
          <w:rFonts w:ascii="Arial" w:hAnsi="Arial" w:cs="Arial"/>
          <w:szCs w:val="22"/>
        </w:rPr>
        <w:t xml:space="preserve"> or</w:t>
      </w:r>
      <w:r w:rsidR="00C969E4">
        <w:rPr>
          <w:rFonts w:ascii="Arial" w:hAnsi="Arial" w:cs="Arial"/>
          <w:szCs w:val="22"/>
        </w:rPr>
        <w:t>,</w:t>
      </w:r>
      <w:r w:rsidR="00F7231E">
        <w:rPr>
          <w:rFonts w:ascii="Arial" w:hAnsi="Arial" w:cs="Arial"/>
          <w:szCs w:val="22"/>
        </w:rPr>
        <w:t xml:space="preserve"> if an individual fire authority wishes to, by </w:t>
      </w:r>
      <w:r w:rsidR="00C969E4">
        <w:rPr>
          <w:rFonts w:ascii="Arial" w:hAnsi="Arial" w:cs="Arial"/>
          <w:szCs w:val="22"/>
        </w:rPr>
        <w:t xml:space="preserve">separate agreement or </w:t>
      </w:r>
      <w:r w:rsidR="00F7231E">
        <w:rPr>
          <w:rFonts w:ascii="Arial" w:hAnsi="Arial" w:cs="Arial"/>
          <w:szCs w:val="22"/>
        </w:rPr>
        <w:t>agreed variation at local level</w:t>
      </w:r>
      <w:r w:rsidR="00C969E4">
        <w:rPr>
          <w:rFonts w:ascii="Arial" w:hAnsi="Arial" w:cs="Arial"/>
          <w:szCs w:val="22"/>
        </w:rPr>
        <w:t xml:space="preserve">. Therefore should fire authorities wish to take forward any of the Review’s across the board recommendations, as things currently stand, negotiations would need to take place at national level. </w:t>
      </w:r>
      <w:r w:rsidR="000A7774">
        <w:rPr>
          <w:rFonts w:ascii="Arial" w:hAnsi="Arial" w:cs="Arial"/>
          <w:szCs w:val="22"/>
        </w:rPr>
        <w:t>Although fire authorities could choose to pursue some of the reforms at local level, they would need to reach agreement with the representative trade unions to implement those reforms. In the absence of an agreement, reform could only be achieved locally by imposition which would bring significant legal and industrial relations challenges.</w:t>
      </w:r>
      <w:r w:rsidR="00C969E4">
        <w:rPr>
          <w:rFonts w:ascii="Arial" w:hAnsi="Arial" w:cs="Arial"/>
          <w:szCs w:val="22"/>
        </w:rPr>
        <w:t xml:space="preserve"> </w:t>
      </w:r>
      <w:r w:rsidR="00F7231E">
        <w:rPr>
          <w:rFonts w:ascii="Arial" w:hAnsi="Arial" w:cs="Arial"/>
          <w:szCs w:val="22"/>
        </w:rPr>
        <w:t xml:space="preserve"> </w:t>
      </w:r>
    </w:p>
    <w:p w14:paraId="7F6D98A1" w14:textId="77777777" w:rsidR="0087546A" w:rsidRDefault="0087546A" w:rsidP="0021114E">
      <w:pPr>
        <w:rPr>
          <w:rFonts w:ascii="Arial" w:hAnsi="Arial" w:cs="Arial"/>
          <w:szCs w:val="22"/>
        </w:rPr>
      </w:pPr>
    </w:p>
    <w:p w14:paraId="2A854CC7" w14:textId="77777777" w:rsidR="0067229F" w:rsidRDefault="0067229F" w:rsidP="0021114E">
      <w:pPr>
        <w:rPr>
          <w:rFonts w:ascii="Arial" w:hAnsi="Arial" w:cs="Arial"/>
          <w:b/>
          <w:szCs w:val="22"/>
        </w:rPr>
      </w:pPr>
      <w:r>
        <w:rPr>
          <w:rFonts w:ascii="Arial" w:hAnsi="Arial" w:cs="Arial"/>
          <w:b/>
          <w:szCs w:val="22"/>
        </w:rPr>
        <w:t>LGA Response</w:t>
      </w:r>
    </w:p>
    <w:p w14:paraId="56DF4489" w14:textId="77777777" w:rsidR="0067229F" w:rsidRDefault="0067229F" w:rsidP="0021114E">
      <w:pPr>
        <w:rPr>
          <w:rFonts w:ascii="Arial" w:hAnsi="Arial" w:cs="Arial"/>
          <w:b/>
          <w:szCs w:val="22"/>
        </w:rPr>
      </w:pPr>
    </w:p>
    <w:p w14:paraId="4E55183B" w14:textId="77777777" w:rsidR="00421705" w:rsidRPr="007D382A" w:rsidRDefault="00421705" w:rsidP="007D382A">
      <w:pPr>
        <w:pStyle w:val="ListParagraph"/>
        <w:numPr>
          <w:ilvl w:val="0"/>
          <w:numId w:val="36"/>
        </w:numPr>
        <w:ind w:left="426" w:hanging="426"/>
        <w:rPr>
          <w:rFonts w:ascii="Arial" w:hAnsi="Arial" w:cs="Arial"/>
          <w:szCs w:val="22"/>
        </w:rPr>
      </w:pPr>
      <w:r w:rsidRPr="007D382A">
        <w:rPr>
          <w:rFonts w:ascii="Arial" w:hAnsi="Arial" w:cs="Arial"/>
          <w:szCs w:val="22"/>
        </w:rPr>
        <w:t xml:space="preserve">Terms and conditions </w:t>
      </w:r>
      <w:r w:rsidR="00A35AA4" w:rsidRPr="007D382A">
        <w:rPr>
          <w:rFonts w:ascii="Arial" w:hAnsi="Arial" w:cs="Arial"/>
          <w:szCs w:val="22"/>
        </w:rPr>
        <w:t xml:space="preserve">of uniformed staff (Grey Book – firefighter to Area Managers) </w:t>
      </w:r>
      <w:r w:rsidRPr="007D382A">
        <w:rPr>
          <w:rFonts w:ascii="Arial" w:hAnsi="Arial" w:cs="Arial"/>
          <w:szCs w:val="22"/>
        </w:rPr>
        <w:t>are exclusively a matter for fire authorities and largely exercised through the National Joint C</w:t>
      </w:r>
      <w:r w:rsidR="007778EC" w:rsidRPr="007D382A">
        <w:rPr>
          <w:rFonts w:ascii="Arial" w:hAnsi="Arial" w:cs="Arial"/>
          <w:szCs w:val="22"/>
        </w:rPr>
        <w:t>ouncil</w:t>
      </w:r>
      <w:r w:rsidR="00A35AA4" w:rsidRPr="007D382A">
        <w:rPr>
          <w:rFonts w:ascii="Arial" w:hAnsi="Arial" w:cs="Arial"/>
          <w:szCs w:val="22"/>
        </w:rPr>
        <w:t xml:space="preserve"> for Local Authority Fire and Rescue Services. </w:t>
      </w:r>
      <w:r w:rsidR="007778EC" w:rsidRPr="007D382A">
        <w:rPr>
          <w:rFonts w:ascii="Arial" w:hAnsi="Arial" w:cs="Arial"/>
          <w:szCs w:val="22"/>
        </w:rPr>
        <w:t>Fire authorities have direct involvement</w:t>
      </w:r>
      <w:r w:rsidR="00B27DCC" w:rsidRPr="007D382A">
        <w:rPr>
          <w:rFonts w:ascii="Arial" w:hAnsi="Arial" w:cs="Arial"/>
          <w:szCs w:val="22"/>
        </w:rPr>
        <w:t xml:space="preserve"> in the NJC</w:t>
      </w:r>
      <w:r w:rsidRPr="007D382A">
        <w:rPr>
          <w:rFonts w:ascii="Arial" w:hAnsi="Arial" w:cs="Arial"/>
          <w:szCs w:val="22"/>
        </w:rPr>
        <w:t xml:space="preserve">. </w:t>
      </w:r>
      <w:r w:rsidR="007778EC" w:rsidRPr="007D382A">
        <w:rPr>
          <w:rFonts w:ascii="Arial" w:hAnsi="Arial" w:cs="Arial"/>
          <w:szCs w:val="22"/>
        </w:rPr>
        <w:t>The NJC</w:t>
      </w:r>
      <w:r w:rsidR="00621D7F" w:rsidRPr="007D382A">
        <w:rPr>
          <w:rFonts w:ascii="Arial" w:hAnsi="Arial" w:cs="Arial"/>
          <w:szCs w:val="22"/>
        </w:rPr>
        <w:t xml:space="preserve"> for LAFRS</w:t>
      </w:r>
      <w:r w:rsidR="007778EC" w:rsidRPr="007D382A">
        <w:rPr>
          <w:rFonts w:ascii="Arial" w:hAnsi="Arial" w:cs="Arial"/>
          <w:szCs w:val="22"/>
        </w:rPr>
        <w:t xml:space="preserve"> is a voluntary UK-wide body and </w:t>
      </w:r>
      <w:r w:rsidR="000163E7" w:rsidRPr="007D382A">
        <w:rPr>
          <w:rFonts w:ascii="Arial" w:hAnsi="Arial" w:cs="Arial"/>
          <w:szCs w:val="22"/>
        </w:rPr>
        <w:t xml:space="preserve">authorities are generally content with that mechanism given </w:t>
      </w:r>
      <w:r w:rsidR="007778EC" w:rsidRPr="007D382A">
        <w:rPr>
          <w:rFonts w:ascii="Arial" w:hAnsi="Arial" w:cs="Arial"/>
          <w:szCs w:val="22"/>
        </w:rPr>
        <w:t xml:space="preserve">all fire authorities in the UK apply </w:t>
      </w:r>
      <w:r w:rsidR="00A35AA4" w:rsidRPr="007D382A">
        <w:rPr>
          <w:rFonts w:ascii="Arial" w:hAnsi="Arial" w:cs="Arial"/>
          <w:szCs w:val="22"/>
        </w:rPr>
        <w:t xml:space="preserve">the </w:t>
      </w:r>
      <w:r w:rsidR="007778EC" w:rsidRPr="007D382A">
        <w:rPr>
          <w:rFonts w:ascii="Arial" w:hAnsi="Arial" w:cs="Arial"/>
          <w:szCs w:val="22"/>
        </w:rPr>
        <w:t>terms and conditions</w:t>
      </w:r>
      <w:r w:rsidR="00A35AA4" w:rsidRPr="007D382A">
        <w:rPr>
          <w:rFonts w:ascii="Arial" w:hAnsi="Arial" w:cs="Arial"/>
          <w:szCs w:val="22"/>
        </w:rPr>
        <w:t xml:space="preserve"> negotiated therein</w:t>
      </w:r>
      <w:r w:rsidR="007778EC" w:rsidRPr="007D382A">
        <w:rPr>
          <w:rFonts w:ascii="Arial" w:hAnsi="Arial" w:cs="Arial"/>
          <w:szCs w:val="22"/>
        </w:rPr>
        <w:t>.</w:t>
      </w:r>
    </w:p>
    <w:p w14:paraId="318F6ED2" w14:textId="77777777" w:rsidR="00755084" w:rsidRDefault="00755084" w:rsidP="0021114E">
      <w:pPr>
        <w:rPr>
          <w:rFonts w:ascii="Arial" w:hAnsi="Arial" w:cs="Arial"/>
          <w:szCs w:val="22"/>
        </w:rPr>
      </w:pPr>
    </w:p>
    <w:p w14:paraId="669B2A88" w14:textId="77777777" w:rsidR="003154D1" w:rsidRPr="007D382A" w:rsidRDefault="003154D1" w:rsidP="007D382A">
      <w:pPr>
        <w:pStyle w:val="ListParagraph"/>
        <w:numPr>
          <w:ilvl w:val="0"/>
          <w:numId w:val="36"/>
        </w:numPr>
        <w:ind w:left="426" w:hanging="426"/>
        <w:rPr>
          <w:rFonts w:ascii="Arial" w:hAnsi="Arial" w:cs="Arial"/>
          <w:szCs w:val="22"/>
        </w:rPr>
      </w:pPr>
      <w:r w:rsidRPr="007D382A">
        <w:rPr>
          <w:rFonts w:ascii="Arial" w:hAnsi="Arial" w:cs="Arial"/>
          <w:szCs w:val="22"/>
        </w:rPr>
        <w:t xml:space="preserve">Whilst FRAs recognise many of the benefits of national activity on pay and conditions being done on their behalf, there </w:t>
      </w:r>
      <w:r w:rsidR="006951D3" w:rsidRPr="007D382A">
        <w:rPr>
          <w:rFonts w:ascii="Arial" w:hAnsi="Arial" w:cs="Arial"/>
          <w:szCs w:val="22"/>
        </w:rPr>
        <w:t>are some who believe</w:t>
      </w:r>
      <w:r w:rsidRPr="007D382A">
        <w:rPr>
          <w:rFonts w:ascii="Arial" w:hAnsi="Arial" w:cs="Arial"/>
          <w:szCs w:val="22"/>
        </w:rPr>
        <w:t xml:space="preserve"> the NJC is slow to achieve change and does not operate in a way which is consistent with the flexible, fast-paced, innovative requirements of providing public services in the 21</w:t>
      </w:r>
      <w:r w:rsidRPr="007D382A">
        <w:rPr>
          <w:rFonts w:ascii="Arial" w:hAnsi="Arial" w:cs="Arial"/>
          <w:szCs w:val="22"/>
          <w:vertAlign w:val="superscript"/>
        </w:rPr>
        <w:t>st</w:t>
      </w:r>
      <w:r w:rsidRPr="007D382A">
        <w:rPr>
          <w:rFonts w:ascii="Arial" w:hAnsi="Arial" w:cs="Arial"/>
          <w:szCs w:val="22"/>
        </w:rPr>
        <w:t xml:space="preserve"> century.</w:t>
      </w:r>
      <w:r w:rsidR="00856D03" w:rsidRPr="007D382A">
        <w:rPr>
          <w:rFonts w:ascii="Arial" w:hAnsi="Arial" w:cs="Arial"/>
          <w:szCs w:val="22"/>
        </w:rPr>
        <w:t xml:space="preserve"> </w:t>
      </w:r>
      <w:r w:rsidRPr="007D382A">
        <w:rPr>
          <w:rFonts w:ascii="Arial" w:hAnsi="Arial" w:cs="Arial"/>
          <w:szCs w:val="22"/>
        </w:rPr>
        <w:t xml:space="preserve">However FRAs </w:t>
      </w:r>
      <w:r w:rsidR="000E1A31" w:rsidRPr="007D382A">
        <w:rPr>
          <w:rFonts w:ascii="Arial" w:hAnsi="Arial" w:cs="Arial"/>
          <w:szCs w:val="22"/>
        </w:rPr>
        <w:t xml:space="preserve">very often </w:t>
      </w:r>
      <w:r w:rsidRPr="007D382A">
        <w:rPr>
          <w:rFonts w:ascii="Arial" w:hAnsi="Arial" w:cs="Arial"/>
          <w:szCs w:val="22"/>
        </w:rPr>
        <w:t>experience the same frustrations at local level because of</w:t>
      </w:r>
      <w:r w:rsidR="00856D03" w:rsidRPr="007D382A">
        <w:rPr>
          <w:rFonts w:ascii="Arial" w:hAnsi="Arial" w:cs="Arial"/>
          <w:szCs w:val="22"/>
        </w:rPr>
        <w:t xml:space="preserve"> the exceptional industrial strength </w:t>
      </w:r>
      <w:r w:rsidR="00057742" w:rsidRPr="007D382A">
        <w:rPr>
          <w:rFonts w:ascii="Arial" w:hAnsi="Arial" w:cs="Arial"/>
          <w:szCs w:val="22"/>
        </w:rPr>
        <w:t xml:space="preserve">of employees </w:t>
      </w:r>
      <w:r w:rsidR="00856D03" w:rsidRPr="007D382A">
        <w:rPr>
          <w:rFonts w:ascii="Arial" w:hAnsi="Arial" w:cs="Arial"/>
          <w:szCs w:val="22"/>
        </w:rPr>
        <w:t xml:space="preserve">in the fire service. </w:t>
      </w:r>
      <w:r w:rsidRPr="007D382A">
        <w:rPr>
          <w:rFonts w:ascii="Arial" w:hAnsi="Arial" w:cs="Arial"/>
          <w:szCs w:val="22"/>
        </w:rPr>
        <w:t>Consequently, it is important the Review considers reform to pay and conditions within the wider context of fire service</w:t>
      </w:r>
      <w:r w:rsidR="0035575A" w:rsidRPr="007D382A">
        <w:rPr>
          <w:rFonts w:ascii="Arial" w:hAnsi="Arial" w:cs="Arial"/>
          <w:szCs w:val="22"/>
        </w:rPr>
        <w:t xml:space="preserve"> industrial relations. The NJC can deliver quick reform and helpful agreements just as local negotiations can</w:t>
      </w:r>
      <w:r w:rsidR="00E64C03" w:rsidRPr="007D382A">
        <w:rPr>
          <w:rFonts w:ascii="Arial" w:hAnsi="Arial" w:cs="Arial"/>
          <w:szCs w:val="22"/>
        </w:rPr>
        <w:t xml:space="preserve"> which</w:t>
      </w:r>
      <w:r w:rsidR="0035575A" w:rsidRPr="007D382A">
        <w:rPr>
          <w:rFonts w:ascii="Arial" w:hAnsi="Arial" w:cs="Arial"/>
          <w:szCs w:val="22"/>
        </w:rPr>
        <w:t xml:space="preserve"> last for months or years and vice versa. Reforming the machinery in itself, is not the answer to ensuring we continue to have a flexible, fairly paid, highly skilled workforce delivering the services the public need in modern Britain.</w:t>
      </w:r>
    </w:p>
    <w:p w14:paraId="69BB7EBE" w14:textId="77777777" w:rsidR="003154D1" w:rsidRDefault="003154D1" w:rsidP="0021114E">
      <w:pPr>
        <w:rPr>
          <w:rFonts w:ascii="Arial" w:hAnsi="Arial" w:cs="Arial"/>
          <w:szCs w:val="22"/>
        </w:rPr>
      </w:pPr>
    </w:p>
    <w:p w14:paraId="58FA28F9" w14:textId="77777777" w:rsidR="00194160" w:rsidRPr="007D382A" w:rsidRDefault="00194160" w:rsidP="007D382A">
      <w:pPr>
        <w:pStyle w:val="ListParagraph"/>
        <w:numPr>
          <w:ilvl w:val="0"/>
          <w:numId w:val="36"/>
        </w:numPr>
        <w:ind w:left="426" w:hanging="426"/>
        <w:rPr>
          <w:rFonts w:ascii="Arial" w:hAnsi="Arial" w:cs="Arial"/>
          <w:szCs w:val="22"/>
        </w:rPr>
      </w:pPr>
      <w:r w:rsidRPr="007D382A">
        <w:rPr>
          <w:rFonts w:ascii="Arial" w:hAnsi="Arial" w:cs="Arial"/>
          <w:szCs w:val="22"/>
        </w:rPr>
        <w:t xml:space="preserve">At the earlier </w:t>
      </w:r>
      <w:r w:rsidR="008358D0" w:rsidRPr="007D382A">
        <w:rPr>
          <w:rFonts w:ascii="Arial" w:hAnsi="Arial" w:cs="Arial"/>
          <w:szCs w:val="22"/>
        </w:rPr>
        <w:t xml:space="preserve">FSMC </w:t>
      </w:r>
      <w:r w:rsidRPr="007D382A">
        <w:rPr>
          <w:rFonts w:ascii="Arial" w:hAnsi="Arial" w:cs="Arial"/>
          <w:szCs w:val="22"/>
        </w:rPr>
        <w:t xml:space="preserve">discussion, there was no consensus about involvement in this Review.  That said, now that it is progressing, Members are invited to take a view on engaging positively with the Review and the opportunity to invite Mr </w:t>
      </w:r>
      <w:r w:rsidR="007778EC" w:rsidRPr="007D382A">
        <w:rPr>
          <w:rFonts w:ascii="Arial" w:hAnsi="Arial" w:cs="Arial"/>
          <w:szCs w:val="22"/>
        </w:rPr>
        <w:t>Thomas</w:t>
      </w:r>
      <w:r w:rsidRPr="007D382A">
        <w:rPr>
          <w:rFonts w:ascii="Arial" w:hAnsi="Arial" w:cs="Arial"/>
          <w:szCs w:val="22"/>
        </w:rPr>
        <w:t xml:space="preserve"> to the December meeting of FSMC.</w:t>
      </w:r>
    </w:p>
    <w:p w14:paraId="1002AC28" w14:textId="77777777" w:rsidR="00194160" w:rsidRDefault="00194160" w:rsidP="0021114E">
      <w:pPr>
        <w:rPr>
          <w:rFonts w:ascii="Arial" w:hAnsi="Arial" w:cs="Arial"/>
          <w:szCs w:val="22"/>
        </w:rPr>
      </w:pPr>
    </w:p>
    <w:p w14:paraId="519329E3" w14:textId="77777777" w:rsidR="00194160" w:rsidRPr="007D382A" w:rsidRDefault="00194160" w:rsidP="007D382A">
      <w:pPr>
        <w:pStyle w:val="ListParagraph"/>
        <w:numPr>
          <w:ilvl w:val="0"/>
          <w:numId w:val="36"/>
        </w:numPr>
        <w:ind w:left="426" w:hanging="426"/>
        <w:rPr>
          <w:rFonts w:ascii="Arial" w:hAnsi="Arial" w:cs="Arial"/>
          <w:szCs w:val="22"/>
        </w:rPr>
      </w:pPr>
      <w:r w:rsidRPr="007D382A">
        <w:rPr>
          <w:rFonts w:ascii="Arial" w:hAnsi="Arial" w:cs="Arial"/>
          <w:szCs w:val="22"/>
        </w:rPr>
        <w:t xml:space="preserve">Initial concerns </w:t>
      </w:r>
      <w:r w:rsidR="00DE4F64" w:rsidRPr="007D382A">
        <w:rPr>
          <w:rFonts w:ascii="Arial" w:hAnsi="Arial" w:cs="Arial"/>
          <w:szCs w:val="22"/>
        </w:rPr>
        <w:t xml:space="preserve">expressed at that meeting </w:t>
      </w:r>
      <w:r w:rsidRPr="007D382A">
        <w:rPr>
          <w:rFonts w:ascii="Arial" w:hAnsi="Arial" w:cs="Arial"/>
          <w:szCs w:val="22"/>
        </w:rPr>
        <w:t xml:space="preserve">were around the fact that this Review appears to overlap with the work of the National Joint Council which has already committed to reviewing </w:t>
      </w:r>
      <w:r w:rsidR="007778EC" w:rsidRPr="007D382A">
        <w:rPr>
          <w:rFonts w:ascii="Arial" w:hAnsi="Arial" w:cs="Arial"/>
          <w:szCs w:val="22"/>
        </w:rPr>
        <w:t xml:space="preserve">many </w:t>
      </w:r>
      <w:r w:rsidRPr="007D382A">
        <w:rPr>
          <w:rFonts w:ascii="Arial" w:hAnsi="Arial" w:cs="Arial"/>
          <w:szCs w:val="22"/>
        </w:rPr>
        <w:t>of these issues</w:t>
      </w:r>
      <w:r w:rsidR="007778EC" w:rsidRPr="007D382A">
        <w:rPr>
          <w:rFonts w:ascii="Arial" w:hAnsi="Arial" w:cs="Arial"/>
          <w:szCs w:val="22"/>
        </w:rPr>
        <w:t xml:space="preserve"> and</w:t>
      </w:r>
      <w:r w:rsidR="00755084" w:rsidRPr="007D382A">
        <w:rPr>
          <w:rFonts w:ascii="Arial" w:hAnsi="Arial" w:cs="Arial"/>
          <w:szCs w:val="22"/>
        </w:rPr>
        <w:t xml:space="preserve">, following consultation </w:t>
      </w:r>
      <w:r w:rsidR="00554F6E" w:rsidRPr="007D382A">
        <w:rPr>
          <w:rFonts w:ascii="Arial" w:hAnsi="Arial" w:cs="Arial"/>
          <w:szCs w:val="22"/>
        </w:rPr>
        <w:t>with</w:t>
      </w:r>
      <w:r w:rsidR="00755084" w:rsidRPr="007D382A">
        <w:rPr>
          <w:rFonts w:ascii="Arial" w:hAnsi="Arial" w:cs="Arial"/>
          <w:szCs w:val="22"/>
        </w:rPr>
        <w:t xml:space="preserve"> fire authorities, </w:t>
      </w:r>
      <w:r w:rsidR="007778EC" w:rsidRPr="007D382A">
        <w:rPr>
          <w:rFonts w:ascii="Arial" w:hAnsi="Arial" w:cs="Arial"/>
          <w:szCs w:val="22"/>
        </w:rPr>
        <w:t xml:space="preserve">a </w:t>
      </w:r>
      <w:r w:rsidR="00161E6B" w:rsidRPr="007D382A">
        <w:rPr>
          <w:rFonts w:ascii="Arial" w:hAnsi="Arial" w:cs="Arial"/>
          <w:szCs w:val="22"/>
        </w:rPr>
        <w:t xml:space="preserve">number of work streams </w:t>
      </w:r>
      <w:r w:rsidR="007778EC" w:rsidRPr="007D382A">
        <w:rPr>
          <w:rFonts w:ascii="Arial" w:hAnsi="Arial" w:cs="Arial"/>
          <w:szCs w:val="22"/>
        </w:rPr>
        <w:t xml:space="preserve">to progress matters </w:t>
      </w:r>
      <w:r w:rsidR="000E58D1" w:rsidRPr="007D382A">
        <w:rPr>
          <w:rFonts w:ascii="Arial" w:hAnsi="Arial" w:cs="Arial"/>
          <w:szCs w:val="22"/>
        </w:rPr>
        <w:t xml:space="preserve">of interest </w:t>
      </w:r>
      <w:r w:rsidR="00755084" w:rsidRPr="007D382A">
        <w:rPr>
          <w:rFonts w:ascii="Arial" w:hAnsi="Arial" w:cs="Arial"/>
          <w:szCs w:val="22"/>
        </w:rPr>
        <w:t xml:space="preserve">have been </w:t>
      </w:r>
      <w:r w:rsidR="00161E6B" w:rsidRPr="007D382A">
        <w:rPr>
          <w:rFonts w:ascii="Arial" w:hAnsi="Arial" w:cs="Arial"/>
          <w:szCs w:val="22"/>
        </w:rPr>
        <w:t>jointly identified</w:t>
      </w:r>
      <w:r w:rsidR="00755084" w:rsidRPr="007D382A">
        <w:rPr>
          <w:rFonts w:ascii="Arial" w:hAnsi="Arial" w:cs="Arial"/>
          <w:szCs w:val="22"/>
        </w:rPr>
        <w:t xml:space="preserve"> with employee representatives</w:t>
      </w:r>
      <w:r w:rsidR="007778EC" w:rsidRPr="007D382A">
        <w:rPr>
          <w:rFonts w:ascii="Arial" w:hAnsi="Arial" w:cs="Arial"/>
          <w:szCs w:val="22"/>
        </w:rPr>
        <w:t>. Me</w:t>
      </w:r>
      <w:r w:rsidR="00161E6B" w:rsidRPr="007D382A">
        <w:rPr>
          <w:rFonts w:ascii="Arial" w:hAnsi="Arial" w:cs="Arial"/>
          <w:szCs w:val="22"/>
        </w:rPr>
        <w:t xml:space="preserve">mbers of the NJC will need to consider how the announcement of the </w:t>
      </w:r>
      <w:r w:rsidR="00554F6E" w:rsidRPr="007D382A">
        <w:rPr>
          <w:rFonts w:ascii="Arial" w:hAnsi="Arial" w:cs="Arial"/>
          <w:szCs w:val="22"/>
        </w:rPr>
        <w:t>R</w:t>
      </w:r>
      <w:r w:rsidR="00161E6B" w:rsidRPr="007D382A">
        <w:rPr>
          <w:rFonts w:ascii="Arial" w:hAnsi="Arial" w:cs="Arial"/>
          <w:szCs w:val="22"/>
        </w:rPr>
        <w:t>eview will impact upon taking that work forward.</w:t>
      </w:r>
      <w:r w:rsidR="00C969E4" w:rsidRPr="007D382A">
        <w:rPr>
          <w:rFonts w:ascii="Arial" w:hAnsi="Arial" w:cs="Arial"/>
          <w:szCs w:val="22"/>
        </w:rPr>
        <w:t xml:space="preserve"> </w:t>
      </w:r>
      <w:r w:rsidR="00621D7F" w:rsidRPr="007D382A">
        <w:rPr>
          <w:rFonts w:ascii="Arial" w:hAnsi="Arial" w:cs="Arial"/>
          <w:szCs w:val="22"/>
        </w:rPr>
        <w:t xml:space="preserve">At present, the expectation is that work will continue. </w:t>
      </w:r>
    </w:p>
    <w:p w14:paraId="15BABB84" w14:textId="77777777" w:rsidR="00194160" w:rsidRDefault="00194160" w:rsidP="0021114E">
      <w:pPr>
        <w:rPr>
          <w:rFonts w:ascii="Arial" w:hAnsi="Arial" w:cs="Arial"/>
          <w:szCs w:val="22"/>
        </w:rPr>
      </w:pPr>
    </w:p>
    <w:p w14:paraId="37B86675" w14:textId="77777777" w:rsidR="00C969E4" w:rsidRPr="007D382A" w:rsidRDefault="00D67DC9" w:rsidP="007D382A">
      <w:pPr>
        <w:pStyle w:val="ListParagraph"/>
        <w:numPr>
          <w:ilvl w:val="0"/>
          <w:numId w:val="36"/>
        </w:numPr>
        <w:ind w:left="426" w:hanging="426"/>
        <w:rPr>
          <w:rFonts w:ascii="Arial" w:hAnsi="Arial" w:cs="Arial"/>
          <w:szCs w:val="22"/>
        </w:rPr>
      </w:pPr>
      <w:r>
        <w:rPr>
          <w:rFonts w:ascii="Arial" w:hAnsi="Arial" w:cs="Arial"/>
          <w:szCs w:val="22"/>
        </w:rPr>
        <w:t>M</w:t>
      </w:r>
      <w:r w:rsidR="00194160" w:rsidRPr="007D382A">
        <w:rPr>
          <w:rFonts w:ascii="Arial" w:hAnsi="Arial" w:cs="Arial"/>
          <w:szCs w:val="22"/>
        </w:rPr>
        <w:t xml:space="preserve">uch of the information sought </w:t>
      </w:r>
      <w:r w:rsidR="000E58D1" w:rsidRPr="007D382A">
        <w:rPr>
          <w:rFonts w:ascii="Arial" w:hAnsi="Arial" w:cs="Arial"/>
          <w:szCs w:val="22"/>
        </w:rPr>
        <w:t xml:space="preserve">by the </w:t>
      </w:r>
      <w:r w:rsidR="00554F6E" w:rsidRPr="007D382A">
        <w:rPr>
          <w:rFonts w:ascii="Arial" w:hAnsi="Arial" w:cs="Arial"/>
          <w:szCs w:val="22"/>
        </w:rPr>
        <w:t>R</w:t>
      </w:r>
      <w:r w:rsidR="000E58D1" w:rsidRPr="007D382A">
        <w:rPr>
          <w:rFonts w:ascii="Arial" w:hAnsi="Arial" w:cs="Arial"/>
          <w:szCs w:val="22"/>
        </w:rPr>
        <w:t xml:space="preserve">eview </w:t>
      </w:r>
      <w:r w:rsidR="00194160" w:rsidRPr="007D382A">
        <w:rPr>
          <w:rFonts w:ascii="Arial" w:hAnsi="Arial" w:cs="Arial"/>
          <w:szCs w:val="22"/>
        </w:rPr>
        <w:t>needs to be provided by individual FRAs about their particular workforce</w:t>
      </w:r>
      <w:r>
        <w:rPr>
          <w:rFonts w:ascii="Arial" w:hAnsi="Arial" w:cs="Arial"/>
          <w:szCs w:val="22"/>
        </w:rPr>
        <w:t xml:space="preserve"> for example the increased use of retained duty system/on-call employees  which is particularly sensitive to local workforce availability. Any LGA response can also draw attention to that position. However </w:t>
      </w:r>
      <w:r w:rsidR="00194160" w:rsidRPr="007D382A">
        <w:rPr>
          <w:rFonts w:ascii="Arial" w:hAnsi="Arial" w:cs="Arial"/>
          <w:szCs w:val="22"/>
        </w:rPr>
        <w:t>there are a number of questions where Members may wish to submit an LGA response.  These are:</w:t>
      </w:r>
    </w:p>
    <w:p w14:paraId="383F767D" w14:textId="77777777" w:rsidR="00C969E4" w:rsidRDefault="00C969E4" w:rsidP="00C969E4">
      <w:pPr>
        <w:pStyle w:val="ListParagraph"/>
        <w:rPr>
          <w:rFonts w:ascii="Arial" w:hAnsi="Arial" w:cs="Arial"/>
          <w:szCs w:val="22"/>
        </w:rPr>
      </w:pPr>
    </w:p>
    <w:p w14:paraId="75B16708" w14:textId="77777777" w:rsidR="00755084" w:rsidRPr="007D382A" w:rsidRDefault="00F93238" w:rsidP="007D382A">
      <w:pPr>
        <w:pStyle w:val="ListParagraph"/>
        <w:numPr>
          <w:ilvl w:val="1"/>
          <w:numId w:val="36"/>
        </w:numPr>
        <w:ind w:left="1134" w:hanging="708"/>
        <w:rPr>
          <w:rFonts w:ascii="Arial" w:hAnsi="Arial" w:cs="Arial"/>
          <w:szCs w:val="22"/>
        </w:rPr>
      </w:pPr>
      <w:r w:rsidRPr="007D382A">
        <w:rPr>
          <w:rFonts w:ascii="Arial" w:hAnsi="Arial" w:cs="Arial"/>
          <w:szCs w:val="22"/>
        </w:rPr>
        <w:t>Section 5 – around the operation of the Grey and Gold books.  Our response would mainly</w:t>
      </w:r>
      <w:r w:rsidR="000E58D1" w:rsidRPr="007D382A">
        <w:rPr>
          <w:rFonts w:ascii="Arial" w:hAnsi="Arial" w:cs="Arial"/>
          <w:szCs w:val="22"/>
        </w:rPr>
        <w:t xml:space="preserve"> put on record: </w:t>
      </w:r>
    </w:p>
    <w:p w14:paraId="31CAA501" w14:textId="77777777" w:rsidR="00C969E4" w:rsidRDefault="00C969E4" w:rsidP="008641F7">
      <w:pPr>
        <w:pStyle w:val="ListParagraph"/>
        <w:rPr>
          <w:rFonts w:ascii="Arial" w:hAnsi="Arial" w:cs="Arial"/>
          <w:szCs w:val="22"/>
          <w:u w:val="single"/>
        </w:rPr>
      </w:pPr>
    </w:p>
    <w:p w14:paraId="4628DE05" w14:textId="77777777" w:rsidR="000163E7" w:rsidRPr="0078274C" w:rsidRDefault="000163E7" w:rsidP="0041173C">
      <w:pPr>
        <w:pStyle w:val="ListParagraph"/>
        <w:ind w:left="1134"/>
        <w:rPr>
          <w:rFonts w:ascii="Arial" w:hAnsi="Arial" w:cs="Arial"/>
          <w:b/>
          <w:szCs w:val="22"/>
          <w:u w:val="single"/>
        </w:rPr>
      </w:pPr>
      <w:r w:rsidRPr="0078274C">
        <w:rPr>
          <w:rFonts w:ascii="Arial" w:hAnsi="Arial" w:cs="Arial"/>
          <w:b/>
          <w:szCs w:val="22"/>
          <w:u w:val="single"/>
        </w:rPr>
        <w:t xml:space="preserve">Grey Book  </w:t>
      </w:r>
    </w:p>
    <w:p w14:paraId="28DA4AAC" w14:textId="77777777" w:rsidR="00276E88" w:rsidRPr="008641F7" w:rsidRDefault="00276E88" w:rsidP="0041173C">
      <w:pPr>
        <w:pStyle w:val="ListParagraph"/>
        <w:ind w:left="1134"/>
        <w:rPr>
          <w:rFonts w:ascii="Arial" w:hAnsi="Arial" w:cs="Arial"/>
          <w:szCs w:val="22"/>
          <w:u w:val="single"/>
        </w:rPr>
      </w:pPr>
    </w:p>
    <w:p w14:paraId="596F6EB1" w14:textId="77777777" w:rsidR="007B3B85" w:rsidRPr="007D382A" w:rsidRDefault="00AE7F14" w:rsidP="0041173C">
      <w:pPr>
        <w:pStyle w:val="ListParagraph"/>
        <w:numPr>
          <w:ilvl w:val="2"/>
          <w:numId w:val="36"/>
        </w:numPr>
        <w:ind w:left="1985" w:hanging="851"/>
        <w:rPr>
          <w:rFonts w:ascii="Arial" w:hAnsi="Arial" w:cs="Arial"/>
          <w:szCs w:val="22"/>
        </w:rPr>
      </w:pPr>
      <w:r w:rsidRPr="007D382A">
        <w:rPr>
          <w:rFonts w:ascii="Arial" w:hAnsi="Arial" w:cs="Arial"/>
          <w:szCs w:val="22"/>
        </w:rPr>
        <w:t xml:space="preserve">how </w:t>
      </w:r>
      <w:r w:rsidR="00F93238" w:rsidRPr="007D382A">
        <w:rPr>
          <w:rFonts w:ascii="Arial" w:hAnsi="Arial" w:cs="Arial"/>
          <w:szCs w:val="22"/>
        </w:rPr>
        <w:t xml:space="preserve">the </w:t>
      </w:r>
      <w:r w:rsidR="001C2C72" w:rsidRPr="007D382A">
        <w:rPr>
          <w:rFonts w:ascii="Arial" w:hAnsi="Arial" w:cs="Arial"/>
          <w:szCs w:val="22"/>
        </w:rPr>
        <w:t xml:space="preserve">NJC for LAFRS </w:t>
      </w:r>
      <w:r w:rsidRPr="007D382A">
        <w:rPr>
          <w:rFonts w:ascii="Arial" w:hAnsi="Arial" w:cs="Arial"/>
          <w:szCs w:val="22"/>
        </w:rPr>
        <w:t xml:space="preserve">works, </w:t>
      </w:r>
      <w:r w:rsidR="001C2C72" w:rsidRPr="007D382A">
        <w:rPr>
          <w:rFonts w:ascii="Arial" w:hAnsi="Arial" w:cs="Arial"/>
          <w:szCs w:val="22"/>
        </w:rPr>
        <w:t>provid</w:t>
      </w:r>
      <w:r w:rsidRPr="007D382A">
        <w:rPr>
          <w:rFonts w:ascii="Arial" w:hAnsi="Arial" w:cs="Arial"/>
          <w:szCs w:val="22"/>
        </w:rPr>
        <w:t>ing</w:t>
      </w:r>
      <w:r w:rsidR="001C2C72" w:rsidRPr="007D382A">
        <w:rPr>
          <w:rFonts w:ascii="Arial" w:hAnsi="Arial" w:cs="Arial"/>
          <w:szCs w:val="22"/>
        </w:rPr>
        <w:t xml:space="preserve"> a helpful framework to fire authorities, </w:t>
      </w:r>
      <w:r w:rsidR="007B3B85" w:rsidRPr="007D382A">
        <w:rPr>
          <w:rFonts w:ascii="Arial" w:hAnsi="Arial" w:cs="Arial"/>
          <w:szCs w:val="22"/>
        </w:rPr>
        <w:t>reducing unnecessary duplication of negotiation with accompanying cost and resource savings; r</w:t>
      </w:r>
      <w:r w:rsidR="001C2C72" w:rsidRPr="007D382A">
        <w:rPr>
          <w:rFonts w:ascii="Arial" w:hAnsi="Arial" w:cs="Arial"/>
          <w:szCs w:val="22"/>
        </w:rPr>
        <w:t xml:space="preserve">educing the potential for ‘leapfrogging’ </w:t>
      </w:r>
      <w:r w:rsidR="007B3B85" w:rsidRPr="007D382A">
        <w:rPr>
          <w:rFonts w:ascii="Arial" w:hAnsi="Arial" w:cs="Arial"/>
          <w:szCs w:val="22"/>
        </w:rPr>
        <w:t xml:space="preserve"> which could lead to increased costs to the service; providing fire authorities with industrial strength in what can be a difficult negotiating arena</w:t>
      </w:r>
    </w:p>
    <w:p w14:paraId="22F65DB6" w14:textId="77777777" w:rsidR="003600A8" w:rsidRPr="007B3810" w:rsidRDefault="003600A8" w:rsidP="0041173C">
      <w:pPr>
        <w:pStyle w:val="ListParagraph"/>
        <w:numPr>
          <w:ilvl w:val="2"/>
          <w:numId w:val="36"/>
        </w:numPr>
        <w:ind w:left="1985" w:hanging="851"/>
        <w:rPr>
          <w:rFonts w:ascii="Arial" w:hAnsi="Arial" w:cs="Arial"/>
          <w:szCs w:val="22"/>
        </w:rPr>
      </w:pPr>
      <w:r w:rsidRPr="007B3B85">
        <w:rPr>
          <w:rFonts w:ascii="Arial" w:hAnsi="Arial" w:cs="Arial"/>
          <w:szCs w:val="22"/>
        </w:rPr>
        <w:t xml:space="preserve">the NJC for LAFRS has a responsibility on a continual basis to ensure the Grey Book </w:t>
      </w:r>
      <w:r w:rsidR="00875B87" w:rsidRPr="007B3810">
        <w:rPr>
          <w:rFonts w:ascii="Arial" w:hAnsi="Arial" w:cs="Arial"/>
          <w:szCs w:val="22"/>
        </w:rPr>
        <w:t>is relevant to the circumstance</w:t>
      </w:r>
      <w:r w:rsidR="007B3810" w:rsidRPr="007B3810">
        <w:rPr>
          <w:rFonts w:ascii="Arial" w:hAnsi="Arial" w:cs="Arial"/>
          <w:szCs w:val="22"/>
        </w:rPr>
        <w:t xml:space="preserve">s of the fire service and this </w:t>
      </w:r>
      <w:r w:rsidR="00875B87" w:rsidRPr="007B3810">
        <w:rPr>
          <w:rFonts w:ascii="Arial" w:hAnsi="Arial" w:cs="Arial"/>
          <w:szCs w:val="22"/>
        </w:rPr>
        <w:t>is</w:t>
      </w:r>
      <w:r w:rsidR="007B3810">
        <w:rPr>
          <w:rFonts w:ascii="Arial" w:hAnsi="Arial" w:cs="Arial"/>
          <w:szCs w:val="22"/>
        </w:rPr>
        <w:t xml:space="preserve"> currently </w:t>
      </w:r>
      <w:r w:rsidR="00A04946">
        <w:rPr>
          <w:rFonts w:ascii="Arial" w:hAnsi="Arial" w:cs="Arial"/>
          <w:szCs w:val="22"/>
        </w:rPr>
        <w:t>evidenced by</w:t>
      </w:r>
      <w:r w:rsidR="00875B87" w:rsidRPr="007B3810">
        <w:rPr>
          <w:rFonts w:ascii="Arial" w:hAnsi="Arial" w:cs="Arial"/>
          <w:szCs w:val="22"/>
        </w:rPr>
        <w:t xml:space="preserve"> the </w:t>
      </w:r>
      <w:r w:rsidR="007B3810">
        <w:rPr>
          <w:rFonts w:ascii="Arial" w:hAnsi="Arial" w:cs="Arial"/>
          <w:szCs w:val="22"/>
        </w:rPr>
        <w:t xml:space="preserve">joint </w:t>
      </w:r>
      <w:r w:rsidR="00875B87" w:rsidRPr="007B3810">
        <w:rPr>
          <w:rFonts w:ascii="Arial" w:hAnsi="Arial" w:cs="Arial"/>
          <w:szCs w:val="22"/>
        </w:rPr>
        <w:t>work on developing pay, terms and conditions to meet the needs of the fire service of the future</w:t>
      </w:r>
      <w:r w:rsidR="00DD3772">
        <w:rPr>
          <w:rFonts w:ascii="Arial" w:hAnsi="Arial" w:cs="Arial"/>
          <w:szCs w:val="22"/>
        </w:rPr>
        <w:t xml:space="preserve"> (something </w:t>
      </w:r>
      <w:r w:rsidR="0022316C">
        <w:rPr>
          <w:rFonts w:ascii="Arial" w:hAnsi="Arial" w:cs="Arial"/>
          <w:szCs w:val="22"/>
        </w:rPr>
        <w:t xml:space="preserve">to which </w:t>
      </w:r>
      <w:r w:rsidR="00DD3772">
        <w:rPr>
          <w:rFonts w:ascii="Arial" w:hAnsi="Arial" w:cs="Arial"/>
          <w:szCs w:val="22"/>
        </w:rPr>
        <w:t>local authority trade unions have been loath to agree)</w:t>
      </w:r>
    </w:p>
    <w:p w14:paraId="6075C7B0" w14:textId="77777777" w:rsidR="000E58D1" w:rsidRDefault="007B3810" w:rsidP="007D382A">
      <w:pPr>
        <w:pStyle w:val="ListParagraph"/>
        <w:numPr>
          <w:ilvl w:val="2"/>
          <w:numId w:val="36"/>
        </w:numPr>
        <w:ind w:left="1985" w:hanging="851"/>
        <w:rPr>
          <w:rFonts w:ascii="Arial" w:hAnsi="Arial" w:cs="Arial"/>
          <w:szCs w:val="22"/>
        </w:rPr>
      </w:pPr>
      <w:r>
        <w:rPr>
          <w:rFonts w:ascii="Arial" w:hAnsi="Arial" w:cs="Arial"/>
          <w:szCs w:val="22"/>
        </w:rPr>
        <w:t xml:space="preserve">the </w:t>
      </w:r>
      <w:r w:rsidR="00F93238" w:rsidRPr="00755084">
        <w:rPr>
          <w:rFonts w:ascii="Arial" w:hAnsi="Arial" w:cs="Arial"/>
          <w:szCs w:val="22"/>
        </w:rPr>
        <w:t>purpose of the role map</w:t>
      </w:r>
      <w:r w:rsidR="003600A8">
        <w:rPr>
          <w:rFonts w:ascii="Arial" w:hAnsi="Arial" w:cs="Arial"/>
          <w:szCs w:val="22"/>
        </w:rPr>
        <w:t>s</w:t>
      </w:r>
      <w:r w:rsidR="001C2C72">
        <w:rPr>
          <w:rFonts w:ascii="Arial" w:hAnsi="Arial" w:cs="Arial"/>
          <w:szCs w:val="22"/>
        </w:rPr>
        <w:t xml:space="preserve"> and how they are intended to </w:t>
      </w:r>
      <w:r w:rsidR="00F93238" w:rsidRPr="00755084">
        <w:rPr>
          <w:rFonts w:ascii="Arial" w:hAnsi="Arial" w:cs="Arial"/>
          <w:szCs w:val="22"/>
        </w:rPr>
        <w:t xml:space="preserve">operate; </w:t>
      </w:r>
    </w:p>
    <w:p w14:paraId="217A8A19" w14:textId="77777777" w:rsidR="001C2C72" w:rsidRDefault="000E58D1" w:rsidP="007D382A">
      <w:pPr>
        <w:pStyle w:val="ListParagraph"/>
        <w:numPr>
          <w:ilvl w:val="2"/>
          <w:numId w:val="36"/>
        </w:numPr>
        <w:ind w:left="1985" w:hanging="851"/>
        <w:rPr>
          <w:rFonts w:ascii="Arial" w:hAnsi="Arial" w:cs="Arial"/>
          <w:szCs w:val="22"/>
        </w:rPr>
      </w:pPr>
      <w:r>
        <w:rPr>
          <w:rFonts w:ascii="Arial" w:hAnsi="Arial" w:cs="Arial"/>
          <w:szCs w:val="22"/>
        </w:rPr>
        <w:t xml:space="preserve">the </w:t>
      </w:r>
      <w:r w:rsidR="00F93238" w:rsidRPr="00755084">
        <w:rPr>
          <w:rFonts w:ascii="Arial" w:hAnsi="Arial" w:cs="Arial"/>
          <w:szCs w:val="22"/>
        </w:rPr>
        <w:t xml:space="preserve">flexibility there </w:t>
      </w:r>
      <w:r>
        <w:rPr>
          <w:rFonts w:ascii="Arial" w:hAnsi="Arial" w:cs="Arial"/>
          <w:szCs w:val="22"/>
        </w:rPr>
        <w:t xml:space="preserve">already </w:t>
      </w:r>
      <w:r w:rsidR="00F93238" w:rsidRPr="00755084">
        <w:rPr>
          <w:rFonts w:ascii="Arial" w:hAnsi="Arial" w:cs="Arial"/>
          <w:szCs w:val="22"/>
        </w:rPr>
        <w:t>is within th</w:t>
      </w:r>
      <w:r w:rsidR="00755084" w:rsidRPr="00755084">
        <w:rPr>
          <w:rFonts w:ascii="Arial" w:hAnsi="Arial" w:cs="Arial"/>
          <w:szCs w:val="22"/>
        </w:rPr>
        <w:t>e</w:t>
      </w:r>
      <w:r w:rsidR="00F93238" w:rsidRPr="00755084">
        <w:rPr>
          <w:rFonts w:ascii="Arial" w:hAnsi="Arial" w:cs="Arial"/>
          <w:szCs w:val="22"/>
        </w:rPr>
        <w:t xml:space="preserve"> </w:t>
      </w:r>
      <w:r w:rsidR="00755084" w:rsidRPr="00755084">
        <w:rPr>
          <w:rFonts w:ascii="Arial" w:hAnsi="Arial" w:cs="Arial"/>
          <w:szCs w:val="22"/>
        </w:rPr>
        <w:t xml:space="preserve">respective national </w:t>
      </w:r>
      <w:r w:rsidR="00F93238" w:rsidRPr="00755084">
        <w:rPr>
          <w:rFonts w:ascii="Arial" w:hAnsi="Arial" w:cs="Arial"/>
          <w:szCs w:val="22"/>
        </w:rPr>
        <w:t>framework</w:t>
      </w:r>
      <w:r w:rsidR="00755084" w:rsidRPr="00755084">
        <w:rPr>
          <w:rFonts w:ascii="Arial" w:hAnsi="Arial" w:cs="Arial"/>
          <w:szCs w:val="22"/>
        </w:rPr>
        <w:t>s</w:t>
      </w:r>
      <w:r w:rsidR="00F93238" w:rsidRPr="00755084">
        <w:rPr>
          <w:rFonts w:ascii="Arial" w:hAnsi="Arial" w:cs="Arial"/>
          <w:szCs w:val="22"/>
        </w:rPr>
        <w:t xml:space="preserve"> for local discretion</w:t>
      </w:r>
      <w:r>
        <w:rPr>
          <w:rFonts w:ascii="Arial" w:hAnsi="Arial" w:cs="Arial"/>
          <w:szCs w:val="22"/>
        </w:rPr>
        <w:t xml:space="preserve">, including </w:t>
      </w:r>
      <w:r w:rsidR="00DA33BB">
        <w:rPr>
          <w:rFonts w:ascii="Arial" w:hAnsi="Arial" w:cs="Arial"/>
          <w:szCs w:val="22"/>
        </w:rPr>
        <w:t xml:space="preserve">within the </w:t>
      </w:r>
      <w:r>
        <w:rPr>
          <w:rFonts w:ascii="Arial" w:hAnsi="Arial" w:cs="Arial"/>
          <w:szCs w:val="22"/>
        </w:rPr>
        <w:t>pay structures</w:t>
      </w:r>
      <w:r w:rsidR="000163E7">
        <w:rPr>
          <w:rFonts w:ascii="Arial" w:hAnsi="Arial" w:cs="Arial"/>
          <w:szCs w:val="22"/>
        </w:rPr>
        <w:t>, acknowledging this is not always recognised at local level</w:t>
      </w:r>
    </w:p>
    <w:p w14:paraId="7510AEC8" w14:textId="77777777" w:rsidR="000E58D1" w:rsidRDefault="00DA33BB" w:rsidP="007D382A">
      <w:pPr>
        <w:pStyle w:val="ListParagraph"/>
        <w:numPr>
          <w:ilvl w:val="2"/>
          <w:numId w:val="36"/>
        </w:numPr>
        <w:ind w:left="1985" w:hanging="851"/>
        <w:rPr>
          <w:rFonts w:ascii="Arial" w:hAnsi="Arial" w:cs="Arial"/>
          <w:szCs w:val="22"/>
        </w:rPr>
      </w:pPr>
      <w:r>
        <w:rPr>
          <w:rFonts w:ascii="Arial" w:hAnsi="Arial" w:cs="Arial"/>
          <w:szCs w:val="22"/>
        </w:rPr>
        <w:t>the issue of e</w:t>
      </w:r>
      <w:r w:rsidR="000163E7" w:rsidRPr="001C2C72">
        <w:rPr>
          <w:rFonts w:ascii="Arial" w:hAnsi="Arial" w:cs="Arial"/>
          <w:szCs w:val="22"/>
        </w:rPr>
        <w:t xml:space="preserve">mployment law constraints (even if </w:t>
      </w:r>
      <w:r w:rsidR="001C2C72">
        <w:rPr>
          <w:rFonts w:ascii="Arial" w:hAnsi="Arial" w:cs="Arial"/>
          <w:szCs w:val="22"/>
        </w:rPr>
        <w:t xml:space="preserve">the </w:t>
      </w:r>
      <w:r w:rsidR="000163E7" w:rsidRPr="001C2C72">
        <w:rPr>
          <w:rFonts w:ascii="Arial" w:hAnsi="Arial" w:cs="Arial"/>
          <w:szCs w:val="22"/>
        </w:rPr>
        <w:t>Grey Book</w:t>
      </w:r>
      <w:r w:rsidR="001C2C72" w:rsidRPr="001C2C72">
        <w:rPr>
          <w:rFonts w:ascii="Arial" w:hAnsi="Arial" w:cs="Arial"/>
          <w:szCs w:val="22"/>
        </w:rPr>
        <w:t xml:space="preserve"> no longer existed)</w:t>
      </w:r>
    </w:p>
    <w:p w14:paraId="1C0E165C" w14:textId="77777777" w:rsidR="00DA33BB" w:rsidRPr="001C2C72" w:rsidRDefault="00DA33BB" w:rsidP="007D382A">
      <w:pPr>
        <w:pStyle w:val="ListParagraph"/>
        <w:numPr>
          <w:ilvl w:val="2"/>
          <w:numId w:val="36"/>
        </w:numPr>
        <w:ind w:left="1985" w:hanging="851"/>
        <w:rPr>
          <w:rFonts w:ascii="Arial" w:hAnsi="Arial" w:cs="Arial"/>
          <w:szCs w:val="22"/>
        </w:rPr>
      </w:pPr>
      <w:r>
        <w:rPr>
          <w:rFonts w:ascii="Arial" w:hAnsi="Arial" w:cs="Arial"/>
          <w:szCs w:val="22"/>
        </w:rPr>
        <w:t xml:space="preserve">other general perceived limitations eg use of the national dispute resolution processes which in reality have assisted fire authorities at local level to take forward a range of change issues from new shift systems to payment for additional work at flat rate. </w:t>
      </w:r>
    </w:p>
    <w:p w14:paraId="637C89E2" w14:textId="77777777" w:rsidR="00755084" w:rsidRPr="00F93238" w:rsidRDefault="00755084" w:rsidP="00755084">
      <w:pPr>
        <w:pStyle w:val="ListParagraph"/>
        <w:rPr>
          <w:rFonts w:ascii="Arial" w:hAnsi="Arial" w:cs="Arial"/>
          <w:szCs w:val="22"/>
        </w:rPr>
      </w:pPr>
    </w:p>
    <w:p w14:paraId="3BC2815D" w14:textId="77777777" w:rsidR="00755084" w:rsidRPr="0078274C" w:rsidRDefault="00CB07F5" w:rsidP="00276E88">
      <w:pPr>
        <w:ind w:left="709" w:firstLine="425"/>
        <w:rPr>
          <w:rFonts w:ascii="Arial" w:hAnsi="Arial" w:cs="Arial"/>
          <w:b/>
          <w:szCs w:val="22"/>
          <w:u w:val="single"/>
        </w:rPr>
      </w:pPr>
      <w:r w:rsidRPr="0078274C">
        <w:rPr>
          <w:rFonts w:ascii="Arial" w:hAnsi="Arial" w:cs="Arial"/>
          <w:b/>
          <w:szCs w:val="22"/>
          <w:u w:val="single"/>
        </w:rPr>
        <w:t>Gold Book</w:t>
      </w:r>
    </w:p>
    <w:p w14:paraId="2FE99398" w14:textId="77777777" w:rsidR="00CB07F5" w:rsidRDefault="00CB07F5" w:rsidP="00755084">
      <w:pPr>
        <w:ind w:left="709"/>
        <w:rPr>
          <w:rFonts w:ascii="Arial" w:hAnsi="Arial" w:cs="Arial"/>
          <w:szCs w:val="22"/>
          <w:u w:val="single"/>
        </w:rPr>
      </w:pPr>
    </w:p>
    <w:p w14:paraId="2ECFFAA6" w14:textId="77777777" w:rsidR="00CB07F5" w:rsidRPr="007D382A" w:rsidRDefault="00DA33BB" w:rsidP="007D382A">
      <w:pPr>
        <w:pStyle w:val="ListParagraph"/>
        <w:numPr>
          <w:ilvl w:val="2"/>
          <w:numId w:val="36"/>
        </w:numPr>
        <w:ind w:left="1985" w:hanging="851"/>
        <w:rPr>
          <w:rFonts w:ascii="Arial" w:hAnsi="Arial" w:cs="Arial"/>
          <w:szCs w:val="22"/>
        </w:rPr>
      </w:pPr>
      <w:r w:rsidRPr="007D382A">
        <w:rPr>
          <w:rFonts w:ascii="Arial" w:hAnsi="Arial" w:cs="Arial"/>
          <w:szCs w:val="22"/>
        </w:rPr>
        <w:t xml:space="preserve">Whilst the argument </w:t>
      </w:r>
      <w:r w:rsidR="0022316C" w:rsidRPr="007D382A">
        <w:rPr>
          <w:rFonts w:ascii="Arial" w:hAnsi="Arial" w:cs="Arial"/>
          <w:szCs w:val="22"/>
        </w:rPr>
        <w:t xml:space="preserve">for </w:t>
      </w:r>
      <w:r w:rsidRPr="007D382A">
        <w:rPr>
          <w:rFonts w:ascii="Arial" w:hAnsi="Arial" w:cs="Arial"/>
          <w:szCs w:val="22"/>
        </w:rPr>
        <w:t>maintain</w:t>
      </w:r>
      <w:r w:rsidR="0022316C" w:rsidRPr="007D382A">
        <w:rPr>
          <w:rFonts w:ascii="Arial" w:hAnsi="Arial" w:cs="Arial"/>
          <w:szCs w:val="22"/>
        </w:rPr>
        <w:t>ing</w:t>
      </w:r>
      <w:r w:rsidRPr="007D382A">
        <w:rPr>
          <w:rFonts w:ascii="Arial" w:hAnsi="Arial" w:cs="Arial"/>
          <w:szCs w:val="22"/>
        </w:rPr>
        <w:t xml:space="preserve"> national negotiations for very senior managers (chief, deputy and assistant chief officers) </w:t>
      </w:r>
      <w:r w:rsidR="0014687F" w:rsidRPr="007D382A">
        <w:rPr>
          <w:rFonts w:ascii="Arial" w:hAnsi="Arial" w:cs="Arial"/>
          <w:szCs w:val="22"/>
        </w:rPr>
        <w:t xml:space="preserve">may be </w:t>
      </w:r>
      <w:r w:rsidRPr="007D382A">
        <w:rPr>
          <w:rFonts w:ascii="Arial" w:hAnsi="Arial" w:cs="Arial"/>
          <w:szCs w:val="22"/>
        </w:rPr>
        <w:t>less compelling</w:t>
      </w:r>
      <w:r w:rsidR="00E64C03" w:rsidRPr="007D382A">
        <w:rPr>
          <w:rFonts w:ascii="Arial" w:hAnsi="Arial" w:cs="Arial"/>
          <w:szCs w:val="22"/>
        </w:rPr>
        <w:t>,</w:t>
      </w:r>
      <w:r w:rsidRPr="007D382A">
        <w:rPr>
          <w:rFonts w:ascii="Arial" w:hAnsi="Arial" w:cs="Arial"/>
          <w:szCs w:val="22"/>
        </w:rPr>
        <w:t xml:space="preserve"> fire authorities have nonetheless previously indicated</w:t>
      </w:r>
      <w:r w:rsidR="00276E88">
        <w:rPr>
          <w:rFonts w:ascii="Arial" w:hAnsi="Arial" w:cs="Arial"/>
          <w:szCs w:val="22"/>
        </w:rPr>
        <w:t xml:space="preserve"> that is a position they value.</w:t>
      </w:r>
    </w:p>
    <w:p w14:paraId="7BCF7044" w14:textId="77777777" w:rsidR="00DA33BB" w:rsidRPr="001D7B86" w:rsidRDefault="00DA33BB" w:rsidP="007D382A">
      <w:pPr>
        <w:pStyle w:val="ListParagraph"/>
        <w:numPr>
          <w:ilvl w:val="2"/>
          <w:numId w:val="36"/>
        </w:numPr>
        <w:ind w:left="1985" w:hanging="851"/>
        <w:rPr>
          <w:rFonts w:ascii="Arial" w:hAnsi="Arial" w:cs="Arial"/>
          <w:szCs w:val="22"/>
        </w:rPr>
      </w:pPr>
      <w:r w:rsidRPr="001D7B86">
        <w:rPr>
          <w:rFonts w:ascii="Arial" w:hAnsi="Arial" w:cs="Arial"/>
          <w:szCs w:val="22"/>
        </w:rPr>
        <w:t>Not all fire authorities apply Gold Boo</w:t>
      </w:r>
      <w:r w:rsidR="00276E88">
        <w:rPr>
          <w:rFonts w:ascii="Arial" w:hAnsi="Arial" w:cs="Arial"/>
          <w:szCs w:val="22"/>
        </w:rPr>
        <w:t xml:space="preserve">k terms and conditions to their </w:t>
      </w:r>
      <w:r w:rsidRPr="001D7B86">
        <w:rPr>
          <w:rFonts w:ascii="Arial" w:hAnsi="Arial" w:cs="Arial"/>
          <w:szCs w:val="22"/>
        </w:rPr>
        <w:t>senior staff</w:t>
      </w:r>
      <w:r w:rsidR="001846D9" w:rsidRPr="001D7B86">
        <w:rPr>
          <w:rFonts w:ascii="Arial" w:hAnsi="Arial" w:cs="Arial"/>
          <w:szCs w:val="22"/>
        </w:rPr>
        <w:t>, often because a particular fire service is provided through the county council</w:t>
      </w:r>
      <w:r w:rsidR="0014687F" w:rsidRPr="001D7B86">
        <w:rPr>
          <w:rFonts w:ascii="Arial" w:hAnsi="Arial" w:cs="Arial"/>
          <w:szCs w:val="22"/>
        </w:rPr>
        <w:t xml:space="preserve">. In such cases </w:t>
      </w:r>
      <w:r w:rsidR="001846D9" w:rsidRPr="001D7B86">
        <w:rPr>
          <w:rFonts w:ascii="Arial" w:hAnsi="Arial" w:cs="Arial"/>
          <w:szCs w:val="22"/>
        </w:rPr>
        <w:t>it applies consistency through application of the national arrangements for</w:t>
      </w:r>
      <w:r w:rsidR="0014687F" w:rsidRPr="001D7B86">
        <w:rPr>
          <w:rFonts w:ascii="Arial" w:hAnsi="Arial" w:cs="Arial"/>
          <w:szCs w:val="22"/>
        </w:rPr>
        <w:t xml:space="preserve"> the council’s </w:t>
      </w:r>
      <w:r w:rsidR="001846D9" w:rsidRPr="001D7B86">
        <w:rPr>
          <w:rFonts w:ascii="Arial" w:hAnsi="Arial" w:cs="Arial"/>
          <w:szCs w:val="22"/>
        </w:rPr>
        <w:t>other chief officers. B</w:t>
      </w:r>
      <w:r w:rsidRPr="001D7B86">
        <w:rPr>
          <w:rFonts w:ascii="Arial" w:hAnsi="Arial" w:cs="Arial"/>
          <w:szCs w:val="22"/>
        </w:rPr>
        <w:t xml:space="preserve">ut most do choose to apply the </w:t>
      </w:r>
      <w:r w:rsidR="00E30FEA" w:rsidRPr="001D7B86">
        <w:rPr>
          <w:rFonts w:ascii="Arial" w:hAnsi="Arial" w:cs="Arial"/>
          <w:szCs w:val="22"/>
        </w:rPr>
        <w:t xml:space="preserve">fire service </w:t>
      </w:r>
      <w:r w:rsidRPr="001D7B86">
        <w:rPr>
          <w:rFonts w:ascii="Arial" w:hAnsi="Arial" w:cs="Arial"/>
          <w:szCs w:val="22"/>
        </w:rPr>
        <w:t xml:space="preserve">nationally negotiated pay awards. </w:t>
      </w:r>
    </w:p>
    <w:p w14:paraId="6012E939" w14:textId="77777777" w:rsidR="00755084" w:rsidRPr="00755084" w:rsidRDefault="00755084" w:rsidP="00755084">
      <w:pPr>
        <w:pStyle w:val="ListParagraph"/>
        <w:rPr>
          <w:rFonts w:ascii="Arial" w:hAnsi="Arial" w:cs="Arial"/>
          <w:szCs w:val="22"/>
        </w:rPr>
      </w:pPr>
    </w:p>
    <w:p w14:paraId="508A0799" w14:textId="77777777" w:rsidR="0000335F" w:rsidRPr="0078274C" w:rsidRDefault="00F93238" w:rsidP="0078274C">
      <w:pPr>
        <w:pStyle w:val="ListParagraph"/>
        <w:numPr>
          <w:ilvl w:val="1"/>
          <w:numId w:val="36"/>
        </w:numPr>
        <w:ind w:left="1134" w:hanging="708"/>
        <w:rPr>
          <w:rFonts w:ascii="Arial" w:hAnsi="Arial" w:cs="Arial"/>
          <w:szCs w:val="22"/>
          <w:u w:val="single"/>
        </w:rPr>
      </w:pPr>
      <w:r w:rsidRPr="0078274C">
        <w:rPr>
          <w:rFonts w:ascii="Arial" w:hAnsi="Arial" w:cs="Arial"/>
          <w:szCs w:val="22"/>
        </w:rPr>
        <w:t xml:space="preserve">Section 7 – around industrial relations.  The questions ask for details about the strengths and weaknesses of the National Joint Council and we will want to </w:t>
      </w:r>
      <w:r w:rsidRPr="0078274C">
        <w:rPr>
          <w:rFonts w:ascii="Arial" w:hAnsi="Arial" w:cs="Arial"/>
          <w:szCs w:val="22"/>
        </w:rPr>
        <w:lastRenderedPageBreak/>
        <w:t>submit a clear</w:t>
      </w:r>
      <w:r w:rsidR="00161E6B" w:rsidRPr="0078274C">
        <w:rPr>
          <w:rFonts w:ascii="Arial" w:hAnsi="Arial" w:cs="Arial"/>
          <w:szCs w:val="22"/>
        </w:rPr>
        <w:t xml:space="preserve"> </w:t>
      </w:r>
      <w:r w:rsidR="00CB07F5" w:rsidRPr="0078274C">
        <w:rPr>
          <w:rFonts w:ascii="Arial" w:hAnsi="Arial" w:cs="Arial"/>
          <w:szCs w:val="22"/>
        </w:rPr>
        <w:t>response</w:t>
      </w:r>
      <w:r w:rsidR="00AE7F14" w:rsidRPr="0078274C">
        <w:rPr>
          <w:rFonts w:ascii="Arial" w:hAnsi="Arial" w:cs="Arial"/>
          <w:szCs w:val="22"/>
        </w:rPr>
        <w:t xml:space="preserve"> covering </w:t>
      </w:r>
      <w:r w:rsidR="009F4640" w:rsidRPr="0078274C">
        <w:rPr>
          <w:rFonts w:ascii="Arial" w:hAnsi="Arial" w:cs="Arial"/>
          <w:szCs w:val="22"/>
        </w:rPr>
        <w:t xml:space="preserve">the </w:t>
      </w:r>
      <w:r w:rsidR="00AE7F14" w:rsidRPr="0078274C">
        <w:rPr>
          <w:rFonts w:ascii="Arial" w:hAnsi="Arial" w:cs="Arial"/>
          <w:szCs w:val="22"/>
        </w:rPr>
        <w:t>strengths and weaknesses</w:t>
      </w:r>
      <w:r w:rsidR="009F4640" w:rsidRPr="0078274C">
        <w:rPr>
          <w:rFonts w:ascii="Arial" w:hAnsi="Arial" w:cs="Arial"/>
          <w:szCs w:val="22"/>
        </w:rPr>
        <w:t xml:space="preserve"> of the NJC for LAFRS (which it is assumed is meant by ‘the NJC’</w:t>
      </w:r>
      <w:r w:rsidR="00EB583D" w:rsidRPr="0078274C">
        <w:rPr>
          <w:rFonts w:ascii="Arial" w:hAnsi="Arial" w:cs="Arial"/>
          <w:szCs w:val="22"/>
        </w:rPr>
        <w:t>)</w:t>
      </w:r>
      <w:r w:rsidR="00AE7F14" w:rsidRPr="0078274C">
        <w:rPr>
          <w:rFonts w:ascii="Arial" w:hAnsi="Arial" w:cs="Arial"/>
          <w:szCs w:val="22"/>
        </w:rPr>
        <w:t>.</w:t>
      </w:r>
    </w:p>
    <w:p w14:paraId="5A5254E4" w14:textId="77777777" w:rsidR="0000335F" w:rsidRDefault="0000335F" w:rsidP="00276E88">
      <w:pPr>
        <w:rPr>
          <w:rFonts w:ascii="Arial" w:hAnsi="Arial" w:cs="Arial"/>
          <w:szCs w:val="22"/>
          <w:u w:val="single"/>
        </w:rPr>
      </w:pPr>
    </w:p>
    <w:p w14:paraId="238FA6A4" w14:textId="77777777" w:rsidR="00AE7F14" w:rsidRPr="0078274C" w:rsidRDefault="00AE7F14" w:rsidP="00276E88">
      <w:pPr>
        <w:ind w:left="1134"/>
        <w:rPr>
          <w:rFonts w:ascii="Arial" w:hAnsi="Arial" w:cs="Arial"/>
          <w:b/>
          <w:szCs w:val="22"/>
          <w:u w:val="single"/>
        </w:rPr>
      </w:pPr>
      <w:r w:rsidRPr="0078274C">
        <w:rPr>
          <w:rFonts w:ascii="Arial" w:hAnsi="Arial" w:cs="Arial"/>
          <w:b/>
          <w:szCs w:val="22"/>
          <w:u w:val="single"/>
        </w:rPr>
        <w:t>Strengths</w:t>
      </w:r>
    </w:p>
    <w:p w14:paraId="58F8A610" w14:textId="77777777" w:rsidR="00AE7F14" w:rsidRDefault="00AE7F14" w:rsidP="00B312AB">
      <w:pPr>
        <w:ind w:left="709"/>
        <w:rPr>
          <w:rFonts w:ascii="Arial" w:hAnsi="Arial" w:cs="Arial"/>
          <w:szCs w:val="22"/>
          <w:u w:val="single"/>
        </w:rPr>
      </w:pPr>
    </w:p>
    <w:p w14:paraId="56078E66" w14:textId="77777777" w:rsidR="00B312AB" w:rsidRPr="007D382A" w:rsidRDefault="00B312AB" w:rsidP="00276E88">
      <w:pPr>
        <w:pStyle w:val="ListParagraph"/>
        <w:numPr>
          <w:ilvl w:val="2"/>
          <w:numId w:val="36"/>
        </w:numPr>
        <w:ind w:left="1985" w:hanging="851"/>
        <w:rPr>
          <w:rFonts w:ascii="Arial" w:hAnsi="Arial" w:cs="Arial"/>
          <w:szCs w:val="22"/>
        </w:rPr>
      </w:pPr>
      <w:r w:rsidRPr="007D382A">
        <w:rPr>
          <w:rFonts w:ascii="Arial" w:hAnsi="Arial" w:cs="Arial"/>
          <w:szCs w:val="22"/>
        </w:rPr>
        <w:t>Voluntary body, every fire authority in the UK chooses to apply the terms and conditions therein</w:t>
      </w:r>
      <w:r w:rsidR="00276E88">
        <w:rPr>
          <w:rFonts w:ascii="Arial" w:hAnsi="Arial" w:cs="Arial"/>
          <w:szCs w:val="22"/>
        </w:rPr>
        <w:t>.</w:t>
      </w:r>
    </w:p>
    <w:p w14:paraId="7AEED00B" w14:textId="77777777" w:rsidR="00AE7F14" w:rsidRPr="007D382A" w:rsidRDefault="009F4640" w:rsidP="00276E88">
      <w:pPr>
        <w:pStyle w:val="ListParagraph"/>
        <w:numPr>
          <w:ilvl w:val="2"/>
          <w:numId w:val="36"/>
        </w:numPr>
        <w:ind w:left="1985" w:hanging="851"/>
        <w:rPr>
          <w:rFonts w:ascii="Arial" w:hAnsi="Arial" w:cs="Arial"/>
          <w:szCs w:val="22"/>
        </w:rPr>
      </w:pPr>
      <w:r w:rsidRPr="007D382A">
        <w:rPr>
          <w:rFonts w:ascii="Arial" w:hAnsi="Arial" w:cs="Arial"/>
          <w:szCs w:val="22"/>
        </w:rPr>
        <w:t>I</w:t>
      </w:r>
      <w:r w:rsidR="00A04946" w:rsidRPr="007D382A">
        <w:rPr>
          <w:rFonts w:ascii="Arial" w:hAnsi="Arial" w:cs="Arial"/>
          <w:szCs w:val="22"/>
        </w:rPr>
        <w:t xml:space="preserve">s an effective way of </w:t>
      </w:r>
      <w:r w:rsidR="00B312AB" w:rsidRPr="007D382A">
        <w:rPr>
          <w:rFonts w:ascii="Arial" w:hAnsi="Arial" w:cs="Arial"/>
          <w:szCs w:val="22"/>
        </w:rPr>
        <w:t xml:space="preserve">conducting negotiation, </w:t>
      </w:r>
      <w:r w:rsidR="00A04946" w:rsidRPr="007D382A">
        <w:rPr>
          <w:rFonts w:ascii="Arial" w:hAnsi="Arial" w:cs="Arial"/>
          <w:szCs w:val="22"/>
        </w:rPr>
        <w:t>making decisions</w:t>
      </w:r>
      <w:r w:rsidR="00B312AB" w:rsidRPr="007D382A">
        <w:rPr>
          <w:rFonts w:ascii="Arial" w:hAnsi="Arial" w:cs="Arial"/>
          <w:szCs w:val="22"/>
        </w:rPr>
        <w:t xml:space="preserve"> and resolving disputes given bo</w:t>
      </w:r>
      <w:r w:rsidR="00A04946" w:rsidRPr="007D382A">
        <w:rPr>
          <w:rFonts w:ascii="Arial" w:hAnsi="Arial" w:cs="Arial"/>
          <w:szCs w:val="22"/>
        </w:rPr>
        <w:t>th employer and employee interests are directly involved</w:t>
      </w:r>
      <w:r w:rsidR="00DA045E" w:rsidRPr="007D382A">
        <w:rPr>
          <w:rFonts w:ascii="Arial" w:hAnsi="Arial" w:cs="Arial"/>
          <w:szCs w:val="22"/>
        </w:rPr>
        <w:t xml:space="preserve"> and t</w:t>
      </w:r>
      <w:r w:rsidR="00B312AB" w:rsidRPr="007D382A">
        <w:rPr>
          <w:rFonts w:ascii="Arial" w:hAnsi="Arial" w:cs="Arial"/>
          <w:szCs w:val="22"/>
        </w:rPr>
        <w:t xml:space="preserve">he vast majority of employees in the fire service are union members.  </w:t>
      </w:r>
      <w:r w:rsidR="001F30FD" w:rsidRPr="007D382A">
        <w:rPr>
          <w:rFonts w:ascii="Arial" w:hAnsi="Arial" w:cs="Arial"/>
          <w:szCs w:val="22"/>
        </w:rPr>
        <w:t>Delivers results both in terms of national negotiation and facilitating resolution to local disagreements</w:t>
      </w:r>
      <w:r w:rsidR="000E1A31" w:rsidRPr="007D382A">
        <w:rPr>
          <w:rFonts w:ascii="Arial" w:hAnsi="Arial" w:cs="Arial"/>
          <w:szCs w:val="22"/>
        </w:rPr>
        <w:t xml:space="preserve"> and is the quickest and most efficient way to introduce change commonly sought across all fire authorities. </w:t>
      </w:r>
      <w:r w:rsidR="001F30FD" w:rsidRPr="007D382A">
        <w:rPr>
          <w:rFonts w:ascii="Arial" w:hAnsi="Arial" w:cs="Arial"/>
          <w:szCs w:val="22"/>
        </w:rPr>
        <w:t xml:space="preserve">   </w:t>
      </w:r>
    </w:p>
    <w:p w14:paraId="36B032E7" w14:textId="77777777" w:rsidR="00AE7F14" w:rsidRPr="002C1766" w:rsidRDefault="00AE7F14" w:rsidP="00276E88">
      <w:pPr>
        <w:pStyle w:val="ListParagraph"/>
        <w:numPr>
          <w:ilvl w:val="2"/>
          <w:numId w:val="36"/>
        </w:numPr>
        <w:ind w:left="1985" w:hanging="851"/>
        <w:rPr>
          <w:rFonts w:ascii="Arial" w:hAnsi="Arial" w:cs="Arial"/>
          <w:szCs w:val="22"/>
        </w:rPr>
      </w:pPr>
      <w:r w:rsidRPr="002C1766">
        <w:rPr>
          <w:rFonts w:ascii="Arial" w:hAnsi="Arial" w:cs="Arial"/>
          <w:szCs w:val="22"/>
        </w:rPr>
        <w:t xml:space="preserve">Avoids duplication </w:t>
      </w:r>
      <w:r w:rsidR="00A04946" w:rsidRPr="002C1766">
        <w:rPr>
          <w:rFonts w:ascii="Arial" w:hAnsi="Arial" w:cs="Arial"/>
          <w:szCs w:val="22"/>
        </w:rPr>
        <w:t xml:space="preserve">of effort on common issues and the associated resource </w:t>
      </w:r>
      <w:r w:rsidR="00DA045E" w:rsidRPr="002C1766">
        <w:rPr>
          <w:rFonts w:ascii="Arial" w:hAnsi="Arial" w:cs="Arial"/>
          <w:szCs w:val="22"/>
        </w:rPr>
        <w:t xml:space="preserve">time and </w:t>
      </w:r>
      <w:r w:rsidR="00A04946" w:rsidRPr="002C1766">
        <w:rPr>
          <w:rFonts w:ascii="Arial" w:hAnsi="Arial" w:cs="Arial"/>
          <w:szCs w:val="22"/>
        </w:rPr>
        <w:t>costs</w:t>
      </w:r>
      <w:r w:rsidR="00276E88">
        <w:rPr>
          <w:rFonts w:ascii="Arial" w:hAnsi="Arial" w:cs="Arial"/>
          <w:szCs w:val="22"/>
        </w:rPr>
        <w:t>.</w:t>
      </w:r>
      <w:r w:rsidR="00A04946" w:rsidRPr="002C1766">
        <w:rPr>
          <w:rFonts w:ascii="Arial" w:hAnsi="Arial" w:cs="Arial"/>
          <w:szCs w:val="22"/>
        </w:rPr>
        <w:t xml:space="preserve"> </w:t>
      </w:r>
    </w:p>
    <w:p w14:paraId="209D99F7" w14:textId="77777777" w:rsidR="00A04946" w:rsidRPr="007D382A" w:rsidRDefault="00276E88" w:rsidP="00276E88">
      <w:pPr>
        <w:pStyle w:val="ListParagraph"/>
        <w:numPr>
          <w:ilvl w:val="2"/>
          <w:numId w:val="36"/>
        </w:numPr>
        <w:ind w:left="1985" w:hanging="851"/>
        <w:rPr>
          <w:rFonts w:ascii="Arial" w:hAnsi="Arial" w:cs="Arial"/>
          <w:szCs w:val="22"/>
        </w:rPr>
      </w:pPr>
      <w:r>
        <w:rPr>
          <w:rFonts w:ascii="Arial" w:hAnsi="Arial" w:cs="Arial"/>
          <w:szCs w:val="22"/>
        </w:rPr>
        <w:t xml:space="preserve">Seeks </w:t>
      </w:r>
      <w:r w:rsidR="00A04946" w:rsidRPr="007D382A">
        <w:rPr>
          <w:rFonts w:ascii="Arial" w:hAnsi="Arial" w:cs="Arial"/>
          <w:szCs w:val="22"/>
        </w:rPr>
        <w:t>fire authority views, directly and indirectly</w:t>
      </w:r>
      <w:r w:rsidR="001F30FD" w:rsidRPr="007D382A">
        <w:rPr>
          <w:rFonts w:ascii="Arial" w:hAnsi="Arial" w:cs="Arial"/>
          <w:szCs w:val="22"/>
        </w:rPr>
        <w:t>. Also seeks the views of other interested parties and maintains good communication with them eg the work done to assist resolution to the current dispute between DCLG and the FBU</w:t>
      </w:r>
      <w:r>
        <w:rPr>
          <w:rFonts w:ascii="Arial" w:hAnsi="Arial" w:cs="Arial"/>
          <w:szCs w:val="22"/>
        </w:rPr>
        <w:t>.</w:t>
      </w:r>
    </w:p>
    <w:p w14:paraId="59286E99" w14:textId="77777777" w:rsidR="001F30FD" w:rsidRDefault="002D3B78" w:rsidP="00276E88">
      <w:pPr>
        <w:pStyle w:val="ListParagraph"/>
        <w:numPr>
          <w:ilvl w:val="2"/>
          <w:numId w:val="36"/>
        </w:numPr>
        <w:ind w:left="1985" w:hanging="851"/>
        <w:rPr>
          <w:rFonts w:ascii="Arial" w:hAnsi="Arial" w:cs="Arial"/>
          <w:szCs w:val="22"/>
        </w:rPr>
      </w:pPr>
      <w:r w:rsidRPr="006951D3">
        <w:rPr>
          <w:rFonts w:ascii="Arial" w:hAnsi="Arial" w:cs="Arial"/>
          <w:szCs w:val="22"/>
        </w:rPr>
        <w:t>Utilises specialist strategic, operational, human resources</w:t>
      </w:r>
      <w:r w:rsidR="002C1766" w:rsidRPr="006951D3">
        <w:rPr>
          <w:rFonts w:ascii="Arial" w:hAnsi="Arial" w:cs="Arial"/>
          <w:szCs w:val="22"/>
        </w:rPr>
        <w:t>, finance</w:t>
      </w:r>
      <w:r w:rsidRPr="006951D3">
        <w:rPr>
          <w:rFonts w:ascii="Arial" w:hAnsi="Arial" w:cs="Arial"/>
          <w:szCs w:val="22"/>
        </w:rPr>
        <w:t xml:space="preserve"> and legal advice </w:t>
      </w:r>
      <w:r w:rsidR="006951D3">
        <w:rPr>
          <w:rFonts w:ascii="Arial" w:hAnsi="Arial" w:cs="Arial"/>
          <w:szCs w:val="22"/>
        </w:rPr>
        <w:t>and wider specialist advice e.g. QC’s opinion as appropriate</w:t>
      </w:r>
      <w:r w:rsidR="00276E88">
        <w:rPr>
          <w:rFonts w:ascii="Arial" w:hAnsi="Arial" w:cs="Arial"/>
          <w:szCs w:val="22"/>
        </w:rPr>
        <w:t>.</w:t>
      </w:r>
    </w:p>
    <w:p w14:paraId="7F27C390" w14:textId="77777777" w:rsidR="00472495" w:rsidRPr="007D382A" w:rsidRDefault="00472495" w:rsidP="00276E88">
      <w:pPr>
        <w:pStyle w:val="ListParagraph"/>
        <w:numPr>
          <w:ilvl w:val="2"/>
          <w:numId w:val="36"/>
        </w:numPr>
        <w:ind w:left="1985" w:hanging="851"/>
        <w:rPr>
          <w:rFonts w:ascii="Arial" w:hAnsi="Arial" w:cs="Arial"/>
          <w:szCs w:val="22"/>
        </w:rPr>
      </w:pPr>
      <w:r w:rsidRPr="007D382A">
        <w:rPr>
          <w:rFonts w:ascii="Arial" w:hAnsi="Arial" w:cs="Arial"/>
          <w:szCs w:val="22"/>
        </w:rPr>
        <w:t>Provision of joint industrial relations training to key fire authority and union representatives at local level</w:t>
      </w:r>
      <w:r w:rsidR="002C1766" w:rsidRPr="007D382A">
        <w:rPr>
          <w:rFonts w:ascii="Arial" w:hAnsi="Arial" w:cs="Arial"/>
          <w:szCs w:val="22"/>
        </w:rPr>
        <w:t xml:space="preserve"> to improve local industrial relations</w:t>
      </w:r>
      <w:r w:rsidR="00276E88">
        <w:rPr>
          <w:rFonts w:ascii="Arial" w:hAnsi="Arial" w:cs="Arial"/>
          <w:szCs w:val="22"/>
        </w:rPr>
        <w:t>.</w:t>
      </w:r>
    </w:p>
    <w:p w14:paraId="33865F4D" w14:textId="77777777" w:rsidR="00E91750" w:rsidRPr="002C1766" w:rsidRDefault="00E91750" w:rsidP="00DA045E">
      <w:pPr>
        <w:ind w:firstLine="709"/>
        <w:rPr>
          <w:rFonts w:ascii="Arial" w:hAnsi="Arial" w:cs="Arial"/>
          <w:szCs w:val="22"/>
        </w:rPr>
      </w:pPr>
    </w:p>
    <w:p w14:paraId="4502EDB5" w14:textId="77777777" w:rsidR="009F4640" w:rsidRPr="0078274C" w:rsidRDefault="009F4640" w:rsidP="00276E88">
      <w:pPr>
        <w:ind w:left="709" w:firstLine="425"/>
        <w:rPr>
          <w:rFonts w:ascii="Arial" w:hAnsi="Arial" w:cs="Arial"/>
          <w:b/>
          <w:szCs w:val="22"/>
          <w:u w:val="single"/>
        </w:rPr>
      </w:pPr>
      <w:r w:rsidRPr="0078274C">
        <w:rPr>
          <w:rFonts w:ascii="Arial" w:hAnsi="Arial" w:cs="Arial"/>
          <w:b/>
          <w:szCs w:val="22"/>
          <w:u w:val="single"/>
        </w:rPr>
        <w:t>Weaknesses</w:t>
      </w:r>
    </w:p>
    <w:p w14:paraId="1C65FF57" w14:textId="77777777" w:rsidR="00E91750" w:rsidRDefault="00E91750" w:rsidP="0021114E">
      <w:pPr>
        <w:rPr>
          <w:rFonts w:ascii="Arial" w:hAnsi="Arial" w:cs="Arial"/>
          <w:szCs w:val="22"/>
        </w:rPr>
      </w:pPr>
    </w:p>
    <w:p w14:paraId="10016421" w14:textId="77777777" w:rsidR="00E91750" w:rsidRPr="0041173C" w:rsidRDefault="00DA045E" w:rsidP="00276E88">
      <w:pPr>
        <w:pStyle w:val="ListParagraph"/>
        <w:numPr>
          <w:ilvl w:val="2"/>
          <w:numId w:val="36"/>
        </w:numPr>
        <w:ind w:left="1985" w:hanging="851"/>
        <w:rPr>
          <w:rFonts w:ascii="Arial" w:hAnsi="Arial" w:cs="Arial"/>
          <w:szCs w:val="22"/>
        </w:rPr>
      </w:pPr>
      <w:r w:rsidRPr="0041173C">
        <w:rPr>
          <w:rFonts w:ascii="Arial" w:hAnsi="Arial" w:cs="Arial"/>
          <w:szCs w:val="22"/>
        </w:rPr>
        <w:t>Speed</w:t>
      </w:r>
      <w:r w:rsidR="00C73317" w:rsidRPr="0041173C">
        <w:rPr>
          <w:rFonts w:ascii="Arial" w:hAnsi="Arial" w:cs="Arial"/>
          <w:szCs w:val="22"/>
        </w:rPr>
        <w:t xml:space="preserve"> of output on occasion</w:t>
      </w:r>
      <w:r w:rsidR="00276E88">
        <w:rPr>
          <w:rFonts w:ascii="Arial" w:hAnsi="Arial" w:cs="Arial"/>
          <w:szCs w:val="22"/>
        </w:rPr>
        <w:t>.</w:t>
      </w:r>
    </w:p>
    <w:p w14:paraId="206B1052" w14:textId="77777777" w:rsidR="00DA045E" w:rsidRPr="0041173C" w:rsidRDefault="00DA045E" w:rsidP="00276E88">
      <w:pPr>
        <w:pStyle w:val="ListParagraph"/>
        <w:numPr>
          <w:ilvl w:val="2"/>
          <w:numId w:val="36"/>
        </w:numPr>
        <w:ind w:left="1985" w:hanging="851"/>
        <w:rPr>
          <w:rFonts w:ascii="Arial" w:hAnsi="Arial" w:cs="Arial"/>
          <w:szCs w:val="22"/>
        </w:rPr>
      </w:pPr>
      <w:r w:rsidRPr="0041173C">
        <w:rPr>
          <w:rFonts w:ascii="Arial" w:hAnsi="Arial" w:cs="Arial"/>
          <w:szCs w:val="22"/>
        </w:rPr>
        <w:t>Need to continue to build on work in relation to streamlining the machinery itself</w:t>
      </w:r>
      <w:r w:rsidR="00276E88">
        <w:rPr>
          <w:rFonts w:ascii="Arial" w:hAnsi="Arial" w:cs="Arial"/>
          <w:szCs w:val="22"/>
        </w:rPr>
        <w:t>.</w:t>
      </w:r>
    </w:p>
    <w:p w14:paraId="465DD475" w14:textId="77777777" w:rsidR="00472495" w:rsidRPr="0041173C" w:rsidRDefault="00472495" w:rsidP="00276E88">
      <w:pPr>
        <w:pStyle w:val="ListParagraph"/>
        <w:numPr>
          <w:ilvl w:val="2"/>
          <w:numId w:val="36"/>
        </w:numPr>
        <w:ind w:left="1985" w:hanging="851"/>
        <w:rPr>
          <w:rFonts w:ascii="Arial" w:hAnsi="Arial" w:cs="Arial"/>
          <w:szCs w:val="22"/>
        </w:rPr>
      </w:pPr>
      <w:r w:rsidRPr="0041173C">
        <w:rPr>
          <w:rFonts w:ascii="Arial" w:hAnsi="Arial" w:cs="Arial"/>
          <w:szCs w:val="22"/>
        </w:rPr>
        <w:t xml:space="preserve">Cannot </w:t>
      </w:r>
      <w:r w:rsidR="00E30FEA" w:rsidRPr="0041173C">
        <w:rPr>
          <w:rFonts w:ascii="Arial" w:hAnsi="Arial" w:cs="Arial"/>
          <w:szCs w:val="22"/>
        </w:rPr>
        <w:t xml:space="preserve">provide everyone with everything they want </w:t>
      </w:r>
      <w:r w:rsidRPr="0041173C">
        <w:rPr>
          <w:rFonts w:ascii="Arial" w:hAnsi="Arial" w:cs="Arial"/>
          <w:szCs w:val="22"/>
        </w:rPr>
        <w:t>all of the time</w:t>
      </w:r>
      <w:r w:rsidR="00276E88">
        <w:rPr>
          <w:rFonts w:ascii="Arial" w:hAnsi="Arial" w:cs="Arial"/>
          <w:szCs w:val="22"/>
        </w:rPr>
        <w:t>.</w:t>
      </w:r>
    </w:p>
    <w:p w14:paraId="18AC6EF6" w14:textId="77777777" w:rsidR="00E91750" w:rsidRDefault="00E91750" w:rsidP="0021114E">
      <w:pPr>
        <w:rPr>
          <w:rFonts w:ascii="Arial" w:hAnsi="Arial" w:cs="Arial"/>
          <w:szCs w:val="22"/>
        </w:rPr>
      </w:pPr>
    </w:p>
    <w:p w14:paraId="2A29A0C5" w14:textId="77777777" w:rsidR="00194160" w:rsidRPr="0041173C" w:rsidRDefault="00194160" w:rsidP="0041173C">
      <w:pPr>
        <w:pStyle w:val="ListParagraph"/>
        <w:numPr>
          <w:ilvl w:val="0"/>
          <w:numId w:val="36"/>
        </w:numPr>
        <w:ind w:left="426" w:hanging="426"/>
        <w:rPr>
          <w:rFonts w:ascii="Arial" w:hAnsi="Arial" w:cs="Arial"/>
          <w:szCs w:val="22"/>
        </w:rPr>
      </w:pPr>
      <w:r w:rsidRPr="0041173C">
        <w:rPr>
          <w:rFonts w:ascii="Arial" w:hAnsi="Arial" w:cs="Arial"/>
          <w:szCs w:val="22"/>
        </w:rPr>
        <w:t>Members are asked to provide a steer on these areas.</w:t>
      </w:r>
      <w:r w:rsidR="00F93238" w:rsidRPr="0041173C">
        <w:rPr>
          <w:rFonts w:ascii="Arial" w:hAnsi="Arial" w:cs="Arial"/>
          <w:szCs w:val="22"/>
        </w:rPr>
        <w:t xml:space="preserve">  There are other areas which are more politically contentious where Members will wish to comment locally such as their </w:t>
      </w:r>
      <w:r w:rsidR="0022316C" w:rsidRPr="0041173C">
        <w:rPr>
          <w:rFonts w:ascii="Arial" w:hAnsi="Arial" w:cs="Arial"/>
          <w:szCs w:val="22"/>
        </w:rPr>
        <w:t>a</w:t>
      </w:r>
      <w:r w:rsidR="00F93238" w:rsidRPr="0041173C">
        <w:rPr>
          <w:rFonts w:ascii="Arial" w:hAnsi="Arial" w:cs="Arial"/>
          <w:szCs w:val="22"/>
        </w:rPr>
        <w:t>uthority’s view on whether firefighters should have the right to strike but these are areas where we are unlikely to reach a consensus within the LGA.</w:t>
      </w:r>
    </w:p>
    <w:p w14:paraId="1A097165" w14:textId="77777777" w:rsidR="00194160" w:rsidRDefault="00194160" w:rsidP="0021114E">
      <w:pPr>
        <w:rPr>
          <w:rFonts w:ascii="Arial" w:hAnsi="Arial" w:cs="Arial"/>
          <w:szCs w:val="22"/>
        </w:rPr>
      </w:pPr>
    </w:p>
    <w:p w14:paraId="775002A2" w14:textId="77777777" w:rsidR="00194160" w:rsidRDefault="00194160" w:rsidP="0021114E">
      <w:pPr>
        <w:rPr>
          <w:rFonts w:ascii="Arial" w:hAnsi="Arial" w:cs="Arial"/>
          <w:b/>
          <w:szCs w:val="22"/>
        </w:rPr>
      </w:pPr>
      <w:r>
        <w:rPr>
          <w:rFonts w:ascii="Arial" w:hAnsi="Arial" w:cs="Arial"/>
          <w:b/>
          <w:szCs w:val="22"/>
        </w:rPr>
        <w:t>CFOA Response</w:t>
      </w:r>
    </w:p>
    <w:p w14:paraId="538203FA" w14:textId="77777777" w:rsidR="00194160" w:rsidRDefault="00194160" w:rsidP="0021114E">
      <w:pPr>
        <w:rPr>
          <w:rFonts w:ascii="Arial" w:hAnsi="Arial" w:cs="Arial"/>
          <w:b/>
          <w:szCs w:val="22"/>
        </w:rPr>
      </w:pPr>
    </w:p>
    <w:p w14:paraId="3DDF62B7" w14:textId="77777777" w:rsidR="00E64C03" w:rsidRPr="0041173C" w:rsidRDefault="00EA60FF" w:rsidP="00EA60FF">
      <w:pPr>
        <w:pStyle w:val="ListParagraph"/>
        <w:numPr>
          <w:ilvl w:val="0"/>
          <w:numId w:val="36"/>
        </w:numPr>
        <w:ind w:left="426" w:hanging="426"/>
        <w:rPr>
          <w:rFonts w:ascii="Arial" w:hAnsi="Arial" w:cs="Arial"/>
          <w:szCs w:val="22"/>
        </w:rPr>
      </w:pPr>
      <w:r w:rsidRPr="00EA60FF">
        <w:rPr>
          <w:rFonts w:ascii="Arial" w:hAnsi="Arial" w:cs="Arial"/>
          <w:szCs w:val="22"/>
        </w:rPr>
        <w:t xml:space="preserve">In order to facilitate change many Services have made local agreements and adaptations of the Grey Book and this has led to a diverse landscape of need for central systems and processes.  CFOA therefore welcomes the Review as they believe there have been issues around the current arrangements and also hope that clarity of central vs local decision making will assist further change.   The questionnaires have raised some concern from CFOA around the independence of the Review and the quality of thinking behind the questionnaires.  We understand that some areas have taken a decision not to forward on the fire fighter questionnaire to individual firefighters until the plan is clearer. </w:t>
      </w:r>
      <w:r w:rsidR="00DD3772" w:rsidRPr="0041173C">
        <w:rPr>
          <w:rFonts w:ascii="Arial" w:hAnsi="Arial" w:cs="Arial"/>
          <w:szCs w:val="22"/>
        </w:rPr>
        <w:t xml:space="preserve"> </w:t>
      </w:r>
    </w:p>
    <w:p w14:paraId="3DDAD89A" w14:textId="77777777" w:rsidR="00C05D3F" w:rsidRDefault="00C05D3F" w:rsidP="0021114E">
      <w:pPr>
        <w:rPr>
          <w:rFonts w:ascii="Arial" w:hAnsi="Arial" w:cs="Arial"/>
          <w:szCs w:val="22"/>
        </w:rPr>
      </w:pPr>
    </w:p>
    <w:p w14:paraId="0FB468C9" w14:textId="77777777" w:rsidR="001F4C0C" w:rsidRDefault="001F4C0C" w:rsidP="0021114E">
      <w:pPr>
        <w:rPr>
          <w:rFonts w:ascii="Arial" w:hAnsi="Arial" w:cs="Arial"/>
          <w:b/>
          <w:szCs w:val="22"/>
        </w:rPr>
      </w:pPr>
    </w:p>
    <w:p w14:paraId="17249C85" w14:textId="77777777" w:rsidR="007E1F0C" w:rsidRDefault="007E1F0C" w:rsidP="0021114E">
      <w:pPr>
        <w:rPr>
          <w:rFonts w:ascii="Arial" w:hAnsi="Arial" w:cs="Arial"/>
          <w:b/>
          <w:szCs w:val="22"/>
        </w:rPr>
      </w:pPr>
      <w:r w:rsidRPr="007E1F0C">
        <w:rPr>
          <w:rFonts w:ascii="Arial" w:hAnsi="Arial" w:cs="Arial"/>
          <w:b/>
          <w:szCs w:val="22"/>
        </w:rPr>
        <w:lastRenderedPageBreak/>
        <w:t>FBU Response</w:t>
      </w:r>
    </w:p>
    <w:p w14:paraId="72956850" w14:textId="77777777" w:rsidR="007E1F0C" w:rsidRDefault="007E1F0C" w:rsidP="0021114E">
      <w:pPr>
        <w:rPr>
          <w:rFonts w:ascii="Arial" w:hAnsi="Arial" w:cs="Arial"/>
          <w:b/>
          <w:szCs w:val="22"/>
        </w:rPr>
      </w:pPr>
    </w:p>
    <w:p w14:paraId="68CFC8A2" w14:textId="77777777" w:rsidR="007E1F0C" w:rsidRDefault="001F1D2E" w:rsidP="001F4C0C">
      <w:pPr>
        <w:pStyle w:val="ListParagraph"/>
        <w:numPr>
          <w:ilvl w:val="0"/>
          <w:numId w:val="36"/>
        </w:numPr>
        <w:ind w:left="426" w:hanging="426"/>
        <w:rPr>
          <w:rFonts w:ascii="Arial" w:hAnsi="Arial" w:cs="Arial"/>
          <w:szCs w:val="22"/>
        </w:rPr>
      </w:pPr>
      <w:r w:rsidRPr="001F4C0C">
        <w:rPr>
          <w:rFonts w:ascii="Arial" w:hAnsi="Arial" w:cs="Arial"/>
          <w:szCs w:val="22"/>
        </w:rPr>
        <w:t>The</w:t>
      </w:r>
      <w:r w:rsidR="00B95323" w:rsidRPr="001F4C0C">
        <w:rPr>
          <w:rFonts w:ascii="Arial" w:hAnsi="Arial" w:cs="Arial"/>
          <w:szCs w:val="22"/>
        </w:rPr>
        <w:t xml:space="preserve"> Fire Brigades Union </w:t>
      </w:r>
      <w:r w:rsidR="001F4C0C" w:rsidRPr="001F4C0C">
        <w:rPr>
          <w:rFonts w:ascii="Arial" w:hAnsi="Arial" w:cs="Arial"/>
          <w:szCs w:val="22"/>
        </w:rPr>
        <w:t xml:space="preserve">initially wrote </w:t>
      </w:r>
      <w:r w:rsidR="00B95323" w:rsidRPr="001F4C0C">
        <w:rPr>
          <w:rFonts w:ascii="Arial" w:hAnsi="Arial" w:cs="Arial"/>
          <w:szCs w:val="22"/>
        </w:rPr>
        <w:t>to i</w:t>
      </w:r>
      <w:r w:rsidR="00575069" w:rsidRPr="001F4C0C">
        <w:rPr>
          <w:rFonts w:ascii="Arial" w:hAnsi="Arial" w:cs="Arial"/>
          <w:szCs w:val="22"/>
        </w:rPr>
        <w:t>ts members expressing concern</w:t>
      </w:r>
      <w:r w:rsidR="00B95323" w:rsidRPr="001F4C0C">
        <w:rPr>
          <w:rFonts w:ascii="Arial" w:hAnsi="Arial" w:cs="Arial"/>
          <w:szCs w:val="22"/>
        </w:rPr>
        <w:t xml:space="preserve"> about the balance of the questions and </w:t>
      </w:r>
      <w:r w:rsidRPr="001F4C0C">
        <w:rPr>
          <w:rFonts w:ascii="Arial" w:hAnsi="Arial" w:cs="Arial"/>
          <w:szCs w:val="22"/>
        </w:rPr>
        <w:t xml:space="preserve">options for response referring to </w:t>
      </w:r>
      <w:r w:rsidR="00DD3772" w:rsidRPr="001F4C0C">
        <w:rPr>
          <w:rFonts w:ascii="Arial" w:hAnsi="Arial" w:cs="Arial"/>
          <w:szCs w:val="22"/>
        </w:rPr>
        <w:t xml:space="preserve">the questionnaires </w:t>
      </w:r>
      <w:r w:rsidR="00B95323" w:rsidRPr="001F4C0C">
        <w:rPr>
          <w:rFonts w:ascii="Arial" w:hAnsi="Arial" w:cs="Arial"/>
          <w:szCs w:val="22"/>
        </w:rPr>
        <w:t xml:space="preserve">as </w:t>
      </w:r>
      <w:r w:rsidR="002C1766" w:rsidRPr="001F4C0C">
        <w:rPr>
          <w:rFonts w:ascii="Arial" w:hAnsi="Arial" w:cs="Arial"/>
          <w:szCs w:val="22"/>
        </w:rPr>
        <w:t xml:space="preserve">negatively </w:t>
      </w:r>
      <w:r w:rsidR="00B95323" w:rsidRPr="001F4C0C">
        <w:rPr>
          <w:rFonts w:ascii="Arial" w:hAnsi="Arial" w:cs="Arial"/>
          <w:szCs w:val="22"/>
        </w:rPr>
        <w:t xml:space="preserve">‘skewed’. </w:t>
      </w:r>
      <w:r w:rsidRPr="001F4C0C">
        <w:rPr>
          <w:rFonts w:ascii="Arial" w:hAnsi="Arial" w:cs="Arial"/>
          <w:szCs w:val="22"/>
        </w:rPr>
        <w:t>The letter asked FBU members to refrain from responding to the questionnaire until such t</w:t>
      </w:r>
      <w:r w:rsidR="001F4C0C" w:rsidRPr="001F4C0C">
        <w:rPr>
          <w:rFonts w:ascii="Arial" w:hAnsi="Arial" w:cs="Arial"/>
          <w:szCs w:val="22"/>
        </w:rPr>
        <w:t>ime as the Executive Council</w:t>
      </w:r>
      <w:r w:rsidRPr="001F4C0C">
        <w:rPr>
          <w:rFonts w:ascii="Arial" w:hAnsi="Arial" w:cs="Arial"/>
          <w:szCs w:val="22"/>
        </w:rPr>
        <w:t xml:space="preserve"> had time to discuss the review, including the survey. </w:t>
      </w:r>
      <w:r w:rsidR="001F4C0C" w:rsidRPr="001F4C0C">
        <w:rPr>
          <w:rFonts w:ascii="Arial" w:hAnsi="Arial" w:cs="Arial"/>
          <w:szCs w:val="22"/>
        </w:rPr>
        <w:t>Having now done so, the advice to its members is that ‘</w:t>
      </w:r>
      <w:r w:rsidR="005247FB">
        <w:rPr>
          <w:rFonts w:ascii="Arial" w:hAnsi="Arial" w:cs="Arial"/>
          <w:szCs w:val="22"/>
        </w:rPr>
        <w:t>…</w:t>
      </w:r>
      <w:r w:rsidR="001F4C0C" w:rsidRPr="001F4C0C">
        <w:rPr>
          <w:rFonts w:ascii="Arial" w:hAnsi="Arial" w:cs="Arial"/>
          <w:szCs w:val="22"/>
        </w:rPr>
        <w:t>these surveys pose significant risks for everybody working within our Service and for the future of pay, terms and conditions and pensions.</w:t>
      </w:r>
      <w:r w:rsidR="001F4C0C">
        <w:rPr>
          <w:rFonts w:ascii="Arial" w:hAnsi="Arial" w:cs="Arial"/>
          <w:szCs w:val="22"/>
        </w:rPr>
        <w:t xml:space="preserve"> </w:t>
      </w:r>
      <w:r w:rsidR="001F4C0C" w:rsidRPr="001F4C0C">
        <w:rPr>
          <w:rFonts w:ascii="Arial" w:hAnsi="Arial" w:cs="Arial"/>
          <w:szCs w:val="22"/>
        </w:rPr>
        <w:t>Members are therefore advised not to cooperate with these surveys or to complete or return them</w:t>
      </w:r>
      <w:r w:rsidR="001F4C0C">
        <w:rPr>
          <w:rFonts w:ascii="Arial" w:hAnsi="Arial" w:cs="Arial"/>
          <w:szCs w:val="22"/>
        </w:rPr>
        <w:t>.’</w:t>
      </w:r>
      <w:r w:rsidR="001F4C0C" w:rsidRPr="001F4C0C">
        <w:rPr>
          <w:rFonts w:ascii="Arial" w:hAnsi="Arial" w:cs="Arial"/>
          <w:szCs w:val="22"/>
        </w:rPr>
        <w:t xml:space="preserve"> </w:t>
      </w:r>
      <w:r w:rsidR="001F4C0C">
        <w:rPr>
          <w:rFonts w:ascii="Arial" w:hAnsi="Arial" w:cs="Arial"/>
          <w:szCs w:val="22"/>
        </w:rPr>
        <w:t xml:space="preserve"> Further information can be found in the most recent circular to its members: </w:t>
      </w:r>
      <w:hyperlink r:id="rId11" w:history="1">
        <w:r w:rsidR="001F4C0C" w:rsidRPr="007E0A88">
          <w:rPr>
            <w:rStyle w:val="Hyperlink"/>
            <w:rFonts w:ascii="Arial" w:hAnsi="Arial" w:cs="Arial"/>
            <w:szCs w:val="22"/>
          </w:rPr>
          <w:t>http://www.fbu.org.uk/resources/dclg-fire-minister-launches-another-attack-conditions-service/</w:t>
        </w:r>
      </w:hyperlink>
    </w:p>
    <w:p w14:paraId="0650ED8F" w14:textId="77777777" w:rsidR="001F4C0C" w:rsidRPr="001F4C0C" w:rsidRDefault="001F4C0C" w:rsidP="001F4C0C">
      <w:pPr>
        <w:pStyle w:val="ListParagraph"/>
        <w:ind w:hanging="720"/>
        <w:rPr>
          <w:rFonts w:ascii="Arial" w:hAnsi="Arial" w:cs="Arial"/>
          <w:szCs w:val="22"/>
        </w:rPr>
      </w:pPr>
    </w:p>
    <w:p w14:paraId="69B64058" w14:textId="77777777" w:rsidR="00194160" w:rsidRDefault="00194160" w:rsidP="0021114E">
      <w:pPr>
        <w:rPr>
          <w:rFonts w:ascii="Arial" w:hAnsi="Arial" w:cs="Arial"/>
          <w:b/>
          <w:szCs w:val="22"/>
        </w:rPr>
      </w:pPr>
      <w:r>
        <w:rPr>
          <w:rFonts w:ascii="Arial" w:hAnsi="Arial" w:cs="Arial"/>
          <w:b/>
          <w:szCs w:val="22"/>
        </w:rPr>
        <w:t>Next Steps</w:t>
      </w:r>
    </w:p>
    <w:p w14:paraId="0FCF4F0E" w14:textId="77777777" w:rsidR="00194160" w:rsidRDefault="00194160" w:rsidP="0021114E">
      <w:pPr>
        <w:rPr>
          <w:rFonts w:ascii="Arial" w:hAnsi="Arial" w:cs="Arial"/>
          <w:b/>
          <w:szCs w:val="22"/>
        </w:rPr>
      </w:pPr>
    </w:p>
    <w:p w14:paraId="1F1892D2" w14:textId="77777777" w:rsidR="006F40B8" w:rsidRPr="0041173C" w:rsidRDefault="006F40B8" w:rsidP="0041173C">
      <w:pPr>
        <w:pStyle w:val="ListParagraph"/>
        <w:numPr>
          <w:ilvl w:val="0"/>
          <w:numId w:val="36"/>
        </w:numPr>
        <w:ind w:left="426" w:hanging="426"/>
        <w:rPr>
          <w:rFonts w:ascii="Arial" w:hAnsi="Arial" w:cs="Arial"/>
          <w:szCs w:val="22"/>
        </w:rPr>
      </w:pPr>
      <w:r w:rsidRPr="0041173C">
        <w:rPr>
          <w:rFonts w:ascii="Arial" w:hAnsi="Arial" w:cs="Arial"/>
          <w:szCs w:val="22"/>
        </w:rPr>
        <w:t>The review is predominantly focused on issues relating to the pay and conditions of fire service employees and, as such, any response to and engagement with the Review team will require the involvement of LGA members who sit on the NJC. However, the Review also impacts on the strategic direction of the fire service in England and it is therefore important that members of the FSMC are involved in determining a response to the Review. The LGA’s Workforce and Safer Communities teams are already working closely on preparing a response and our recommendation to members is that</w:t>
      </w:r>
      <w:r w:rsidR="00464023" w:rsidRPr="0041173C">
        <w:rPr>
          <w:rFonts w:ascii="Arial" w:hAnsi="Arial" w:cs="Arial"/>
          <w:szCs w:val="22"/>
        </w:rPr>
        <w:t>, if they wish to submit an LGA response, it should</w:t>
      </w:r>
      <w:r w:rsidRPr="0041173C">
        <w:rPr>
          <w:rFonts w:ascii="Arial" w:hAnsi="Arial" w:cs="Arial"/>
          <w:szCs w:val="22"/>
        </w:rPr>
        <w:t xml:space="preserve"> explain the respective roles of the NJC and the FSMC</w:t>
      </w:r>
      <w:r w:rsidR="00464023" w:rsidRPr="0041173C">
        <w:rPr>
          <w:rFonts w:ascii="Arial" w:hAnsi="Arial" w:cs="Arial"/>
          <w:szCs w:val="22"/>
        </w:rPr>
        <w:t xml:space="preserve"> and reflect the views of members from both bodies, as appropriate.</w:t>
      </w:r>
    </w:p>
    <w:p w14:paraId="0CC547C0" w14:textId="77777777" w:rsidR="006F40B8" w:rsidRDefault="006F40B8" w:rsidP="00861AFD">
      <w:pPr>
        <w:rPr>
          <w:rFonts w:ascii="Arial" w:hAnsi="Arial" w:cs="Arial"/>
          <w:szCs w:val="22"/>
        </w:rPr>
      </w:pPr>
    </w:p>
    <w:p w14:paraId="075E52D7" w14:textId="77777777" w:rsidR="00861AFD" w:rsidRPr="0041173C" w:rsidRDefault="00194160" w:rsidP="0041173C">
      <w:pPr>
        <w:pStyle w:val="ListParagraph"/>
        <w:numPr>
          <w:ilvl w:val="0"/>
          <w:numId w:val="36"/>
        </w:numPr>
        <w:ind w:left="426" w:hanging="426"/>
        <w:rPr>
          <w:rFonts w:ascii="Arial" w:hAnsi="Arial" w:cs="Arial"/>
        </w:rPr>
      </w:pPr>
      <w:r w:rsidRPr="0041173C">
        <w:rPr>
          <w:rFonts w:ascii="Arial" w:hAnsi="Arial" w:cs="Arial"/>
          <w:szCs w:val="22"/>
        </w:rPr>
        <w:t>If Members wish to submit a LGA response, we will circulate a draft to Lead Members for approval</w:t>
      </w:r>
      <w:r w:rsidR="00E30FEA" w:rsidRPr="0041173C">
        <w:rPr>
          <w:rFonts w:ascii="Arial" w:hAnsi="Arial" w:cs="Arial"/>
          <w:szCs w:val="22"/>
        </w:rPr>
        <w:t xml:space="preserve"> prior to the 19 September </w:t>
      </w:r>
      <w:r w:rsidR="001F30FD" w:rsidRPr="0041173C">
        <w:rPr>
          <w:rFonts w:ascii="Arial" w:hAnsi="Arial" w:cs="Arial"/>
          <w:szCs w:val="22"/>
        </w:rPr>
        <w:t xml:space="preserve">consultation </w:t>
      </w:r>
      <w:r w:rsidR="00E30FEA" w:rsidRPr="0041173C">
        <w:rPr>
          <w:rFonts w:ascii="Arial" w:hAnsi="Arial" w:cs="Arial"/>
          <w:szCs w:val="22"/>
        </w:rPr>
        <w:t>deadline.</w:t>
      </w:r>
    </w:p>
    <w:p w14:paraId="489CBD86" w14:textId="77777777" w:rsidR="00861AFD" w:rsidRDefault="00861AFD">
      <w:pPr>
        <w:rPr>
          <w:rFonts w:ascii="Arial" w:hAnsi="Arial" w:cs="Arial"/>
          <w:b/>
          <w:sz w:val="24"/>
          <w:szCs w:val="24"/>
        </w:rPr>
      </w:pPr>
      <w:bookmarkStart w:id="2" w:name="1"/>
      <w:bookmarkEnd w:id="2"/>
      <w:r>
        <w:rPr>
          <w:rFonts w:ascii="Arial" w:hAnsi="Arial" w:cs="Arial"/>
          <w:b/>
          <w:sz w:val="24"/>
          <w:szCs w:val="24"/>
        </w:rPr>
        <w:br w:type="page"/>
      </w:r>
    </w:p>
    <w:p w14:paraId="401F9918" w14:textId="77777777" w:rsidR="00861AFD" w:rsidRPr="00276E88" w:rsidRDefault="00861AFD" w:rsidP="00276E88">
      <w:pPr>
        <w:jc w:val="right"/>
        <w:rPr>
          <w:rFonts w:ascii="Arial" w:hAnsi="Arial" w:cs="Arial"/>
          <w:b/>
          <w:szCs w:val="22"/>
        </w:rPr>
      </w:pPr>
      <w:r>
        <w:rPr>
          <w:rFonts w:ascii="Arial" w:hAnsi="Arial" w:cs="Arial"/>
          <w:b/>
          <w:sz w:val="24"/>
          <w:szCs w:val="24"/>
        </w:rPr>
        <w:lastRenderedPageBreak/>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276E88">
        <w:rPr>
          <w:rFonts w:ascii="Arial" w:hAnsi="Arial" w:cs="Arial"/>
          <w:b/>
          <w:szCs w:val="22"/>
        </w:rPr>
        <w:t>Appendix A</w:t>
      </w:r>
    </w:p>
    <w:p w14:paraId="1740F846" w14:textId="77777777" w:rsidR="00861AFD" w:rsidRDefault="00861AFD" w:rsidP="00861AFD">
      <w:pPr>
        <w:rPr>
          <w:rFonts w:ascii="Arial" w:hAnsi="Arial" w:cs="Arial"/>
          <w:b/>
          <w:sz w:val="24"/>
          <w:szCs w:val="24"/>
        </w:rPr>
      </w:pPr>
    </w:p>
    <w:p w14:paraId="32816501" w14:textId="77777777" w:rsidR="00861AFD" w:rsidRPr="00276E88" w:rsidRDefault="00861AFD" w:rsidP="00861AFD">
      <w:pPr>
        <w:rPr>
          <w:rFonts w:ascii="Arial" w:hAnsi="Arial" w:cs="Arial"/>
          <w:b/>
          <w:szCs w:val="22"/>
        </w:rPr>
      </w:pPr>
      <w:r w:rsidRPr="00276E88">
        <w:rPr>
          <w:rFonts w:ascii="Arial" w:hAnsi="Arial" w:cs="Arial"/>
          <w:b/>
          <w:szCs w:val="22"/>
        </w:rPr>
        <w:t>Terms of reference</w:t>
      </w:r>
    </w:p>
    <w:p w14:paraId="290CAD75" w14:textId="77777777" w:rsidR="00A55C2F" w:rsidRPr="00276E88" w:rsidRDefault="00A55C2F" w:rsidP="00861AFD">
      <w:pPr>
        <w:rPr>
          <w:rFonts w:ascii="Arial" w:hAnsi="Arial" w:cs="Arial"/>
          <w:b/>
          <w:szCs w:val="22"/>
        </w:rPr>
      </w:pPr>
    </w:p>
    <w:p w14:paraId="66673007" w14:textId="77777777" w:rsidR="00A55C2F" w:rsidRPr="00276E88" w:rsidRDefault="00861AFD" w:rsidP="00861AFD">
      <w:pPr>
        <w:rPr>
          <w:rFonts w:ascii="Arial" w:hAnsi="Arial" w:cs="Arial"/>
          <w:szCs w:val="22"/>
        </w:rPr>
      </w:pPr>
      <w:r w:rsidRPr="00276E88">
        <w:rPr>
          <w:rFonts w:ascii="Arial" w:hAnsi="Arial" w:cs="Arial"/>
          <w:szCs w:val="22"/>
        </w:rPr>
        <w:t>To review the conditions of service of chief fire officers and firefighters and the processes by which they are determined to consider whether they present barriers to the reform, improvement and efficiency of fire and rescue services.</w:t>
      </w:r>
    </w:p>
    <w:p w14:paraId="1FAA642C" w14:textId="77777777" w:rsidR="00A55C2F" w:rsidRPr="00276E88" w:rsidRDefault="00A55C2F" w:rsidP="00861AFD">
      <w:pPr>
        <w:rPr>
          <w:rFonts w:ascii="Arial" w:hAnsi="Arial" w:cs="Arial"/>
          <w:szCs w:val="22"/>
        </w:rPr>
      </w:pPr>
    </w:p>
    <w:p w14:paraId="66D1A77A" w14:textId="77777777" w:rsidR="00861AFD" w:rsidRPr="00276E88" w:rsidRDefault="00861AFD" w:rsidP="00861AFD">
      <w:pPr>
        <w:rPr>
          <w:rFonts w:ascii="Arial" w:hAnsi="Arial" w:cs="Arial"/>
          <w:szCs w:val="22"/>
        </w:rPr>
      </w:pPr>
      <w:r w:rsidRPr="00276E88">
        <w:rPr>
          <w:rFonts w:ascii="Arial" w:hAnsi="Arial" w:cs="Arial"/>
          <w:szCs w:val="22"/>
        </w:rPr>
        <w:t>In particular, the review should consider barriers to:</w:t>
      </w:r>
    </w:p>
    <w:p w14:paraId="1412D5B4" w14:textId="77777777" w:rsidR="00A55C2F" w:rsidRPr="00276E88" w:rsidRDefault="00A55C2F" w:rsidP="00861AFD">
      <w:pPr>
        <w:rPr>
          <w:rFonts w:ascii="Arial" w:hAnsi="Arial" w:cs="Arial"/>
          <w:szCs w:val="22"/>
        </w:rPr>
      </w:pPr>
    </w:p>
    <w:p w14:paraId="319D20D3" w14:textId="77777777" w:rsidR="00861AFD" w:rsidRPr="00276E88" w:rsidRDefault="00861AFD" w:rsidP="00861AFD">
      <w:pPr>
        <w:rPr>
          <w:rFonts w:ascii="Arial" w:hAnsi="Arial" w:cs="Arial"/>
          <w:szCs w:val="22"/>
        </w:rPr>
      </w:pPr>
      <w:r w:rsidRPr="00276E88">
        <w:rPr>
          <w:rFonts w:ascii="Arial" w:hAnsi="Arial" w:cs="Arial"/>
          <w:szCs w:val="22"/>
        </w:rPr>
        <w:sym w:font="Symbol" w:char="F0B7"/>
      </w:r>
      <w:r w:rsidR="00CB25F6" w:rsidRPr="00276E88">
        <w:rPr>
          <w:rFonts w:ascii="Arial" w:hAnsi="Arial" w:cs="Arial"/>
          <w:szCs w:val="22"/>
        </w:rPr>
        <w:t xml:space="preserve"> </w:t>
      </w:r>
      <w:r w:rsidRPr="00276E88">
        <w:rPr>
          <w:rFonts w:ascii="Arial" w:hAnsi="Arial" w:cs="Arial"/>
          <w:szCs w:val="22"/>
        </w:rPr>
        <w:t>the flexibility and responsiveness of workforce management practices, staffing and crewing arrangements.</w:t>
      </w:r>
    </w:p>
    <w:p w14:paraId="74010E99" w14:textId="77777777" w:rsidR="00861AFD" w:rsidRPr="00276E88" w:rsidRDefault="00861AFD" w:rsidP="00861AFD">
      <w:pPr>
        <w:rPr>
          <w:rFonts w:ascii="Arial" w:hAnsi="Arial" w:cs="Arial"/>
          <w:szCs w:val="22"/>
        </w:rPr>
      </w:pPr>
      <w:r w:rsidRPr="00276E88">
        <w:rPr>
          <w:rFonts w:ascii="Arial" w:hAnsi="Arial" w:cs="Arial"/>
          <w:szCs w:val="22"/>
        </w:rPr>
        <w:sym w:font="Symbol" w:char="F0B7"/>
      </w:r>
      <w:r w:rsidR="00CB25F6" w:rsidRPr="00276E88">
        <w:rPr>
          <w:rFonts w:ascii="Arial" w:hAnsi="Arial" w:cs="Arial"/>
          <w:szCs w:val="22"/>
        </w:rPr>
        <w:t xml:space="preserve"> </w:t>
      </w:r>
      <w:r w:rsidRPr="00276E88">
        <w:rPr>
          <w:rFonts w:ascii="Arial" w:hAnsi="Arial" w:cs="Arial"/>
          <w:szCs w:val="22"/>
        </w:rPr>
        <w:t>people working longer, and ensuring they achieve, or if desired, exceed their normal pension age</w:t>
      </w:r>
    </w:p>
    <w:p w14:paraId="6799FC84" w14:textId="77777777" w:rsidR="00861AFD" w:rsidRPr="00276E88" w:rsidRDefault="00861AFD" w:rsidP="00861AFD">
      <w:pPr>
        <w:rPr>
          <w:rFonts w:ascii="Arial" w:hAnsi="Arial" w:cs="Arial"/>
          <w:szCs w:val="22"/>
        </w:rPr>
      </w:pPr>
      <w:r w:rsidRPr="00276E88">
        <w:rPr>
          <w:rFonts w:ascii="Arial" w:hAnsi="Arial" w:cs="Arial"/>
          <w:szCs w:val="22"/>
        </w:rPr>
        <w:sym w:font="Symbol" w:char="F0B7"/>
      </w:r>
      <w:r w:rsidR="00CB25F6" w:rsidRPr="00276E88">
        <w:rPr>
          <w:rFonts w:ascii="Arial" w:hAnsi="Arial" w:cs="Arial"/>
          <w:szCs w:val="22"/>
        </w:rPr>
        <w:t xml:space="preserve"> </w:t>
      </w:r>
      <w:r w:rsidRPr="00276E88">
        <w:rPr>
          <w:rFonts w:ascii="Arial" w:hAnsi="Arial" w:cs="Arial"/>
          <w:szCs w:val="22"/>
        </w:rPr>
        <w:t>collaboration and integration with other emergency services.</w:t>
      </w:r>
    </w:p>
    <w:p w14:paraId="1979343D" w14:textId="77777777" w:rsidR="00861AFD" w:rsidRPr="00276E88" w:rsidRDefault="00861AFD" w:rsidP="00861AFD">
      <w:pPr>
        <w:rPr>
          <w:rFonts w:ascii="Arial" w:hAnsi="Arial" w:cs="Arial"/>
          <w:szCs w:val="22"/>
        </w:rPr>
      </w:pPr>
      <w:r w:rsidRPr="00276E88">
        <w:rPr>
          <w:rFonts w:ascii="Arial" w:hAnsi="Arial" w:cs="Arial"/>
          <w:szCs w:val="22"/>
        </w:rPr>
        <w:sym w:font="Symbol" w:char="F0B7"/>
      </w:r>
      <w:r w:rsidR="00CB25F6" w:rsidRPr="00276E88">
        <w:rPr>
          <w:rFonts w:ascii="Arial" w:hAnsi="Arial" w:cs="Arial"/>
          <w:szCs w:val="22"/>
        </w:rPr>
        <w:t xml:space="preserve"> </w:t>
      </w:r>
      <w:r w:rsidRPr="00276E88">
        <w:rPr>
          <w:rFonts w:ascii="Arial" w:hAnsi="Arial" w:cs="Arial"/>
          <w:szCs w:val="22"/>
        </w:rPr>
        <w:t>the increased use of on call firefighters.</w:t>
      </w:r>
    </w:p>
    <w:p w14:paraId="59D5CB4B" w14:textId="77777777" w:rsidR="00861AFD" w:rsidRPr="00276E88" w:rsidRDefault="00861AFD" w:rsidP="00861AFD">
      <w:pPr>
        <w:rPr>
          <w:rFonts w:ascii="Arial" w:hAnsi="Arial" w:cs="Arial"/>
          <w:szCs w:val="22"/>
        </w:rPr>
      </w:pPr>
      <w:r w:rsidRPr="00276E88">
        <w:rPr>
          <w:rFonts w:ascii="Arial" w:hAnsi="Arial" w:cs="Arial"/>
          <w:szCs w:val="22"/>
        </w:rPr>
        <w:sym w:font="Symbol" w:char="F0B7"/>
      </w:r>
      <w:r w:rsidR="00CB25F6" w:rsidRPr="00276E88">
        <w:rPr>
          <w:rFonts w:ascii="Arial" w:hAnsi="Arial" w:cs="Arial"/>
          <w:szCs w:val="22"/>
        </w:rPr>
        <w:t xml:space="preserve"> </w:t>
      </w:r>
      <w:r w:rsidRPr="00276E88">
        <w:rPr>
          <w:rFonts w:ascii="Arial" w:hAnsi="Arial" w:cs="Arial"/>
          <w:szCs w:val="22"/>
        </w:rPr>
        <w:t xml:space="preserve">clarity of process in the fair recruitment and remuneration of chief fire officers and fire officers </w:t>
      </w:r>
    </w:p>
    <w:p w14:paraId="79E4F2DB" w14:textId="77777777" w:rsidR="00A55C2F" w:rsidRPr="00276E88" w:rsidRDefault="00A55C2F" w:rsidP="00861AFD">
      <w:pPr>
        <w:rPr>
          <w:rFonts w:ascii="Arial" w:hAnsi="Arial" w:cs="Arial"/>
          <w:szCs w:val="22"/>
        </w:rPr>
      </w:pPr>
    </w:p>
    <w:p w14:paraId="5F45AA00" w14:textId="77777777" w:rsidR="00861AFD" w:rsidRPr="00276E88" w:rsidRDefault="00861AFD" w:rsidP="00861AFD">
      <w:pPr>
        <w:rPr>
          <w:rFonts w:ascii="Arial" w:hAnsi="Arial" w:cs="Arial"/>
          <w:szCs w:val="22"/>
        </w:rPr>
      </w:pPr>
      <w:r w:rsidRPr="00276E88">
        <w:rPr>
          <w:rFonts w:ascii="Arial" w:hAnsi="Arial" w:cs="Arial"/>
          <w:szCs w:val="22"/>
        </w:rPr>
        <w:t>The review should also consider the national arrangements for agreeing conditions of service, in particular:</w:t>
      </w:r>
    </w:p>
    <w:p w14:paraId="0E97B82A" w14:textId="77777777" w:rsidR="00A55C2F" w:rsidRPr="00276E88" w:rsidRDefault="00A55C2F" w:rsidP="00861AFD">
      <w:pPr>
        <w:rPr>
          <w:rFonts w:ascii="Arial" w:hAnsi="Arial" w:cs="Arial"/>
          <w:szCs w:val="22"/>
        </w:rPr>
      </w:pPr>
    </w:p>
    <w:p w14:paraId="6D80E7E4" w14:textId="77777777" w:rsidR="00861AFD" w:rsidRPr="00276E88" w:rsidRDefault="00861AFD" w:rsidP="00861AFD">
      <w:pPr>
        <w:rPr>
          <w:rFonts w:ascii="Arial" w:hAnsi="Arial" w:cs="Arial"/>
          <w:szCs w:val="22"/>
        </w:rPr>
      </w:pPr>
      <w:r w:rsidRPr="00276E88">
        <w:rPr>
          <w:rFonts w:ascii="Arial" w:hAnsi="Arial" w:cs="Arial"/>
          <w:szCs w:val="22"/>
        </w:rPr>
        <w:sym w:font="Symbol" w:char="F0B7"/>
      </w:r>
      <w:r w:rsidR="00CB25F6" w:rsidRPr="00276E88">
        <w:rPr>
          <w:rFonts w:ascii="Arial" w:hAnsi="Arial" w:cs="Arial"/>
          <w:szCs w:val="22"/>
        </w:rPr>
        <w:t xml:space="preserve"> </w:t>
      </w:r>
      <w:r w:rsidRPr="00276E88">
        <w:rPr>
          <w:rFonts w:ascii="Arial" w:hAnsi="Arial" w:cs="Arial"/>
          <w:szCs w:val="22"/>
        </w:rPr>
        <w:t>whether a UK-wide process remains appropriate;</w:t>
      </w:r>
    </w:p>
    <w:p w14:paraId="054CFE5B" w14:textId="77777777" w:rsidR="00861AFD" w:rsidRPr="00276E88" w:rsidRDefault="00861AFD" w:rsidP="00861AFD">
      <w:pPr>
        <w:rPr>
          <w:rFonts w:ascii="Arial" w:hAnsi="Arial" w:cs="Arial"/>
          <w:szCs w:val="22"/>
        </w:rPr>
      </w:pPr>
      <w:r w:rsidRPr="00276E88">
        <w:rPr>
          <w:rFonts w:ascii="Arial" w:hAnsi="Arial" w:cs="Arial"/>
          <w:szCs w:val="22"/>
        </w:rPr>
        <w:sym w:font="Symbol" w:char="F0B7"/>
      </w:r>
      <w:r w:rsidR="00CB25F6" w:rsidRPr="00276E88">
        <w:rPr>
          <w:rFonts w:ascii="Arial" w:hAnsi="Arial" w:cs="Arial"/>
          <w:szCs w:val="22"/>
        </w:rPr>
        <w:t xml:space="preserve"> </w:t>
      </w:r>
      <w:r w:rsidRPr="00276E88">
        <w:rPr>
          <w:rFonts w:ascii="Arial" w:hAnsi="Arial" w:cs="Arial"/>
          <w:szCs w:val="22"/>
        </w:rPr>
        <w:t>whether there is sufficient independent advice and expertise in the process;</w:t>
      </w:r>
    </w:p>
    <w:p w14:paraId="75C6AB84" w14:textId="77777777" w:rsidR="00861AFD" w:rsidRPr="00276E88" w:rsidRDefault="00861AFD" w:rsidP="00861AFD">
      <w:pPr>
        <w:rPr>
          <w:rFonts w:ascii="Arial" w:hAnsi="Arial" w:cs="Arial"/>
          <w:szCs w:val="22"/>
        </w:rPr>
      </w:pPr>
      <w:r w:rsidRPr="00276E88">
        <w:rPr>
          <w:rFonts w:ascii="Arial" w:hAnsi="Arial" w:cs="Arial"/>
          <w:szCs w:val="22"/>
        </w:rPr>
        <w:sym w:font="Symbol" w:char="F0B7"/>
      </w:r>
      <w:r w:rsidR="00CB25F6" w:rsidRPr="00276E88">
        <w:rPr>
          <w:rFonts w:ascii="Arial" w:hAnsi="Arial" w:cs="Arial"/>
          <w:szCs w:val="22"/>
        </w:rPr>
        <w:t xml:space="preserve"> </w:t>
      </w:r>
      <w:r w:rsidRPr="00276E88">
        <w:rPr>
          <w:rFonts w:ascii="Arial" w:hAnsi="Arial" w:cs="Arial"/>
          <w:szCs w:val="22"/>
        </w:rPr>
        <w:t>whether there are sufficient mechanisms to ensure that conditions of service keep pace with the rest of the public sector;</w:t>
      </w:r>
    </w:p>
    <w:p w14:paraId="61AEEB93" w14:textId="77777777" w:rsidR="00861AFD" w:rsidRPr="00276E88" w:rsidRDefault="00861AFD" w:rsidP="00861AFD">
      <w:pPr>
        <w:rPr>
          <w:rFonts w:ascii="Arial" w:hAnsi="Arial" w:cs="Arial"/>
          <w:szCs w:val="22"/>
        </w:rPr>
      </w:pPr>
      <w:r w:rsidRPr="00276E88">
        <w:rPr>
          <w:rFonts w:ascii="Arial" w:hAnsi="Arial" w:cs="Arial"/>
          <w:szCs w:val="22"/>
        </w:rPr>
        <w:sym w:font="Symbol" w:char="F0B7"/>
      </w:r>
      <w:r w:rsidR="00CB25F6" w:rsidRPr="00276E88">
        <w:rPr>
          <w:rFonts w:ascii="Arial" w:hAnsi="Arial" w:cs="Arial"/>
          <w:szCs w:val="22"/>
        </w:rPr>
        <w:t xml:space="preserve"> </w:t>
      </w:r>
      <w:r w:rsidRPr="00276E88">
        <w:rPr>
          <w:rFonts w:ascii="Arial" w:hAnsi="Arial" w:cs="Arial"/>
          <w:szCs w:val="22"/>
        </w:rPr>
        <w:t>consider the current usefulness of the Grey and Gold Books, and the present arrangements for dispute resolution within the Grey Book;</w:t>
      </w:r>
    </w:p>
    <w:p w14:paraId="0E905394" w14:textId="77777777" w:rsidR="00861AFD" w:rsidRPr="00276E88" w:rsidRDefault="00861AFD" w:rsidP="00861AFD">
      <w:pPr>
        <w:rPr>
          <w:rFonts w:ascii="Arial" w:hAnsi="Arial" w:cs="Arial"/>
          <w:szCs w:val="22"/>
        </w:rPr>
      </w:pPr>
      <w:r w:rsidRPr="00276E88">
        <w:rPr>
          <w:rFonts w:ascii="Arial" w:hAnsi="Arial" w:cs="Arial"/>
          <w:szCs w:val="22"/>
        </w:rPr>
        <w:sym w:font="Symbol" w:char="F0B7"/>
      </w:r>
      <w:r w:rsidR="00CB25F6" w:rsidRPr="00276E88">
        <w:rPr>
          <w:rFonts w:ascii="Arial" w:hAnsi="Arial" w:cs="Arial"/>
          <w:szCs w:val="22"/>
        </w:rPr>
        <w:t xml:space="preserve"> </w:t>
      </w:r>
      <w:r w:rsidRPr="00276E88">
        <w:rPr>
          <w:rFonts w:ascii="Arial" w:hAnsi="Arial" w:cs="Arial"/>
          <w:szCs w:val="22"/>
        </w:rPr>
        <w:t>consider the arrangements for agreeing remuneration of senior</w:t>
      </w:r>
      <w:r w:rsidR="00A55C2F" w:rsidRPr="00276E88">
        <w:rPr>
          <w:rFonts w:ascii="Arial" w:hAnsi="Arial" w:cs="Arial"/>
          <w:szCs w:val="22"/>
        </w:rPr>
        <w:t xml:space="preserve"> of</w:t>
      </w:r>
      <w:r w:rsidRPr="00276E88">
        <w:rPr>
          <w:rFonts w:ascii="Arial" w:hAnsi="Arial" w:cs="Arial"/>
          <w:szCs w:val="22"/>
        </w:rPr>
        <w:t xml:space="preserve">ficers in fire </w:t>
      </w:r>
    </w:p>
    <w:p w14:paraId="51E2FAD4" w14:textId="77777777" w:rsidR="00861AFD" w:rsidRPr="00276E88" w:rsidRDefault="00861AFD" w:rsidP="00861AFD">
      <w:pPr>
        <w:rPr>
          <w:rFonts w:ascii="Arial" w:hAnsi="Arial" w:cs="Arial"/>
          <w:szCs w:val="22"/>
        </w:rPr>
      </w:pPr>
      <w:r w:rsidRPr="00276E88">
        <w:rPr>
          <w:rFonts w:ascii="Arial" w:hAnsi="Arial" w:cs="Arial"/>
          <w:szCs w:val="22"/>
        </w:rPr>
        <w:t>and rescue authorities;</w:t>
      </w:r>
    </w:p>
    <w:p w14:paraId="0BBD7B59" w14:textId="77777777" w:rsidR="00861AFD" w:rsidRPr="00276E88" w:rsidRDefault="00861AFD" w:rsidP="00861AFD">
      <w:pPr>
        <w:rPr>
          <w:rFonts w:ascii="Arial" w:hAnsi="Arial" w:cs="Arial"/>
          <w:szCs w:val="22"/>
        </w:rPr>
      </w:pPr>
      <w:r w:rsidRPr="00276E88">
        <w:rPr>
          <w:rFonts w:ascii="Arial" w:hAnsi="Arial" w:cs="Arial"/>
          <w:szCs w:val="22"/>
        </w:rPr>
        <w:sym w:font="Symbol" w:char="F0B7"/>
      </w:r>
      <w:r w:rsidR="00CB25F6" w:rsidRPr="00276E88">
        <w:rPr>
          <w:rFonts w:ascii="Arial" w:hAnsi="Arial" w:cs="Arial"/>
          <w:szCs w:val="22"/>
        </w:rPr>
        <w:t xml:space="preserve"> </w:t>
      </w:r>
      <w:r w:rsidRPr="00276E88">
        <w:rPr>
          <w:rFonts w:ascii="Arial" w:hAnsi="Arial" w:cs="Arial"/>
          <w:szCs w:val="22"/>
        </w:rPr>
        <w:t>identify any barriers in moving between the Grey and Green</w:t>
      </w:r>
    </w:p>
    <w:p w14:paraId="7F31C11F" w14:textId="77777777" w:rsidR="00861AFD" w:rsidRPr="00276E88" w:rsidRDefault="00861AFD" w:rsidP="00861AFD">
      <w:pPr>
        <w:rPr>
          <w:rFonts w:ascii="Arial" w:hAnsi="Arial" w:cs="Arial"/>
          <w:szCs w:val="22"/>
        </w:rPr>
      </w:pPr>
      <w:r w:rsidRPr="00276E88">
        <w:rPr>
          <w:rFonts w:ascii="Arial" w:hAnsi="Arial" w:cs="Arial"/>
          <w:szCs w:val="22"/>
        </w:rPr>
        <w:t>Books;</w:t>
      </w:r>
    </w:p>
    <w:p w14:paraId="32CAC084" w14:textId="77777777" w:rsidR="00861AFD" w:rsidRPr="00276E88" w:rsidRDefault="00861AFD" w:rsidP="00861AFD">
      <w:pPr>
        <w:rPr>
          <w:rFonts w:ascii="Arial" w:hAnsi="Arial" w:cs="Arial"/>
          <w:szCs w:val="22"/>
        </w:rPr>
      </w:pPr>
      <w:r w:rsidRPr="00276E88">
        <w:rPr>
          <w:rFonts w:ascii="Arial" w:hAnsi="Arial" w:cs="Arial"/>
          <w:szCs w:val="22"/>
        </w:rPr>
        <w:sym w:font="Symbol" w:char="F0B7"/>
      </w:r>
      <w:r w:rsidR="00CB25F6" w:rsidRPr="00276E88">
        <w:rPr>
          <w:rFonts w:ascii="Arial" w:hAnsi="Arial" w:cs="Arial"/>
          <w:szCs w:val="22"/>
        </w:rPr>
        <w:t xml:space="preserve"> </w:t>
      </w:r>
      <w:r w:rsidRPr="00276E88">
        <w:rPr>
          <w:rFonts w:ascii="Arial" w:hAnsi="Arial" w:cs="Arial"/>
          <w:szCs w:val="22"/>
        </w:rPr>
        <w:t>the impact on services by the undertaking of activity, by firefighters, outside of normal working hours/shift systems.</w:t>
      </w:r>
    </w:p>
    <w:p w14:paraId="27486457" w14:textId="77777777" w:rsidR="00861AFD" w:rsidRPr="00276E88" w:rsidRDefault="00861AFD" w:rsidP="00861AFD">
      <w:pPr>
        <w:rPr>
          <w:rFonts w:ascii="Arial" w:hAnsi="Arial" w:cs="Arial"/>
          <w:szCs w:val="22"/>
        </w:rPr>
      </w:pPr>
    </w:p>
    <w:p w14:paraId="1F3E3606" w14:textId="77777777" w:rsidR="00861AFD" w:rsidRPr="00276E88" w:rsidRDefault="00861AFD" w:rsidP="00861AFD">
      <w:pPr>
        <w:rPr>
          <w:rFonts w:ascii="Arial" w:hAnsi="Arial" w:cs="Arial"/>
          <w:szCs w:val="22"/>
        </w:rPr>
      </w:pPr>
      <w:r w:rsidRPr="00276E88">
        <w:rPr>
          <w:rFonts w:ascii="Arial" w:hAnsi="Arial" w:cs="Arial"/>
          <w:szCs w:val="22"/>
        </w:rPr>
        <w:t>In conducting this review, the review team should consult with fire and rescue authorities, firefighters, representative bodies, and others they deem relevant. It will be an independent report to government but may make recommendations to others, including fire and rescue authorities and representative bodies.</w:t>
      </w:r>
    </w:p>
    <w:p w14:paraId="30AB448B" w14:textId="77777777" w:rsidR="00A55C2F" w:rsidRPr="00276E88" w:rsidRDefault="00A55C2F" w:rsidP="00861AFD">
      <w:pPr>
        <w:rPr>
          <w:rFonts w:ascii="Arial" w:hAnsi="Arial" w:cs="Arial"/>
          <w:szCs w:val="22"/>
        </w:rPr>
      </w:pPr>
    </w:p>
    <w:p w14:paraId="35716376" w14:textId="77777777" w:rsidR="00A5191F" w:rsidRPr="00276E88" w:rsidRDefault="00861AFD" w:rsidP="00861AFD">
      <w:pPr>
        <w:rPr>
          <w:rFonts w:ascii="Arial" w:hAnsi="Arial" w:cs="Arial"/>
          <w:szCs w:val="22"/>
        </w:rPr>
      </w:pPr>
      <w:r w:rsidRPr="00276E88">
        <w:rPr>
          <w:rFonts w:ascii="Arial" w:hAnsi="Arial" w:cs="Arial"/>
          <w:szCs w:val="22"/>
        </w:rPr>
        <w:t>Where possible, recommendations should be costed and of sufficient detail to enable effective implementation. The Review should also have regard to the Government’s wider fiscal and public sector pay policies and recommendations from the Review should not increase total costs.</w:t>
      </w:r>
    </w:p>
    <w:p w14:paraId="5A016CF9" w14:textId="77777777" w:rsidR="00A5191F" w:rsidRPr="00276E88" w:rsidRDefault="00A5191F" w:rsidP="00A5191F">
      <w:pPr>
        <w:rPr>
          <w:szCs w:val="22"/>
        </w:rPr>
      </w:pPr>
      <w:r w:rsidRPr="00276E88">
        <w:rPr>
          <w:szCs w:val="22"/>
        </w:rPr>
        <w:br w:type="page"/>
      </w:r>
    </w:p>
    <w:p w14:paraId="03BE74C3" w14:textId="77777777" w:rsidR="00861AFD" w:rsidRPr="00276E88" w:rsidRDefault="00A5191F" w:rsidP="00276E88">
      <w:pPr>
        <w:jc w:val="right"/>
        <w:rPr>
          <w:rFonts w:ascii="Arial" w:hAnsi="Arial" w:cs="Arial"/>
          <w:b/>
          <w:szCs w:val="22"/>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276E88">
        <w:rPr>
          <w:rFonts w:ascii="Arial" w:hAnsi="Arial" w:cs="Arial"/>
          <w:b/>
          <w:szCs w:val="22"/>
        </w:rPr>
        <w:t>Appendix B</w:t>
      </w:r>
    </w:p>
    <w:p w14:paraId="3C920A52" w14:textId="77777777" w:rsidR="00A5191F" w:rsidRDefault="00A5191F" w:rsidP="00861AFD">
      <w:pPr>
        <w:rPr>
          <w:rFonts w:ascii="Arial" w:hAnsi="Arial" w:cs="Arial"/>
          <w:sz w:val="24"/>
          <w:szCs w:val="24"/>
        </w:rPr>
      </w:pPr>
    </w:p>
    <w:p w14:paraId="49A2CF72" w14:textId="77777777" w:rsidR="00A5191F" w:rsidRPr="00A5191F" w:rsidRDefault="00A5191F" w:rsidP="00A5191F">
      <w:pPr>
        <w:spacing w:line="336" w:lineRule="auto"/>
        <w:contextualSpacing/>
        <w:rPr>
          <w:rFonts w:ascii="Arial" w:hAnsi="Arial" w:cs="Arial"/>
          <w:b/>
          <w:sz w:val="28"/>
          <w:szCs w:val="28"/>
          <w:u w:val="single"/>
          <w:lang w:eastAsia="en-US"/>
        </w:rPr>
      </w:pPr>
      <w:r w:rsidRPr="00A5191F">
        <w:rPr>
          <w:rFonts w:ascii="Arial" w:hAnsi="Arial" w:cs="Arial"/>
          <w:b/>
          <w:sz w:val="28"/>
          <w:szCs w:val="28"/>
          <w:u w:val="single"/>
          <w:lang w:eastAsia="en-US"/>
        </w:rPr>
        <w:t xml:space="preserve">Questionnaire for completion by Fire and Rescue Authority </w:t>
      </w:r>
    </w:p>
    <w:p w14:paraId="05FD1239" w14:textId="77777777" w:rsidR="00A5191F" w:rsidRPr="00A5191F" w:rsidRDefault="00A5191F" w:rsidP="00A5191F">
      <w:pPr>
        <w:spacing w:line="336" w:lineRule="auto"/>
        <w:contextualSpacing/>
        <w:rPr>
          <w:rFonts w:ascii="Arial" w:hAnsi="Arial" w:cs="Arial"/>
          <w:sz w:val="28"/>
          <w:szCs w:val="28"/>
          <w:u w:val="single"/>
          <w:lang w:eastAsia="en-US"/>
        </w:rPr>
      </w:pPr>
    </w:p>
    <w:p w14:paraId="58B0C4F6" w14:textId="77777777" w:rsidR="00A5191F" w:rsidRPr="00A5191F" w:rsidRDefault="00A5191F" w:rsidP="00A5191F">
      <w:pPr>
        <w:spacing w:line="336" w:lineRule="auto"/>
        <w:contextualSpacing/>
        <w:rPr>
          <w:rFonts w:ascii="Arial" w:hAnsi="Arial" w:cs="Arial"/>
          <w:b/>
          <w:sz w:val="28"/>
          <w:szCs w:val="28"/>
          <w:u w:val="single"/>
          <w:lang w:eastAsia="en-US"/>
        </w:rPr>
      </w:pPr>
      <w:r w:rsidRPr="00A5191F">
        <w:rPr>
          <w:rFonts w:ascii="Arial" w:hAnsi="Arial" w:cs="Arial"/>
          <w:b/>
          <w:sz w:val="28"/>
          <w:szCs w:val="28"/>
          <w:u w:val="single"/>
          <w:lang w:eastAsia="en-US"/>
        </w:rPr>
        <w:t>Section1: Recruitment of firefighters</w:t>
      </w:r>
    </w:p>
    <w:p w14:paraId="1080EA4F" w14:textId="77777777" w:rsidR="00A5191F" w:rsidRPr="00A5191F" w:rsidRDefault="00A5191F" w:rsidP="00A5191F">
      <w:pPr>
        <w:spacing w:line="336" w:lineRule="auto"/>
        <w:contextualSpacing/>
        <w:rPr>
          <w:rFonts w:ascii="Arial" w:hAnsi="Arial" w:cs="Arial"/>
          <w:sz w:val="28"/>
          <w:szCs w:val="28"/>
          <w:u w:val="single"/>
          <w:lang w:eastAsia="en-US"/>
        </w:rPr>
      </w:pPr>
    </w:p>
    <w:p w14:paraId="3CA9A37A" w14:textId="77777777" w:rsidR="00A5191F" w:rsidRPr="00A5191F" w:rsidRDefault="00A5191F" w:rsidP="00A5191F">
      <w:pPr>
        <w:spacing w:line="336" w:lineRule="auto"/>
        <w:contextualSpacing/>
        <w:rPr>
          <w:rFonts w:ascii="Arial" w:hAnsi="Arial" w:cs="Arial"/>
          <w:sz w:val="28"/>
          <w:szCs w:val="28"/>
          <w:u w:val="single"/>
          <w:lang w:eastAsia="en-US"/>
        </w:rPr>
      </w:pPr>
      <w:r w:rsidRPr="00A5191F">
        <w:rPr>
          <w:rFonts w:ascii="Arial" w:hAnsi="Arial" w:cs="Arial"/>
          <w:sz w:val="24"/>
          <w:szCs w:val="24"/>
          <w:lang w:eastAsia="en-US"/>
        </w:rPr>
        <w:t xml:space="preserve">1 (a). Do you plan future recruitment according to the following factors? (please tick as appropriate):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8"/>
        <w:gridCol w:w="739"/>
      </w:tblGrid>
      <w:tr w:rsidR="00A5191F" w:rsidRPr="00A5191F" w14:paraId="21CC8F8B" w14:textId="77777777" w:rsidTr="00A5191F">
        <w:trPr>
          <w:trHeight w:val="567"/>
          <w:jc w:val="center"/>
        </w:trPr>
        <w:tc>
          <w:tcPr>
            <w:tcW w:w="4602" w:type="pct"/>
            <w:vAlign w:val="center"/>
          </w:tcPr>
          <w:p w14:paraId="52F163CC"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Predicted rates of staff turnover</w:t>
            </w:r>
          </w:p>
        </w:tc>
        <w:tc>
          <w:tcPr>
            <w:tcW w:w="398" w:type="pct"/>
            <w:vAlign w:val="center"/>
          </w:tcPr>
          <w:p w14:paraId="118E7935"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ed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0FDCB8AE" w14:textId="77777777" w:rsidTr="00A5191F">
        <w:trPr>
          <w:trHeight w:val="567"/>
          <w:jc w:val="center"/>
        </w:trPr>
        <w:tc>
          <w:tcPr>
            <w:tcW w:w="4602" w:type="pct"/>
            <w:vAlign w:val="center"/>
          </w:tcPr>
          <w:p w14:paraId="3FAB7E32"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Promotions</w:t>
            </w:r>
          </w:p>
        </w:tc>
        <w:tc>
          <w:tcPr>
            <w:tcW w:w="398" w:type="pct"/>
            <w:vAlign w:val="center"/>
          </w:tcPr>
          <w:p w14:paraId="31150E92"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34D6E681" w14:textId="77777777" w:rsidTr="00A5191F">
        <w:trPr>
          <w:trHeight w:val="567"/>
          <w:jc w:val="center"/>
        </w:trPr>
        <w:tc>
          <w:tcPr>
            <w:tcW w:w="4602" w:type="pct"/>
            <w:vAlign w:val="center"/>
          </w:tcPr>
          <w:p w14:paraId="21A5A32F"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Overall number of firefighters needed as per your Integrated Risk Management Plan</w:t>
            </w:r>
          </w:p>
        </w:tc>
        <w:tc>
          <w:tcPr>
            <w:tcW w:w="398" w:type="pct"/>
            <w:vAlign w:val="center"/>
          </w:tcPr>
          <w:p w14:paraId="6A720FD9"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27D0CC55" w14:textId="77777777" w:rsidTr="00A5191F">
        <w:trPr>
          <w:trHeight w:val="567"/>
          <w:jc w:val="center"/>
        </w:trPr>
        <w:tc>
          <w:tcPr>
            <w:tcW w:w="4602" w:type="pct"/>
            <w:vAlign w:val="center"/>
          </w:tcPr>
          <w:p w14:paraId="3355A134"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Likely task/role changes</w:t>
            </w:r>
          </w:p>
        </w:tc>
        <w:tc>
          <w:tcPr>
            <w:tcW w:w="398" w:type="pct"/>
            <w:vAlign w:val="center"/>
          </w:tcPr>
          <w:p w14:paraId="77162686"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Check13"/>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060DECFC" w14:textId="77777777" w:rsidTr="00A5191F">
        <w:trPr>
          <w:trHeight w:val="567"/>
          <w:jc w:val="center"/>
        </w:trPr>
        <w:tc>
          <w:tcPr>
            <w:tcW w:w="4602" w:type="pct"/>
            <w:vAlign w:val="center"/>
          </w:tcPr>
          <w:p w14:paraId="103B90B4"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Advancement of technology</w:t>
            </w:r>
          </w:p>
        </w:tc>
        <w:tc>
          <w:tcPr>
            <w:tcW w:w="398" w:type="pct"/>
            <w:vAlign w:val="center"/>
          </w:tcPr>
          <w:p w14:paraId="582B093A"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Check13"/>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0794E1D4" w14:textId="77777777" w:rsidTr="00A5191F">
        <w:trPr>
          <w:trHeight w:val="567"/>
          <w:jc w:val="center"/>
        </w:trPr>
        <w:tc>
          <w:tcPr>
            <w:tcW w:w="4602" w:type="pct"/>
            <w:vAlign w:val="center"/>
          </w:tcPr>
          <w:p w14:paraId="5F493D23"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 xml:space="preserve">Other (Please specify) </w:t>
            </w:r>
            <w:r w:rsidRPr="00A5191F">
              <w:rPr>
                <w:rFonts w:ascii="Arial" w:hAnsi="Arial" w:cs="Arial"/>
                <w:sz w:val="24"/>
                <w:szCs w:val="24"/>
                <w:lang w:eastAsia="en-US"/>
              </w:rPr>
              <w:fldChar w:fldCharType="begin">
                <w:ffData>
                  <w:name w:val="Text5"/>
                  <w:enabled/>
                  <w:calcOnExit w:val="0"/>
                  <w:textInput/>
                </w:ffData>
              </w:fldChar>
            </w:r>
            <w:r w:rsidRPr="00A5191F">
              <w:rPr>
                <w:rFonts w:ascii="Arial" w:hAnsi="Arial" w:cs="Arial"/>
                <w:sz w:val="24"/>
                <w:szCs w:val="24"/>
                <w:lang w:eastAsia="en-US"/>
              </w:rPr>
              <w:instrText xml:space="preserve"> FORMTEXT </w:instrText>
            </w:r>
            <w:r w:rsidRPr="00A5191F">
              <w:rPr>
                <w:rFonts w:ascii="Arial" w:hAnsi="Arial" w:cs="Arial"/>
                <w:sz w:val="24"/>
                <w:szCs w:val="24"/>
                <w:lang w:eastAsia="en-US"/>
              </w:rPr>
            </w:r>
            <w:r w:rsidRPr="00A5191F">
              <w:rPr>
                <w:rFonts w:ascii="Arial" w:hAnsi="Arial" w:cs="Arial"/>
                <w:sz w:val="24"/>
                <w:szCs w:val="24"/>
                <w:lang w:eastAsia="en-US"/>
              </w:rPr>
              <w:fldChar w:fldCharType="separate"/>
            </w:r>
            <w:r w:rsidRPr="00A5191F">
              <w:rPr>
                <w:rFonts w:ascii="Arial" w:hAnsi="Arial" w:cs="Arial"/>
                <w:sz w:val="24"/>
                <w:szCs w:val="24"/>
                <w:lang w:eastAsia="en-US"/>
              </w:rPr>
              <w:t> </w:t>
            </w:r>
            <w:r w:rsidRPr="00A5191F">
              <w:rPr>
                <w:rFonts w:ascii="Arial" w:hAnsi="Arial" w:cs="Arial"/>
                <w:sz w:val="24"/>
                <w:szCs w:val="24"/>
                <w:lang w:eastAsia="en-US"/>
              </w:rPr>
              <w:t> </w:t>
            </w:r>
            <w:r w:rsidRPr="00A5191F">
              <w:rPr>
                <w:rFonts w:ascii="Arial" w:hAnsi="Arial" w:cs="Arial"/>
                <w:sz w:val="24"/>
                <w:szCs w:val="24"/>
                <w:lang w:eastAsia="en-US"/>
              </w:rPr>
              <w:t> </w:t>
            </w:r>
            <w:r w:rsidRPr="00A5191F">
              <w:rPr>
                <w:rFonts w:ascii="Arial" w:hAnsi="Arial" w:cs="Arial"/>
                <w:sz w:val="24"/>
                <w:szCs w:val="24"/>
                <w:lang w:eastAsia="en-US"/>
              </w:rPr>
              <w:t> </w:t>
            </w:r>
            <w:r w:rsidRPr="00A5191F">
              <w:rPr>
                <w:rFonts w:ascii="Arial" w:hAnsi="Arial" w:cs="Arial"/>
                <w:sz w:val="24"/>
                <w:szCs w:val="24"/>
                <w:lang w:eastAsia="en-US"/>
              </w:rPr>
              <w:t> </w:t>
            </w:r>
            <w:r w:rsidRPr="00A5191F">
              <w:rPr>
                <w:rFonts w:ascii="Arial" w:hAnsi="Arial" w:cs="Arial"/>
                <w:sz w:val="24"/>
                <w:szCs w:val="24"/>
                <w:lang w:eastAsia="en-US"/>
              </w:rPr>
              <w:fldChar w:fldCharType="end"/>
            </w:r>
          </w:p>
        </w:tc>
        <w:tc>
          <w:tcPr>
            <w:tcW w:w="398" w:type="pct"/>
            <w:vAlign w:val="center"/>
          </w:tcPr>
          <w:p w14:paraId="17BB4D65"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Check13"/>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bl>
    <w:p w14:paraId="75A83616" w14:textId="77777777" w:rsidR="00A5191F" w:rsidRPr="00A5191F" w:rsidRDefault="00A5191F" w:rsidP="00A5191F">
      <w:pPr>
        <w:spacing w:line="336" w:lineRule="auto"/>
        <w:rPr>
          <w:rFonts w:ascii="Arial" w:hAnsi="Arial" w:cs="Arial"/>
          <w:sz w:val="24"/>
          <w:szCs w:val="24"/>
          <w:lang w:eastAsia="en-US"/>
        </w:rPr>
      </w:pPr>
    </w:p>
    <w:p w14:paraId="512FF369"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1 (b) Please attach a copy of your recruitment plans if available</w:t>
      </w:r>
    </w:p>
    <w:p w14:paraId="3799E1EE" w14:textId="77777777" w:rsidR="00A5191F" w:rsidRPr="00A5191F" w:rsidRDefault="00A5191F" w:rsidP="00A5191F">
      <w:pPr>
        <w:spacing w:line="336" w:lineRule="auto"/>
        <w:rPr>
          <w:rFonts w:ascii="Arial" w:hAnsi="Arial" w:cs="Arial"/>
          <w:sz w:val="24"/>
          <w:szCs w:val="24"/>
          <w:lang w:eastAsia="en-US"/>
        </w:rPr>
      </w:pPr>
    </w:p>
    <w:p w14:paraId="257D38AF"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2. Are there any other factors you take into account in planning recruitment?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A5191F" w:rsidRPr="00A5191F" w14:paraId="5FD2A2C9" w14:textId="77777777" w:rsidTr="00A5191F">
        <w:trPr>
          <w:trHeight w:val="567"/>
          <w:jc w:val="center"/>
        </w:trPr>
        <w:tc>
          <w:tcPr>
            <w:tcW w:w="5000" w:type="pct"/>
            <w:vAlign w:val="center"/>
          </w:tcPr>
          <w:p w14:paraId="4FF46784"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Text5"/>
                  <w:enabled/>
                  <w:calcOnExit w:val="0"/>
                  <w:textInput/>
                </w:ffData>
              </w:fldChar>
            </w:r>
            <w:r w:rsidRPr="00A5191F">
              <w:rPr>
                <w:rFonts w:ascii="Arial" w:hAnsi="Arial" w:cs="Arial"/>
                <w:sz w:val="24"/>
                <w:szCs w:val="24"/>
                <w:lang w:eastAsia="en-US"/>
              </w:rPr>
              <w:instrText xml:space="preserve"> FORMTEXT </w:instrText>
            </w:r>
            <w:r w:rsidRPr="00A5191F">
              <w:rPr>
                <w:rFonts w:ascii="Arial" w:hAnsi="Arial" w:cs="Arial"/>
                <w:sz w:val="24"/>
                <w:szCs w:val="24"/>
                <w:lang w:eastAsia="en-US"/>
              </w:rPr>
            </w:r>
            <w:r w:rsidRPr="00A5191F">
              <w:rPr>
                <w:rFonts w:ascii="Arial" w:hAnsi="Arial" w:cs="Arial"/>
                <w:sz w:val="24"/>
                <w:szCs w:val="24"/>
                <w:lang w:eastAsia="en-US"/>
              </w:rPr>
              <w:fldChar w:fldCharType="separate"/>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sz w:val="24"/>
                <w:szCs w:val="24"/>
                <w:lang w:eastAsia="en-US"/>
              </w:rPr>
              <w:fldChar w:fldCharType="end"/>
            </w:r>
          </w:p>
          <w:p w14:paraId="6E3419E7" w14:textId="77777777" w:rsidR="00A5191F" w:rsidRPr="00A5191F" w:rsidRDefault="00A5191F" w:rsidP="00A5191F">
            <w:pPr>
              <w:spacing w:line="336" w:lineRule="auto"/>
              <w:rPr>
                <w:rFonts w:ascii="Arial" w:hAnsi="Arial" w:cs="Arial"/>
                <w:sz w:val="24"/>
                <w:szCs w:val="24"/>
                <w:lang w:eastAsia="en-US"/>
              </w:rPr>
            </w:pPr>
          </w:p>
        </w:tc>
      </w:tr>
    </w:tbl>
    <w:p w14:paraId="2EBBDA34" w14:textId="77777777" w:rsidR="00A5191F" w:rsidRPr="00A5191F" w:rsidRDefault="00A5191F" w:rsidP="00A5191F">
      <w:pPr>
        <w:spacing w:line="336" w:lineRule="auto"/>
        <w:rPr>
          <w:rFonts w:ascii="Arial" w:hAnsi="Arial" w:cs="Arial"/>
          <w:sz w:val="24"/>
          <w:szCs w:val="24"/>
          <w:lang w:eastAsia="en-US"/>
        </w:rPr>
      </w:pPr>
    </w:p>
    <w:p w14:paraId="77AEC6EB"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3  (a). Do you place a cap on the number of applications per vacancy?</w:t>
      </w:r>
    </w:p>
    <w:tbl>
      <w:tblPr>
        <w:tblW w:w="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5"/>
        <w:gridCol w:w="802"/>
      </w:tblGrid>
      <w:tr w:rsidR="00A5191F" w:rsidRPr="00A5191F" w14:paraId="4C974A57" w14:textId="77777777" w:rsidTr="00A5191F">
        <w:trPr>
          <w:trHeight w:val="567"/>
        </w:trPr>
        <w:tc>
          <w:tcPr>
            <w:tcW w:w="2408" w:type="pct"/>
            <w:vAlign w:val="center"/>
          </w:tcPr>
          <w:p w14:paraId="071210E6"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Yes</w:t>
            </w:r>
          </w:p>
        </w:tc>
        <w:tc>
          <w:tcPr>
            <w:tcW w:w="2592" w:type="pct"/>
            <w:vAlign w:val="center"/>
          </w:tcPr>
          <w:p w14:paraId="5B1EEDD7"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ed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120B674A" w14:textId="77777777" w:rsidTr="00A5191F">
        <w:trPr>
          <w:trHeight w:val="567"/>
        </w:trPr>
        <w:tc>
          <w:tcPr>
            <w:tcW w:w="2408" w:type="pct"/>
            <w:vAlign w:val="center"/>
          </w:tcPr>
          <w:p w14:paraId="630BC166"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No</w:t>
            </w:r>
          </w:p>
        </w:tc>
        <w:tc>
          <w:tcPr>
            <w:tcW w:w="2592" w:type="pct"/>
            <w:vAlign w:val="center"/>
          </w:tcPr>
          <w:p w14:paraId="55073F12"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bl>
    <w:p w14:paraId="5A863BE0" w14:textId="77777777" w:rsidR="00A5191F" w:rsidRPr="00A5191F" w:rsidRDefault="00A5191F" w:rsidP="00A5191F">
      <w:pPr>
        <w:spacing w:line="336" w:lineRule="auto"/>
        <w:rPr>
          <w:rFonts w:ascii="Arial" w:hAnsi="Arial" w:cs="Arial"/>
          <w:sz w:val="24"/>
          <w:szCs w:val="24"/>
          <w:lang w:eastAsia="en-US"/>
        </w:rPr>
      </w:pPr>
    </w:p>
    <w:p w14:paraId="6AB3F0D7"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3 (b). If YES, please give details on how such a cap is decided</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1"/>
      </w:tblGrid>
      <w:tr w:rsidR="00A5191F" w:rsidRPr="00A5191F" w14:paraId="418713E9" w14:textId="77777777" w:rsidTr="00A5191F">
        <w:trPr>
          <w:trHeight w:val="567"/>
          <w:jc w:val="center"/>
        </w:trPr>
        <w:tc>
          <w:tcPr>
            <w:tcW w:w="5000" w:type="pct"/>
            <w:vAlign w:val="center"/>
          </w:tcPr>
          <w:p w14:paraId="142B5A99"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Text5"/>
                  <w:enabled/>
                  <w:calcOnExit w:val="0"/>
                  <w:textInput/>
                </w:ffData>
              </w:fldChar>
            </w:r>
            <w:r w:rsidRPr="00A5191F">
              <w:rPr>
                <w:rFonts w:ascii="Arial" w:hAnsi="Arial" w:cs="Arial"/>
                <w:sz w:val="24"/>
                <w:szCs w:val="24"/>
                <w:lang w:eastAsia="en-US"/>
              </w:rPr>
              <w:instrText xml:space="preserve"> FORMTEXT </w:instrText>
            </w:r>
            <w:r w:rsidRPr="00A5191F">
              <w:rPr>
                <w:rFonts w:ascii="Arial" w:hAnsi="Arial" w:cs="Arial"/>
                <w:sz w:val="24"/>
                <w:szCs w:val="24"/>
                <w:lang w:eastAsia="en-US"/>
              </w:rPr>
            </w:r>
            <w:r w:rsidRPr="00A5191F">
              <w:rPr>
                <w:rFonts w:ascii="Arial" w:hAnsi="Arial" w:cs="Arial"/>
                <w:sz w:val="24"/>
                <w:szCs w:val="24"/>
                <w:lang w:eastAsia="en-US"/>
              </w:rPr>
              <w:fldChar w:fldCharType="separate"/>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sz w:val="24"/>
                <w:szCs w:val="24"/>
                <w:lang w:eastAsia="en-US"/>
              </w:rPr>
              <w:fldChar w:fldCharType="end"/>
            </w:r>
          </w:p>
          <w:p w14:paraId="5E3F6809" w14:textId="77777777" w:rsidR="00A5191F" w:rsidRPr="00A5191F" w:rsidRDefault="00A5191F" w:rsidP="00A5191F">
            <w:pPr>
              <w:spacing w:line="336" w:lineRule="auto"/>
              <w:rPr>
                <w:rFonts w:ascii="Arial" w:hAnsi="Arial" w:cs="Arial"/>
                <w:sz w:val="24"/>
                <w:szCs w:val="24"/>
                <w:lang w:eastAsia="en-US"/>
              </w:rPr>
            </w:pPr>
          </w:p>
        </w:tc>
      </w:tr>
    </w:tbl>
    <w:p w14:paraId="7613A809" w14:textId="77777777" w:rsidR="00A5191F" w:rsidRPr="00A5191F" w:rsidRDefault="00A5191F" w:rsidP="00A5191F">
      <w:pPr>
        <w:spacing w:line="336" w:lineRule="auto"/>
        <w:rPr>
          <w:rFonts w:ascii="Arial" w:hAnsi="Arial" w:cs="Arial"/>
          <w:sz w:val="24"/>
          <w:szCs w:val="24"/>
          <w:lang w:eastAsia="en-US"/>
        </w:rPr>
      </w:pPr>
    </w:p>
    <w:p w14:paraId="6B224BAA"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lastRenderedPageBreak/>
        <w:t xml:space="preserve">4 (a). Are vacancies advertised for a specified period of time? </w:t>
      </w:r>
    </w:p>
    <w:tbl>
      <w:tblPr>
        <w:tblW w:w="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5"/>
        <w:gridCol w:w="802"/>
      </w:tblGrid>
      <w:tr w:rsidR="00A5191F" w:rsidRPr="00A5191F" w14:paraId="0CFE5FD5" w14:textId="77777777" w:rsidTr="00A5191F">
        <w:trPr>
          <w:trHeight w:val="567"/>
        </w:trPr>
        <w:tc>
          <w:tcPr>
            <w:tcW w:w="2408" w:type="pct"/>
            <w:vAlign w:val="center"/>
          </w:tcPr>
          <w:p w14:paraId="1DBDB644"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Yes</w:t>
            </w:r>
          </w:p>
        </w:tc>
        <w:tc>
          <w:tcPr>
            <w:tcW w:w="2592" w:type="pct"/>
            <w:vAlign w:val="center"/>
          </w:tcPr>
          <w:p w14:paraId="12060BC6"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ed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3F48477C" w14:textId="77777777" w:rsidTr="00A5191F">
        <w:trPr>
          <w:trHeight w:val="567"/>
        </w:trPr>
        <w:tc>
          <w:tcPr>
            <w:tcW w:w="2408" w:type="pct"/>
            <w:vAlign w:val="center"/>
          </w:tcPr>
          <w:p w14:paraId="15AF2B00"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No</w:t>
            </w:r>
          </w:p>
        </w:tc>
        <w:tc>
          <w:tcPr>
            <w:tcW w:w="2592" w:type="pct"/>
            <w:vAlign w:val="center"/>
          </w:tcPr>
          <w:p w14:paraId="7C115073"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bl>
    <w:p w14:paraId="52EB35B0" w14:textId="77777777" w:rsidR="00A5191F" w:rsidRPr="00A5191F" w:rsidRDefault="00A5191F" w:rsidP="00A5191F">
      <w:pPr>
        <w:spacing w:line="336" w:lineRule="auto"/>
        <w:rPr>
          <w:rFonts w:ascii="Arial" w:hAnsi="Arial" w:cs="Arial"/>
          <w:sz w:val="24"/>
          <w:szCs w:val="24"/>
          <w:lang w:eastAsia="en-US"/>
        </w:rPr>
      </w:pPr>
    </w:p>
    <w:p w14:paraId="24779262"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4 (b) If YES, please give details on length of period and method of advertising</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1"/>
      </w:tblGrid>
      <w:tr w:rsidR="00A5191F" w:rsidRPr="00A5191F" w14:paraId="048E9D66" w14:textId="77777777" w:rsidTr="00A5191F">
        <w:trPr>
          <w:trHeight w:val="567"/>
          <w:jc w:val="center"/>
        </w:trPr>
        <w:tc>
          <w:tcPr>
            <w:tcW w:w="5000" w:type="pct"/>
            <w:vAlign w:val="center"/>
          </w:tcPr>
          <w:p w14:paraId="1A376D3B"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Text5"/>
                  <w:enabled/>
                  <w:calcOnExit w:val="0"/>
                  <w:textInput/>
                </w:ffData>
              </w:fldChar>
            </w:r>
            <w:r w:rsidRPr="00A5191F">
              <w:rPr>
                <w:rFonts w:ascii="Arial" w:hAnsi="Arial" w:cs="Arial"/>
                <w:sz w:val="24"/>
                <w:szCs w:val="24"/>
                <w:lang w:eastAsia="en-US"/>
              </w:rPr>
              <w:instrText xml:space="preserve"> FORMTEXT </w:instrText>
            </w:r>
            <w:r w:rsidRPr="00A5191F">
              <w:rPr>
                <w:rFonts w:ascii="Arial" w:hAnsi="Arial" w:cs="Arial"/>
                <w:sz w:val="24"/>
                <w:szCs w:val="24"/>
                <w:lang w:eastAsia="en-US"/>
              </w:rPr>
            </w:r>
            <w:r w:rsidRPr="00A5191F">
              <w:rPr>
                <w:rFonts w:ascii="Arial" w:hAnsi="Arial" w:cs="Arial"/>
                <w:sz w:val="24"/>
                <w:szCs w:val="24"/>
                <w:lang w:eastAsia="en-US"/>
              </w:rPr>
              <w:fldChar w:fldCharType="separate"/>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sz w:val="24"/>
                <w:szCs w:val="24"/>
                <w:lang w:eastAsia="en-US"/>
              </w:rPr>
              <w:fldChar w:fldCharType="end"/>
            </w:r>
          </w:p>
          <w:p w14:paraId="5B6629AD" w14:textId="77777777" w:rsidR="00A5191F" w:rsidRPr="00A5191F" w:rsidRDefault="00A5191F" w:rsidP="00A5191F">
            <w:pPr>
              <w:spacing w:line="336" w:lineRule="auto"/>
              <w:rPr>
                <w:rFonts w:ascii="Arial" w:hAnsi="Arial" w:cs="Arial"/>
                <w:sz w:val="24"/>
                <w:szCs w:val="24"/>
                <w:lang w:eastAsia="en-US"/>
              </w:rPr>
            </w:pPr>
          </w:p>
          <w:p w14:paraId="7959C95B" w14:textId="77777777" w:rsidR="00A5191F" w:rsidRPr="00A5191F" w:rsidRDefault="00A5191F" w:rsidP="00A5191F">
            <w:pPr>
              <w:spacing w:line="336" w:lineRule="auto"/>
              <w:rPr>
                <w:rFonts w:ascii="Arial" w:hAnsi="Arial" w:cs="Arial"/>
                <w:sz w:val="24"/>
                <w:szCs w:val="24"/>
                <w:lang w:eastAsia="en-US"/>
              </w:rPr>
            </w:pPr>
          </w:p>
        </w:tc>
      </w:tr>
    </w:tbl>
    <w:p w14:paraId="6E3916C3" w14:textId="77777777" w:rsidR="00A5191F" w:rsidRPr="00A5191F" w:rsidRDefault="00A5191F" w:rsidP="00A5191F">
      <w:pPr>
        <w:spacing w:line="336" w:lineRule="auto"/>
        <w:rPr>
          <w:rFonts w:ascii="Arial" w:hAnsi="Arial" w:cs="Arial"/>
          <w:sz w:val="24"/>
          <w:szCs w:val="24"/>
          <w:lang w:eastAsia="en-US"/>
        </w:rPr>
      </w:pPr>
    </w:p>
    <w:p w14:paraId="1F2B2656"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5. Do you consider that role maps and/or the grey book adversely impact recruitment? (Please tick)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8"/>
        <w:gridCol w:w="739"/>
      </w:tblGrid>
      <w:tr w:rsidR="00A5191F" w:rsidRPr="00A5191F" w14:paraId="379D0999" w14:textId="77777777" w:rsidTr="00A5191F">
        <w:trPr>
          <w:trHeight w:val="567"/>
          <w:jc w:val="center"/>
        </w:trPr>
        <w:tc>
          <w:tcPr>
            <w:tcW w:w="4602" w:type="pct"/>
            <w:tcBorders>
              <w:top w:val="single" w:sz="4" w:space="0" w:color="auto"/>
              <w:left w:val="single" w:sz="4" w:space="0" w:color="auto"/>
              <w:bottom w:val="single" w:sz="4" w:space="0" w:color="auto"/>
              <w:right w:val="single" w:sz="4" w:space="0" w:color="auto"/>
            </w:tcBorders>
            <w:vAlign w:val="center"/>
          </w:tcPr>
          <w:p w14:paraId="556A6F82"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Not at all</w:t>
            </w:r>
          </w:p>
        </w:tc>
        <w:tc>
          <w:tcPr>
            <w:tcW w:w="398" w:type="pct"/>
            <w:tcBorders>
              <w:top w:val="single" w:sz="4" w:space="0" w:color="auto"/>
              <w:left w:val="single" w:sz="4" w:space="0" w:color="auto"/>
              <w:bottom w:val="single" w:sz="4" w:space="0" w:color="auto"/>
              <w:right w:val="single" w:sz="4" w:space="0" w:color="auto"/>
            </w:tcBorders>
            <w:vAlign w:val="center"/>
          </w:tcPr>
          <w:p w14:paraId="6F44A5E4"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11"/>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67AE5FC4" w14:textId="77777777" w:rsidTr="00A5191F">
        <w:trPr>
          <w:trHeight w:val="567"/>
          <w:jc w:val="center"/>
        </w:trPr>
        <w:tc>
          <w:tcPr>
            <w:tcW w:w="4602" w:type="pct"/>
            <w:vAlign w:val="center"/>
          </w:tcPr>
          <w:p w14:paraId="1E861078"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Prevention of recruiting above the basic entry grade</w:t>
            </w:r>
          </w:p>
        </w:tc>
        <w:tc>
          <w:tcPr>
            <w:tcW w:w="398" w:type="pct"/>
            <w:vAlign w:val="center"/>
          </w:tcPr>
          <w:p w14:paraId="183295ED"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338EE1F0" w14:textId="77777777" w:rsidTr="00A5191F">
        <w:trPr>
          <w:trHeight w:val="567"/>
          <w:jc w:val="center"/>
        </w:trPr>
        <w:tc>
          <w:tcPr>
            <w:tcW w:w="4602" w:type="pct"/>
            <w:tcBorders>
              <w:top w:val="single" w:sz="4" w:space="0" w:color="auto"/>
              <w:left w:val="single" w:sz="4" w:space="0" w:color="auto"/>
              <w:bottom w:val="single" w:sz="4" w:space="0" w:color="auto"/>
              <w:right w:val="single" w:sz="4" w:space="0" w:color="auto"/>
            </w:tcBorders>
            <w:vAlign w:val="center"/>
          </w:tcPr>
          <w:p w14:paraId="279CC4A9"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Prevention of setting academic entry standards</w:t>
            </w:r>
          </w:p>
        </w:tc>
        <w:tc>
          <w:tcPr>
            <w:tcW w:w="398" w:type="pct"/>
            <w:tcBorders>
              <w:top w:val="single" w:sz="4" w:space="0" w:color="auto"/>
              <w:left w:val="single" w:sz="4" w:space="0" w:color="auto"/>
              <w:bottom w:val="single" w:sz="4" w:space="0" w:color="auto"/>
              <w:right w:val="single" w:sz="4" w:space="0" w:color="auto"/>
            </w:tcBorders>
            <w:vAlign w:val="center"/>
          </w:tcPr>
          <w:p w14:paraId="443154CC"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ed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43F82D6E" w14:textId="77777777" w:rsidTr="00A5191F">
        <w:trPr>
          <w:trHeight w:val="567"/>
          <w:jc w:val="center"/>
        </w:trPr>
        <w:tc>
          <w:tcPr>
            <w:tcW w:w="4602" w:type="pct"/>
            <w:vAlign w:val="center"/>
          </w:tcPr>
          <w:p w14:paraId="0B7E8723"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Number of firefighters recruited</w:t>
            </w:r>
          </w:p>
        </w:tc>
        <w:tc>
          <w:tcPr>
            <w:tcW w:w="398" w:type="pct"/>
            <w:vAlign w:val="center"/>
          </w:tcPr>
          <w:p w14:paraId="1013001E"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9"/>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3CD48A18" w14:textId="77777777" w:rsidTr="00A5191F">
        <w:trPr>
          <w:trHeight w:val="567"/>
          <w:jc w:val="center"/>
        </w:trPr>
        <w:tc>
          <w:tcPr>
            <w:tcW w:w="4602" w:type="pct"/>
            <w:vAlign w:val="center"/>
          </w:tcPr>
          <w:p w14:paraId="22F3A716"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Contracted working hours, i.e. full or part time</w:t>
            </w:r>
          </w:p>
        </w:tc>
        <w:tc>
          <w:tcPr>
            <w:tcW w:w="398" w:type="pct"/>
            <w:vAlign w:val="center"/>
          </w:tcPr>
          <w:p w14:paraId="785DAD76"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10"/>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6884696D" w14:textId="77777777" w:rsidTr="00A5191F">
        <w:trPr>
          <w:trHeight w:val="567"/>
          <w:jc w:val="center"/>
        </w:trPr>
        <w:tc>
          <w:tcPr>
            <w:tcW w:w="4602" w:type="pct"/>
            <w:vAlign w:val="center"/>
          </w:tcPr>
          <w:p w14:paraId="40C288B8"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Rigid pay structure</w:t>
            </w:r>
          </w:p>
        </w:tc>
        <w:tc>
          <w:tcPr>
            <w:tcW w:w="398" w:type="pct"/>
            <w:vAlign w:val="center"/>
          </w:tcPr>
          <w:p w14:paraId="0203D80F"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11"/>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531FAE78" w14:textId="77777777" w:rsidTr="00A5191F">
        <w:trPr>
          <w:trHeight w:val="567"/>
          <w:jc w:val="center"/>
        </w:trPr>
        <w:tc>
          <w:tcPr>
            <w:tcW w:w="4602" w:type="pct"/>
            <w:vAlign w:val="center"/>
          </w:tcPr>
          <w:p w14:paraId="3ACD5A5C"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Use of fire staff to do non-operational roles</w:t>
            </w:r>
          </w:p>
        </w:tc>
        <w:tc>
          <w:tcPr>
            <w:tcW w:w="398" w:type="pct"/>
            <w:vAlign w:val="center"/>
          </w:tcPr>
          <w:p w14:paraId="73104B25"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11"/>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244CB67A" w14:textId="77777777" w:rsidTr="00A5191F">
        <w:trPr>
          <w:trHeight w:val="567"/>
          <w:jc w:val="center"/>
        </w:trPr>
        <w:tc>
          <w:tcPr>
            <w:tcW w:w="4602" w:type="pct"/>
            <w:vAlign w:val="center"/>
          </w:tcPr>
          <w:p w14:paraId="01751E52"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Use of assessment centres</w:t>
            </w:r>
          </w:p>
        </w:tc>
        <w:tc>
          <w:tcPr>
            <w:tcW w:w="398" w:type="pct"/>
            <w:vAlign w:val="center"/>
          </w:tcPr>
          <w:p w14:paraId="0518D269"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11"/>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03716969" w14:textId="77777777" w:rsidTr="00A5191F">
        <w:trPr>
          <w:trHeight w:val="567"/>
          <w:jc w:val="center"/>
        </w:trPr>
        <w:tc>
          <w:tcPr>
            <w:tcW w:w="4602" w:type="pct"/>
            <w:vAlign w:val="center"/>
          </w:tcPr>
          <w:p w14:paraId="2E012B5E"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 xml:space="preserve">Other (Please specify) </w:t>
            </w:r>
            <w:r w:rsidRPr="00A5191F">
              <w:rPr>
                <w:rFonts w:ascii="Arial" w:hAnsi="Arial" w:cs="Arial"/>
                <w:sz w:val="24"/>
                <w:szCs w:val="24"/>
                <w:lang w:eastAsia="en-US"/>
              </w:rPr>
              <w:fldChar w:fldCharType="begin">
                <w:ffData>
                  <w:name w:val="Text5"/>
                  <w:enabled/>
                  <w:calcOnExit w:val="0"/>
                  <w:textInput/>
                </w:ffData>
              </w:fldChar>
            </w:r>
            <w:r w:rsidRPr="00A5191F">
              <w:rPr>
                <w:rFonts w:ascii="Arial" w:hAnsi="Arial" w:cs="Arial"/>
                <w:sz w:val="24"/>
                <w:szCs w:val="24"/>
                <w:lang w:eastAsia="en-US"/>
              </w:rPr>
              <w:instrText xml:space="preserve"> FORMTEXT </w:instrText>
            </w:r>
            <w:r w:rsidRPr="00A5191F">
              <w:rPr>
                <w:rFonts w:ascii="Arial" w:hAnsi="Arial" w:cs="Arial"/>
                <w:sz w:val="24"/>
                <w:szCs w:val="24"/>
                <w:lang w:eastAsia="en-US"/>
              </w:rPr>
            </w:r>
            <w:r w:rsidRPr="00A5191F">
              <w:rPr>
                <w:rFonts w:ascii="Arial" w:hAnsi="Arial" w:cs="Arial"/>
                <w:sz w:val="24"/>
                <w:szCs w:val="24"/>
                <w:lang w:eastAsia="en-US"/>
              </w:rPr>
              <w:fldChar w:fldCharType="separate"/>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sz w:val="24"/>
                <w:szCs w:val="24"/>
                <w:lang w:eastAsia="en-US"/>
              </w:rPr>
              <w:fldChar w:fldCharType="end"/>
            </w:r>
          </w:p>
        </w:tc>
        <w:tc>
          <w:tcPr>
            <w:tcW w:w="398" w:type="pct"/>
            <w:vAlign w:val="center"/>
          </w:tcPr>
          <w:p w14:paraId="7DE98A73"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13"/>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bl>
    <w:p w14:paraId="30E5942C" w14:textId="77777777" w:rsidR="00A5191F" w:rsidRPr="00A5191F" w:rsidRDefault="00A5191F" w:rsidP="00A5191F">
      <w:pPr>
        <w:spacing w:line="336" w:lineRule="auto"/>
        <w:rPr>
          <w:rFonts w:ascii="Arial" w:hAnsi="Arial" w:cs="Arial"/>
          <w:sz w:val="24"/>
          <w:szCs w:val="24"/>
          <w:lang w:eastAsia="en-US"/>
        </w:rPr>
      </w:pPr>
    </w:p>
    <w:p w14:paraId="72722A35"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6 (a).  Do you operate a graduate recruitment scheme?</w:t>
      </w:r>
    </w:p>
    <w:tbl>
      <w:tblPr>
        <w:tblW w:w="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5"/>
        <w:gridCol w:w="802"/>
      </w:tblGrid>
      <w:tr w:rsidR="00A5191F" w:rsidRPr="00A5191F" w14:paraId="0E2C712B" w14:textId="77777777" w:rsidTr="00A5191F">
        <w:trPr>
          <w:trHeight w:val="567"/>
        </w:trPr>
        <w:tc>
          <w:tcPr>
            <w:tcW w:w="2408" w:type="pct"/>
            <w:vAlign w:val="center"/>
          </w:tcPr>
          <w:p w14:paraId="20CA255F"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Yes</w:t>
            </w:r>
          </w:p>
        </w:tc>
        <w:tc>
          <w:tcPr>
            <w:tcW w:w="2592" w:type="pct"/>
            <w:vAlign w:val="center"/>
          </w:tcPr>
          <w:p w14:paraId="06087991"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ed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40653948" w14:textId="77777777" w:rsidTr="00A5191F">
        <w:trPr>
          <w:trHeight w:val="567"/>
        </w:trPr>
        <w:tc>
          <w:tcPr>
            <w:tcW w:w="2408" w:type="pct"/>
            <w:vAlign w:val="center"/>
          </w:tcPr>
          <w:p w14:paraId="59FE28A8"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No</w:t>
            </w:r>
          </w:p>
        </w:tc>
        <w:tc>
          <w:tcPr>
            <w:tcW w:w="2592" w:type="pct"/>
            <w:vAlign w:val="center"/>
          </w:tcPr>
          <w:p w14:paraId="066A8B0E"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bl>
    <w:p w14:paraId="0653448B" w14:textId="77777777" w:rsidR="00A5191F" w:rsidRPr="00A5191F" w:rsidRDefault="00A5191F" w:rsidP="00A5191F">
      <w:pPr>
        <w:spacing w:line="336" w:lineRule="auto"/>
        <w:rPr>
          <w:rFonts w:ascii="Arial" w:hAnsi="Arial" w:cs="Arial"/>
          <w:sz w:val="24"/>
          <w:szCs w:val="24"/>
          <w:lang w:eastAsia="en-US"/>
        </w:rPr>
      </w:pPr>
    </w:p>
    <w:p w14:paraId="4379439D"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6 (b) If you do not operate a graduate recruitment scheme, please state why?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A5191F" w:rsidRPr="00A5191F" w14:paraId="7525439E" w14:textId="77777777" w:rsidTr="00A5191F">
        <w:trPr>
          <w:trHeight w:val="567"/>
          <w:jc w:val="center"/>
        </w:trPr>
        <w:tc>
          <w:tcPr>
            <w:tcW w:w="5000" w:type="pct"/>
            <w:vAlign w:val="center"/>
          </w:tcPr>
          <w:p w14:paraId="1E23C3F1"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lastRenderedPageBreak/>
              <w:fldChar w:fldCharType="begin">
                <w:ffData>
                  <w:name w:val="Text5"/>
                  <w:enabled/>
                  <w:calcOnExit w:val="0"/>
                  <w:textInput/>
                </w:ffData>
              </w:fldChar>
            </w:r>
            <w:r w:rsidRPr="00A5191F">
              <w:rPr>
                <w:rFonts w:ascii="Arial" w:hAnsi="Arial" w:cs="Arial"/>
                <w:sz w:val="24"/>
                <w:szCs w:val="24"/>
                <w:lang w:eastAsia="en-US"/>
              </w:rPr>
              <w:instrText xml:space="preserve"> FORMTEXT </w:instrText>
            </w:r>
            <w:r w:rsidRPr="00A5191F">
              <w:rPr>
                <w:rFonts w:ascii="Arial" w:hAnsi="Arial" w:cs="Arial"/>
                <w:sz w:val="24"/>
                <w:szCs w:val="24"/>
                <w:lang w:eastAsia="en-US"/>
              </w:rPr>
            </w:r>
            <w:r w:rsidRPr="00A5191F">
              <w:rPr>
                <w:rFonts w:ascii="Arial" w:hAnsi="Arial" w:cs="Arial"/>
                <w:sz w:val="24"/>
                <w:szCs w:val="24"/>
                <w:lang w:eastAsia="en-US"/>
              </w:rPr>
              <w:fldChar w:fldCharType="separate"/>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sz w:val="24"/>
                <w:szCs w:val="24"/>
                <w:lang w:eastAsia="en-US"/>
              </w:rPr>
              <w:fldChar w:fldCharType="end"/>
            </w:r>
          </w:p>
          <w:p w14:paraId="5D20A939" w14:textId="77777777" w:rsidR="00A5191F" w:rsidRPr="00A5191F" w:rsidRDefault="00A5191F" w:rsidP="00A5191F">
            <w:pPr>
              <w:spacing w:line="336" w:lineRule="auto"/>
              <w:rPr>
                <w:rFonts w:ascii="Arial" w:hAnsi="Arial" w:cs="Arial"/>
                <w:sz w:val="24"/>
                <w:szCs w:val="24"/>
                <w:lang w:eastAsia="en-US"/>
              </w:rPr>
            </w:pPr>
          </w:p>
          <w:p w14:paraId="4908E425" w14:textId="77777777" w:rsidR="00A5191F" w:rsidRPr="00A5191F" w:rsidRDefault="00A5191F" w:rsidP="00A5191F">
            <w:pPr>
              <w:spacing w:line="336" w:lineRule="auto"/>
              <w:rPr>
                <w:rFonts w:ascii="Arial" w:hAnsi="Arial" w:cs="Arial"/>
                <w:sz w:val="24"/>
                <w:szCs w:val="24"/>
                <w:lang w:eastAsia="en-US"/>
              </w:rPr>
            </w:pPr>
          </w:p>
        </w:tc>
      </w:tr>
    </w:tbl>
    <w:p w14:paraId="319FFEFB" w14:textId="77777777" w:rsidR="00A5191F" w:rsidRPr="00A5191F" w:rsidRDefault="00A5191F" w:rsidP="00A5191F">
      <w:pPr>
        <w:spacing w:line="336" w:lineRule="auto"/>
        <w:rPr>
          <w:rFonts w:ascii="Arial" w:hAnsi="Arial" w:cs="Arial"/>
          <w:sz w:val="24"/>
          <w:szCs w:val="24"/>
          <w:lang w:eastAsia="en-US"/>
        </w:rPr>
      </w:pPr>
    </w:p>
    <w:p w14:paraId="6205C351"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7) Please detail your selection criteria for external recruitment.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A5191F" w:rsidRPr="00A5191F" w14:paraId="5697B597" w14:textId="77777777" w:rsidTr="00A5191F">
        <w:trPr>
          <w:trHeight w:val="567"/>
          <w:jc w:val="center"/>
        </w:trPr>
        <w:tc>
          <w:tcPr>
            <w:tcW w:w="5000" w:type="pct"/>
            <w:vAlign w:val="center"/>
          </w:tcPr>
          <w:p w14:paraId="1222D5FE"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Text5"/>
                  <w:enabled/>
                  <w:calcOnExit w:val="0"/>
                  <w:textInput/>
                </w:ffData>
              </w:fldChar>
            </w:r>
            <w:r w:rsidRPr="00A5191F">
              <w:rPr>
                <w:rFonts w:ascii="Arial" w:hAnsi="Arial" w:cs="Arial"/>
                <w:sz w:val="24"/>
                <w:szCs w:val="24"/>
                <w:lang w:eastAsia="en-US"/>
              </w:rPr>
              <w:instrText xml:space="preserve"> FORMTEXT </w:instrText>
            </w:r>
            <w:r w:rsidRPr="00A5191F">
              <w:rPr>
                <w:rFonts w:ascii="Arial" w:hAnsi="Arial" w:cs="Arial"/>
                <w:sz w:val="24"/>
                <w:szCs w:val="24"/>
                <w:lang w:eastAsia="en-US"/>
              </w:rPr>
            </w:r>
            <w:r w:rsidRPr="00A5191F">
              <w:rPr>
                <w:rFonts w:ascii="Arial" w:hAnsi="Arial" w:cs="Arial"/>
                <w:sz w:val="24"/>
                <w:szCs w:val="24"/>
                <w:lang w:eastAsia="en-US"/>
              </w:rPr>
              <w:fldChar w:fldCharType="separate"/>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sz w:val="24"/>
                <w:szCs w:val="24"/>
                <w:lang w:eastAsia="en-US"/>
              </w:rPr>
              <w:fldChar w:fldCharType="end"/>
            </w:r>
          </w:p>
          <w:p w14:paraId="5D782366" w14:textId="77777777" w:rsidR="00A5191F" w:rsidRPr="00A5191F" w:rsidRDefault="00A5191F" w:rsidP="00A5191F">
            <w:pPr>
              <w:spacing w:line="336" w:lineRule="auto"/>
              <w:rPr>
                <w:rFonts w:ascii="Arial" w:hAnsi="Arial" w:cs="Arial"/>
                <w:sz w:val="24"/>
                <w:szCs w:val="24"/>
                <w:lang w:eastAsia="en-US"/>
              </w:rPr>
            </w:pPr>
          </w:p>
          <w:p w14:paraId="64F2EDBF" w14:textId="77777777" w:rsidR="00A5191F" w:rsidRPr="00A5191F" w:rsidRDefault="00A5191F" w:rsidP="00A5191F">
            <w:pPr>
              <w:spacing w:line="336" w:lineRule="auto"/>
              <w:rPr>
                <w:rFonts w:ascii="Arial" w:hAnsi="Arial" w:cs="Arial"/>
                <w:sz w:val="24"/>
                <w:szCs w:val="24"/>
                <w:lang w:eastAsia="en-US"/>
              </w:rPr>
            </w:pPr>
          </w:p>
        </w:tc>
      </w:tr>
    </w:tbl>
    <w:p w14:paraId="151E4FB4" w14:textId="77777777" w:rsidR="00A5191F" w:rsidRPr="00A5191F" w:rsidRDefault="00A5191F" w:rsidP="00A5191F">
      <w:pPr>
        <w:spacing w:line="336" w:lineRule="auto"/>
        <w:rPr>
          <w:rFonts w:ascii="Arial" w:hAnsi="Arial" w:cs="Arial"/>
          <w:sz w:val="24"/>
          <w:szCs w:val="24"/>
          <w:lang w:eastAsia="en-US"/>
        </w:rPr>
      </w:pPr>
    </w:p>
    <w:p w14:paraId="46E46ACE" w14:textId="77777777" w:rsidR="00A5191F" w:rsidRPr="00A5191F" w:rsidRDefault="00A5191F" w:rsidP="00A5191F">
      <w:pPr>
        <w:spacing w:line="336" w:lineRule="auto"/>
        <w:rPr>
          <w:rFonts w:ascii="Arial" w:hAnsi="Arial" w:cs="Arial"/>
          <w:b/>
          <w:sz w:val="28"/>
          <w:szCs w:val="28"/>
          <w:u w:val="single"/>
          <w:lang w:eastAsia="en-US"/>
        </w:rPr>
      </w:pPr>
    </w:p>
    <w:p w14:paraId="43E24670" w14:textId="77777777" w:rsidR="00A5191F" w:rsidRPr="00A5191F" w:rsidRDefault="00A5191F" w:rsidP="00A5191F">
      <w:pPr>
        <w:spacing w:line="336" w:lineRule="auto"/>
        <w:rPr>
          <w:rFonts w:ascii="Arial" w:hAnsi="Arial" w:cs="Arial"/>
          <w:b/>
          <w:sz w:val="28"/>
          <w:szCs w:val="28"/>
          <w:u w:val="single"/>
          <w:lang w:eastAsia="en-US"/>
        </w:rPr>
      </w:pPr>
    </w:p>
    <w:p w14:paraId="5AB51C37" w14:textId="77777777" w:rsidR="00A5191F" w:rsidRPr="00A5191F" w:rsidRDefault="00A5191F" w:rsidP="00A5191F">
      <w:pPr>
        <w:spacing w:line="336" w:lineRule="auto"/>
        <w:rPr>
          <w:rFonts w:ascii="Arial" w:hAnsi="Arial" w:cs="Arial"/>
          <w:b/>
          <w:sz w:val="24"/>
          <w:szCs w:val="24"/>
          <w:lang w:eastAsia="en-US"/>
        </w:rPr>
      </w:pPr>
      <w:r w:rsidRPr="00A5191F">
        <w:rPr>
          <w:rFonts w:ascii="Arial" w:hAnsi="Arial" w:cs="Arial"/>
          <w:b/>
          <w:sz w:val="28"/>
          <w:szCs w:val="28"/>
          <w:u w:val="single"/>
          <w:lang w:eastAsia="en-US"/>
        </w:rPr>
        <w:t>Section 2: Promotion of firefighters</w:t>
      </w:r>
    </w:p>
    <w:p w14:paraId="7108488A" w14:textId="77777777" w:rsidR="00A5191F" w:rsidRPr="00A5191F" w:rsidRDefault="00A5191F" w:rsidP="00A5191F">
      <w:pPr>
        <w:spacing w:line="336" w:lineRule="auto"/>
        <w:rPr>
          <w:rFonts w:ascii="Arial" w:hAnsi="Arial" w:cs="Arial"/>
          <w:b/>
          <w:sz w:val="24"/>
          <w:szCs w:val="24"/>
          <w:lang w:eastAsia="en-US"/>
        </w:rPr>
      </w:pPr>
    </w:p>
    <w:p w14:paraId="65D3B8D0"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8. Please give details of your selection criteria for internal promotion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A5191F" w:rsidRPr="00A5191F" w14:paraId="5E789547" w14:textId="77777777" w:rsidTr="00A5191F">
        <w:trPr>
          <w:trHeight w:val="567"/>
          <w:jc w:val="center"/>
        </w:trPr>
        <w:tc>
          <w:tcPr>
            <w:tcW w:w="5000" w:type="pct"/>
            <w:vAlign w:val="center"/>
          </w:tcPr>
          <w:p w14:paraId="0665E5F2"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Text5"/>
                  <w:enabled/>
                  <w:calcOnExit w:val="0"/>
                  <w:textInput/>
                </w:ffData>
              </w:fldChar>
            </w:r>
            <w:r w:rsidRPr="00A5191F">
              <w:rPr>
                <w:rFonts w:ascii="Arial" w:hAnsi="Arial" w:cs="Arial"/>
                <w:sz w:val="24"/>
                <w:szCs w:val="24"/>
                <w:lang w:eastAsia="en-US"/>
              </w:rPr>
              <w:instrText xml:space="preserve"> FORMTEXT </w:instrText>
            </w:r>
            <w:r w:rsidRPr="00A5191F">
              <w:rPr>
                <w:rFonts w:ascii="Arial" w:hAnsi="Arial" w:cs="Arial"/>
                <w:sz w:val="24"/>
                <w:szCs w:val="24"/>
                <w:lang w:eastAsia="en-US"/>
              </w:rPr>
            </w:r>
            <w:r w:rsidRPr="00A5191F">
              <w:rPr>
                <w:rFonts w:ascii="Arial" w:hAnsi="Arial" w:cs="Arial"/>
                <w:sz w:val="24"/>
                <w:szCs w:val="24"/>
                <w:lang w:eastAsia="en-US"/>
              </w:rPr>
              <w:fldChar w:fldCharType="separate"/>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sz w:val="24"/>
                <w:szCs w:val="24"/>
                <w:lang w:eastAsia="en-US"/>
              </w:rPr>
              <w:fldChar w:fldCharType="end"/>
            </w:r>
          </w:p>
          <w:p w14:paraId="0E333B5A" w14:textId="77777777" w:rsidR="00A5191F" w:rsidRPr="00A5191F" w:rsidRDefault="00A5191F" w:rsidP="00A5191F">
            <w:pPr>
              <w:spacing w:line="336" w:lineRule="auto"/>
              <w:rPr>
                <w:rFonts w:ascii="Arial" w:hAnsi="Arial" w:cs="Arial"/>
                <w:sz w:val="24"/>
                <w:szCs w:val="24"/>
                <w:lang w:eastAsia="en-US"/>
              </w:rPr>
            </w:pPr>
          </w:p>
        </w:tc>
      </w:tr>
    </w:tbl>
    <w:p w14:paraId="5303BDBA" w14:textId="77777777" w:rsidR="00A5191F" w:rsidRPr="00A5191F" w:rsidRDefault="00A5191F" w:rsidP="00A5191F">
      <w:pPr>
        <w:spacing w:line="336" w:lineRule="auto"/>
        <w:rPr>
          <w:rFonts w:ascii="Arial" w:hAnsi="Arial" w:cs="Arial"/>
          <w:sz w:val="24"/>
          <w:szCs w:val="24"/>
          <w:lang w:eastAsia="en-US"/>
        </w:rPr>
      </w:pPr>
    </w:p>
    <w:p w14:paraId="519268DA"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9. Do you think it would be beneficial following a promotion process or development discussion to give individuals the opportunity to move to different...</w:t>
      </w:r>
    </w:p>
    <w:p w14:paraId="78CD5CB1"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Please tick.</w:t>
      </w:r>
    </w:p>
    <w:tbl>
      <w:tblPr>
        <w:tblW w:w="2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4"/>
        <w:gridCol w:w="630"/>
        <w:gridCol w:w="492"/>
        <w:gridCol w:w="523"/>
        <w:gridCol w:w="528"/>
      </w:tblGrid>
      <w:tr w:rsidR="00A5191F" w:rsidRPr="00A5191F" w14:paraId="6C484FDE" w14:textId="77777777" w:rsidTr="00A5191F">
        <w:trPr>
          <w:trHeight w:val="567"/>
        </w:trPr>
        <w:tc>
          <w:tcPr>
            <w:tcW w:w="1240" w:type="pct"/>
          </w:tcPr>
          <w:p w14:paraId="7969E8E9"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…Authorities?</w:t>
            </w:r>
          </w:p>
        </w:tc>
        <w:tc>
          <w:tcPr>
            <w:tcW w:w="883" w:type="pct"/>
            <w:vAlign w:val="center"/>
          </w:tcPr>
          <w:p w14:paraId="6F192129"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Yes</w:t>
            </w:r>
          </w:p>
        </w:tc>
        <w:tc>
          <w:tcPr>
            <w:tcW w:w="958" w:type="pct"/>
            <w:vAlign w:val="center"/>
          </w:tcPr>
          <w:p w14:paraId="321A1F1A"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ed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c>
          <w:tcPr>
            <w:tcW w:w="960" w:type="pct"/>
            <w:vAlign w:val="center"/>
          </w:tcPr>
          <w:p w14:paraId="2F27F001"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No</w:t>
            </w:r>
          </w:p>
        </w:tc>
        <w:tc>
          <w:tcPr>
            <w:tcW w:w="960" w:type="pct"/>
            <w:vAlign w:val="center"/>
          </w:tcPr>
          <w:p w14:paraId="2A2F1BC0"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41FAA589" w14:textId="77777777" w:rsidTr="00A5191F">
        <w:trPr>
          <w:trHeight w:val="567"/>
        </w:trPr>
        <w:tc>
          <w:tcPr>
            <w:tcW w:w="1240" w:type="pct"/>
          </w:tcPr>
          <w:p w14:paraId="2D2CDD8D"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…Stations?</w:t>
            </w:r>
          </w:p>
        </w:tc>
        <w:tc>
          <w:tcPr>
            <w:tcW w:w="883" w:type="pct"/>
            <w:vAlign w:val="center"/>
          </w:tcPr>
          <w:p w14:paraId="2D3C4543"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Yes</w:t>
            </w:r>
          </w:p>
        </w:tc>
        <w:tc>
          <w:tcPr>
            <w:tcW w:w="958" w:type="pct"/>
            <w:vAlign w:val="center"/>
          </w:tcPr>
          <w:p w14:paraId="7C39E969"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c>
          <w:tcPr>
            <w:tcW w:w="960" w:type="pct"/>
            <w:vAlign w:val="center"/>
          </w:tcPr>
          <w:p w14:paraId="54BC6BB0"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No</w:t>
            </w:r>
          </w:p>
        </w:tc>
        <w:tc>
          <w:tcPr>
            <w:tcW w:w="960" w:type="pct"/>
            <w:vAlign w:val="center"/>
          </w:tcPr>
          <w:p w14:paraId="5B7C133B"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36BBA26C" w14:textId="77777777" w:rsidTr="00A5191F">
        <w:trPr>
          <w:trHeight w:val="567"/>
        </w:trPr>
        <w:tc>
          <w:tcPr>
            <w:tcW w:w="1240" w:type="pct"/>
          </w:tcPr>
          <w:p w14:paraId="47AD5036"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…Watches?</w:t>
            </w:r>
          </w:p>
        </w:tc>
        <w:tc>
          <w:tcPr>
            <w:tcW w:w="883" w:type="pct"/>
            <w:vAlign w:val="center"/>
          </w:tcPr>
          <w:p w14:paraId="5EEB007B"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Yes</w:t>
            </w:r>
          </w:p>
        </w:tc>
        <w:tc>
          <w:tcPr>
            <w:tcW w:w="958" w:type="pct"/>
            <w:vAlign w:val="center"/>
          </w:tcPr>
          <w:p w14:paraId="787E58DB"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c>
          <w:tcPr>
            <w:tcW w:w="960" w:type="pct"/>
            <w:vAlign w:val="center"/>
          </w:tcPr>
          <w:p w14:paraId="2223B229"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No</w:t>
            </w:r>
          </w:p>
        </w:tc>
        <w:tc>
          <w:tcPr>
            <w:tcW w:w="960" w:type="pct"/>
            <w:vAlign w:val="center"/>
          </w:tcPr>
          <w:p w14:paraId="4E769840"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bl>
    <w:p w14:paraId="5752D489" w14:textId="77777777" w:rsidR="00A5191F" w:rsidRPr="00A5191F" w:rsidRDefault="00A5191F" w:rsidP="00A5191F">
      <w:pPr>
        <w:spacing w:after="200" w:line="276" w:lineRule="auto"/>
        <w:rPr>
          <w:rFonts w:ascii="Arial" w:eastAsiaTheme="minorHAnsi" w:hAnsi="Arial" w:cs="Arial"/>
          <w:sz w:val="24"/>
          <w:szCs w:val="24"/>
          <w:lang w:eastAsia="en-US"/>
        </w:rPr>
      </w:pPr>
    </w:p>
    <w:p w14:paraId="1FB07AAA" w14:textId="77777777" w:rsidR="00A5191F" w:rsidRPr="00A5191F" w:rsidRDefault="00A5191F" w:rsidP="00A5191F">
      <w:pPr>
        <w:spacing w:after="200" w:line="276" w:lineRule="auto"/>
        <w:rPr>
          <w:rFonts w:ascii="Arial" w:eastAsiaTheme="minorHAnsi" w:hAnsi="Arial" w:cs="Arial"/>
          <w:b/>
          <w:sz w:val="28"/>
          <w:szCs w:val="28"/>
          <w:u w:val="single"/>
          <w:lang w:eastAsia="en-US"/>
        </w:rPr>
      </w:pPr>
      <w:r w:rsidRPr="00A5191F">
        <w:rPr>
          <w:rFonts w:ascii="Arial" w:eastAsiaTheme="minorHAnsi" w:hAnsi="Arial" w:cs="Arial"/>
          <w:b/>
          <w:sz w:val="28"/>
          <w:szCs w:val="28"/>
          <w:u w:val="single"/>
          <w:lang w:eastAsia="en-US"/>
        </w:rPr>
        <w:br w:type="page"/>
      </w:r>
    </w:p>
    <w:p w14:paraId="505E9F01" w14:textId="77777777" w:rsidR="00A5191F" w:rsidRPr="00A5191F" w:rsidRDefault="00A5191F" w:rsidP="00A5191F">
      <w:pPr>
        <w:spacing w:after="200" w:line="276" w:lineRule="auto"/>
        <w:rPr>
          <w:rFonts w:ascii="Arial" w:eastAsiaTheme="minorHAnsi" w:hAnsi="Arial" w:cs="Arial"/>
          <w:b/>
          <w:sz w:val="28"/>
          <w:szCs w:val="28"/>
          <w:u w:val="single"/>
          <w:lang w:eastAsia="en-US"/>
        </w:rPr>
      </w:pPr>
      <w:r w:rsidRPr="00A5191F">
        <w:rPr>
          <w:rFonts w:ascii="Arial" w:eastAsiaTheme="minorHAnsi" w:hAnsi="Arial" w:cs="Arial"/>
          <w:b/>
          <w:sz w:val="28"/>
          <w:szCs w:val="28"/>
          <w:u w:val="single"/>
          <w:lang w:eastAsia="en-US"/>
        </w:rPr>
        <w:lastRenderedPageBreak/>
        <w:t>Section 3. Crewing policy</w:t>
      </w:r>
    </w:p>
    <w:p w14:paraId="5906BBA2" w14:textId="77777777" w:rsidR="00A5191F" w:rsidRPr="00A5191F" w:rsidRDefault="00A5191F" w:rsidP="00A5191F">
      <w:pPr>
        <w:spacing w:after="200" w:line="276" w:lineRule="auto"/>
        <w:rPr>
          <w:rFonts w:ascii="Arial" w:eastAsiaTheme="minorHAnsi" w:hAnsi="Arial" w:cs="Arial"/>
          <w:b/>
          <w:sz w:val="24"/>
          <w:szCs w:val="24"/>
          <w:u w:val="single"/>
          <w:lang w:eastAsia="en-US"/>
        </w:rPr>
      </w:pPr>
      <w:r w:rsidRPr="00A5191F">
        <w:rPr>
          <w:rFonts w:ascii="Arial" w:hAnsi="Arial" w:cs="Arial"/>
          <w:sz w:val="24"/>
          <w:szCs w:val="24"/>
          <w:lang w:eastAsia="en-US"/>
        </w:rPr>
        <w:t>10 (a). What mechanisms do you currently use to determine the appropriate number of firefighters in any one area?</w:t>
      </w:r>
    </w:p>
    <w:p w14:paraId="7259209F" w14:textId="77777777" w:rsidR="00A5191F" w:rsidRPr="00A5191F" w:rsidRDefault="00A5191F" w:rsidP="00A5191F">
      <w:pPr>
        <w:pBdr>
          <w:top w:val="single" w:sz="4" w:space="1" w:color="auto"/>
          <w:left w:val="single" w:sz="4" w:space="4" w:color="auto"/>
          <w:bottom w:val="single" w:sz="4" w:space="1" w:color="auto"/>
          <w:right w:val="single" w:sz="4" w:space="4" w:color="auto"/>
        </w:pBdr>
        <w:spacing w:line="336" w:lineRule="auto"/>
        <w:rPr>
          <w:rFonts w:ascii="Arial" w:hAnsi="Arial" w:cs="Arial"/>
          <w:b/>
          <w:sz w:val="24"/>
          <w:szCs w:val="24"/>
          <w:lang w:eastAsia="en-US"/>
        </w:rPr>
      </w:pPr>
      <w:r w:rsidRPr="00A5191F">
        <w:rPr>
          <w:rFonts w:ascii="Arial" w:hAnsi="Arial" w:cs="Arial"/>
          <w:b/>
          <w:sz w:val="24"/>
          <w:szCs w:val="24"/>
          <w:lang w:eastAsia="en-US"/>
        </w:rPr>
        <w:fldChar w:fldCharType="begin">
          <w:ffData>
            <w:name w:val="Text24"/>
            <w:enabled/>
            <w:calcOnExit w:val="0"/>
            <w:textInput/>
          </w:ffData>
        </w:fldChar>
      </w:r>
      <w:r w:rsidRPr="00A5191F">
        <w:rPr>
          <w:rFonts w:ascii="Arial" w:hAnsi="Arial" w:cs="Arial"/>
          <w:b/>
          <w:sz w:val="24"/>
          <w:szCs w:val="24"/>
          <w:lang w:eastAsia="en-US"/>
        </w:rPr>
        <w:instrText xml:space="preserve"> FORMTEXT </w:instrText>
      </w:r>
      <w:r w:rsidRPr="00A5191F">
        <w:rPr>
          <w:rFonts w:ascii="Arial" w:hAnsi="Arial" w:cs="Arial"/>
          <w:b/>
          <w:sz w:val="24"/>
          <w:szCs w:val="24"/>
          <w:lang w:eastAsia="en-US"/>
        </w:rPr>
      </w:r>
      <w:r w:rsidRPr="00A5191F">
        <w:rPr>
          <w:rFonts w:ascii="Arial" w:hAnsi="Arial" w:cs="Arial"/>
          <w:b/>
          <w:sz w:val="24"/>
          <w:szCs w:val="24"/>
          <w:lang w:eastAsia="en-US"/>
        </w:rPr>
        <w:fldChar w:fldCharType="separate"/>
      </w:r>
      <w:r w:rsidRPr="00A5191F">
        <w:rPr>
          <w:rFonts w:ascii="Arial" w:hAnsi="Arial" w:cs="Arial"/>
          <w:b/>
          <w:noProof/>
          <w:sz w:val="24"/>
          <w:szCs w:val="24"/>
          <w:lang w:eastAsia="en-US"/>
        </w:rPr>
        <w:t> </w:t>
      </w:r>
      <w:r w:rsidRPr="00A5191F">
        <w:rPr>
          <w:rFonts w:ascii="Arial" w:hAnsi="Arial" w:cs="Arial"/>
          <w:b/>
          <w:noProof/>
          <w:sz w:val="24"/>
          <w:szCs w:val="24"/>
          <w:lang w:eastAsia="en-US"/>
        </w:rPr>
        <w:t> </w:t>
      </w:r>
      <w:r w:rsidRPr="00A5191F">
        <w:rPr>
          <w:rFonts w:ascii="Arial" w:hAnsi="Arial" w:cs="Arial"/>
          <w:b/>
          <w:noProof/>
          <w:sz w:val="24"/>
          <w:szCs w:val="24"/>
          <w:lang w:eastAsia="en-US"/>
        </w:rPr>
        <w:t> </w:t>
      </w:r>
      <w:r w:rsidRPr="00A5191F">
        <w:rPr>
          <w:rFonts w:ascii="Arial" w:hAnsi="Arial" w:cs="Arial"/>
          <w:b/>
          <w:noProof/>
          <w:sz w:val="24"/>
          <w:szCs w:val="24"/>
          <w:lang w:eastAsia="en-US"/>
        </w:rPr>
        <w:t> </w:t>
      </w:r>
      <w:r w:rsidRPr="00A5191F">
        <w:rPr>
          <w:rFonts w:ascii="Arial" w:hAnsi="Arial" w:cs="Arial"/>
          <w:b/>
          <w:noProof/>
          <w:sz w:val="24"/>
          <w:szCs w:val="24"/>
          <w:lang w:eastAsia="en-US"/>
        </w:rPr>
        <w:t> </w:t>
      </w:r>
      <w:r w:rsidRPr="00A5191F">
        <w:rPr>
          <w:rFonts w:ascii="Arial" w:hAnsi="Arial" w:cs="Arial"/>
          <w:b/>
          <w:sz w:val="24"/>
          <w:szCs w:val="24"/>
          <w:lang w:eastAsia="en-US"/>
        </w:rPr>
        <w:fldChar w:fldCharType="end"/>
      </w:r>
    </w:p>
    <w:p w14:paraId="60456DBE" w14:textId="77777777" w:rsidR="00A5191F" w:rsidRPr="00A5191F" w:rsidRDefault="00A5191F" w:rsidP="00A5191F">
      <w:pPr>
        <w:pBdr>
          <w:top w:val="single" w:sz="4" w:space="1" w:color="auto"/>
          <w:left w:val="single" w:sz="4" w:space="4" w:color="auto"/>
          <w:bottom w:val="single" w:sz="4" w:space="1" w:color="auto"/>
          <w:right w:val="single" w:sz="4" w:space="4" w:color="auto"/>
        </w:pBdr>
        <w:spacing w:line="336" w:lineRule="auto"/>
        <w:rPr>
          <w:rFonts w:ascii="Arial" w:hAnsi="Arial" w:cs="Arial"/>
          <w:b/>
          <w:sz w:val="24"/>
          <w:szCs w:val="24"/>
          <w:lang w:eastAsia="en-US"/>
        </w:rPr>
      </w:pPr>
    </w:p>
    <w:p w14:paraId="62900722" w14:textId="77777777" w:rsidR="00A5191F" w:rsidRPr="00A5191F" w:rsidRDefault="00A5191F" w:rsidP="00A5191F">
      <w:pPr>
        <w:pBdr>
          <w:top w:val="single" w:sz="4" w:space="1" w:color="auto"/>
          <w:left w:val="single" w:sz="4" w:space="4" w:color="auto"/>
          <w:bottom w:val="single" w:sz="4" w:space="1" w:color="auto"/>
          <w:right w:val="single" w:sz="4" w:space="4" w:color="auto"/>
        </w:pBdr>
        <w:spacing w:line="336" w:lineRule="auto"/>
        <w:rPr>
          <w:rFonts w:ascii="Arial" w:hAnsi="Arial" w:cs="Arial"/>
          <w:b/>
          <w:sz w:val="24"/>
          <w:szCs w:val="24"/>
          <w:lang w:eastAsia="en-US"/>
        </w:rPr>
      </w:pPr>
    </w:p>
    <w:p w14:paraId="4A6E9FE2" w14:textId="77777777" w:rsidR="00A5191F" w:rsidRPr="00A5191F" w:rsidRDefault="00A5191F" w:rsidP="00A5191F">
      <w:pPr>
        <w:spacing w:line="336" w:lineRule="auto"/>
        <w:rPr>
          <w:rFonts w:ascii="Arial" w:hAnsi="Arial" w:cs="Arial"/>
          <w:sz w:val="24"/>
          <w:szCs w:val="24"/>
          <w:lang w:eastAsia="en-US"/>
        </w:rPr>
      </w:pPr>
    </w:p>
    <w:p w14:paraId="10F87699"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 xml:space="preserve">10 (b). By what mechanism do you determine whether an individual fire station should be crewed by on-call staff, whole time staff or a mix, </w:t>
      </w:r>
    </w:p>
    <w:p w14:paraId="26EA88BA" w14:textId="77777777" w:rsidR="00A5191F" w:rsidRPr="00A5191F" w:rsidRDefault="00A5191F" w:rsidP="00A5191F">
      <w:pPr>
        <w:pBdr>
          <w:top w:val="single" w:sz="4" w:space="1" w:color="auto"/>
          <w:left w:val="single" w:sz="4" w:space="4" w:color="auto"/>
          <w:bottom w:val="single" w:sz="4" w:space="1" w:color="auto"/>
          <w:right w:val="single" w:sz="4" w:space="4" w:color="auto"/>
        </w:pBdr>
        <w:spacing w:line="336" w:lineRule="auto"/>
        <w:rPr>
          <w:rFonts w:ascii="Arial" w:hAnsi="Arial" w:cs="Arial"/>
          <w:b/>
          <w:sz w:val="24"/>
          <w:szCs w:val="24"/>
          <w:lang w:eastAsia="en-US"/>
        </w:rPr>
      </w:pPr>
      <w:r w:rsidRPr="00A5191F">
        <w:rPr>
          <w:rFonts w:ascii="Arial" w:hAnsi="Arial" w:cs="Arial"/>
          <w:b/>
          <w:sz w:val="24"/>
          <w:szCs w:val="24"/>
          <w:lang w:eastAsia="en-US"/>
        </w:rPr>
        <w:fldChar w:fldCharType="begin">
          <w:ffData>
            <w:name w:val="Text24"/>
            <w:enabled/>
            <w:calcOnExit w:val="0"/>
            <w:textInput/>
          </w:ffData>
        </w:fldChar>
      </w:r>
      <w:r w:rsidRPr="00A5191F">
        <w:rPr>
          <w:rFonts w:ascii="Arial" w:hAnsi="Arial" w:cs="Arial"/>
          <w:b/>
          <w:sz w:val="24"/>
          <w:szCs w:val="24"/>
          <w:lang w:eastAsia="en-US"/>
        </w:rPr>
        <w:instrText xml:space="preserve"> FORMTEXT </w:instrText>
      </w:r>
      <w:r w:rsidRPr="00A5191F">
        <w:rPr>
          <w:rFonts w:ascii="Arial" w:hAnsi="Arial" w:cs="Arial"/>
          <w:b/>
          <w:sz w:val="24"/>
          <w:szCs w:val="24"/>
          <w:lang w:eastAsia="en-US"/>
        </w:rPr>
      </w:r>
      <w:r w:rsidRPr="00A5191F">
        <w:rPr>
          <w:rFonts w:ascii="Arial" w:hAnsi="Arial" w:cs="Arial"/>
          <w:b/>
          <w:sz w:val="24"/>
          <w:szCs w:val="24"/>
          <w:lang w:eastAsia="en-US"/>
        </w:rPr>
        <w:fldChar w:fldCharType="separate"/>
      </w:r>
      <w:r w:rsidRPr="00A5191F">
        <w:rPr>
          <w:rFonts w:ascii="Arial" w:hAnsi="Arial" w:cs="Arial"/>
          <w:b/>
          <w:noProof/>
          <w:sz w:val="24"/>
          <w:szCs w:val="24"/>
          <w:lang w:eastAsia="en-US"/>
        </w:rPr>
        <w:t> </w:t>
      </w:r>
      <w:r w:rsidRPr="00A5191F">
        <w:rPr>
          <w:rFonts w:ascii="Arial" w:hAnsi="Arial" w:cs="Arial"/>
          <w:b/>
          <w:noProof/>
          <w:sz w:val="24"/>
          <w:szCs w:val="24"/>
          <w:lang w:eastAsia="en-US"/>
        </w:rPr>
        <w:t> </w:t>
      </w:r>
      <w:r w:rsidRPr="00A5191F">
        <w:rPr>
          <w:rFonts w:ascii="Arial" w:hAnsi="Arial" w:cs="Arial"/>
          <w:b/>
          <w:noProof/>
          <w:sz w:val="24"/>
          <w:szCs w:val="24"/>
          <w:lang w:eastAsia="en-US"/>
        </w:rPr>
        <w:t> </w:t>
      </w:r>
      <w:r w:rsidRPr="00A5191F">
        <w:rPr>
          <w:rFonts w:ascii="Arial" w:hAnsi="Arial" w:cs="Arial"/>
          <w:b/>
          <w:noProof/>
          <w:sz w:val="24"/>
          <w:szCs w:val="24"/>
          <w:lang w:eastAsia="en-US"/>
        </w:rPr>
        <w:t> </w:t>
      </w:r>
      <w:r w:rsidRPr="00A5191F">
        <w:rPr>
          <w:rFonts w:ascii="Arial" w:hAnsi="Arial" w:cs="Arial"/>
          <w:b/>
          <w:noProof/>
          <w:sz w:val="24"/>
          <w:szCs w:val="24"/>
          <w:lang w:eastAsia="en-US"/>
        </w:rPr>
        <w:t> </w:t>
      </w:r>
      <w:r w:rsidRPr="00A5191F">
        <w:rPr>
          <w:rFonts w:ascii="Arial" w:hAnsi="Arial" w:cs="Arial"/>
          <w:b/>
          <w:sz w:val="24"/>
          <w:szCs w:val="24"/>
          <w:lang w:eastAsia="en-US"/>
        </w:rPr>
        <w:fldChar w:fldCharType="end"/>
      </w:r>
    </w:p>
    <w:p w14:paraId="0E8C0371" w14:textId="77777777" w:rsidR="00A5191F" w:rsidRPr="00A5191F" w:rsidRDefault="00A5191F" w:rsidP="00A5191F">
      <w:pPr>
        <w:pBdr>
          <w:top w:val="single" w:sz="4" w:space="1" w:color="auto"/>
          <w:left w:val="single" w:sz="4" w:space="4" w:color="auto"/>
          <w:bottom w:val="single" w:sz="4" w:space="1" w:color="auto"/>
          <w:right w:val="single" w:sz="4" w:space="4" w:color="auto"/>
        </w:pBdr>
        <w:spacing w:line="336" w:lineRule="auto"/>
        <w:rPr>
          <w:rFonts w:ascii="Arial" w:hAnsi="Arial" w:cs="Arial"/>
          <w:b/>
          <w:sz w:val="24"/>
          <w:szCs w:val="24"/>
          <w:lang w:eastAsia="en-US"/>
        </w:rPr>
      </w:pPr>
    </w:p>
    <w:p w14:paraId="2C6CBE8C" w14:textId="77777777" w:rsidR="00A5191F" w:rsidRPr="00A5191F" w:rsidRDefault="00A5191F" w:rsidP="00A5191F">
      <w:pPr>
        <w:pBdr>
          <w:top w:val="single" w:sz="4" w:space="1" w:color="auto"/>
          <w:left w:val="single" w:sz="4" w:space="4" w:color="auto"/>
          <w:bottom w:val="single" w:sz="4" w:space="1" w:color="auto"/>
          <w:right w:val="single" w:sz="4" w:space="4" w:color="auto"/>
        </w:pBdr>
        <w:spacing w:line="336" w:lineRule="auto"/>
        <w:rPr>
          <w:rFonts w:ascii="Arial" w:hAnsi="Arial" w:cs="Arial"/>
          <w:b/>
          <w:sz w:val="24"/>
          <w:szCs w:val="24"/>
          <w:lang w:eastAsia="en-US"/>
        </w:rPr>
      </w:pPr>
    </w:p>
    <w:p w14:paraId="62D6D90C" w14:textId="77777777" w:rsidR="00A5191F" w:rsidRPr="00A5191F" w:rsidRDefault="00A5191F" w:rsidP="00A5191F">
      <w:pPr>
        <w:spacing w:line="336" w:lineRule="auto"/>
        <w:rPr>
          <w:rFonts w:ascii="Arial" w:hAnsi="Arial" w:cs="Arial"/>
          <w:sz w:val="24"/>
          <w:szCs w:val="24"/>
          <w:lang w:eastAsia="en-US"/>
        </w:rPr>
      </w:pPr>
    </w:p>
    <w:p w14:paraId="6751998B"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10 (c) In response to the above question, do you believe that there is an opportunity to change this method and if so what barriers are there for change?</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1"/>
      </w:tblGrid>
      <w:tr w:rsidR="00A5191F" w:rsidRPr="00A5191F" w14:paraId="06C020DB" w14:textId="77777777" w:rsidTr="00A5191F">
        <w:trPr>
          <w:trHeight w:val="567"/>
          <w:jc w:val="center"/>
        </w:trPr>
        <w:tc>
          <w:tcPr>
            <w:tcW w:w="5000" w:type="pct"/>
            <w:vAlign w:val="center"/>
          </w:tcPr>
          <w:p w14:paraId="407C50D3" w14:textId="77777777" w:rsidR="00A5191F" w:rsidRPr="00A5191F" w:rsidRDefault="00A5191F" w:rsidP="00A5191F">
            <w:pPr>
              <w:spacing w:line="336" w:lineRule="auto"/>
              <w:rPr>
                <w:rFonts w:ascii="Arial" w:hAnsi="Arial" w:cs="Arial"/>
                <w:sz w:val="24"/>
                <w:szCs w:val="24"/>
                <w:lang w:eastAsia="en-US"/>
              </w:rPr>
            </w:pPr>
          </w:p>
          <w:p w14:paraId="7C3574A2" w14:textId="77777777" w:rsidR="00A5191F" w:rsidRPr="00A5191F" w:rsidRDefault="00A5191F" w:rsidP="00A5191F">
            <w:pPr>
              <w:spacing w:line="336" w:lineRule="auto"/>
              <w:rPr>
                <w:rFonts w:ascii="Arial" w:hAnsi="Arial" w:cs="Arial"/>
                <w:sz w:val="24"/>
                <w:szCs w:val="24"/>
                <w:lang w:eastAsia="en-US"/>
              </w:rPr>
            </w:pPr>
          </w:p>
          <w:p w14:paraId="29C85DB8" w14:textId="77777777" w:rsidR="00A5191F" w:rsidRPr="00A5191F" w:rsidRDefault="00A5191F" w:rsidP="00A5191F">
            <w:pPr>
              <w:spacing w:line="336" w:lineRule="auto"/>
              <w:rPr>
                <w:rFonts w:ascii="Arial" w:hAnsi="Arial" w:cs="Arial"/>
                <w:sz w:val="24"/>
                <w:szCs w:val="24"/>
                <w:lang w:eastAsia="en-US"/>
              </w:rPr>
            </w:pPr>
          </w:p>
        </w:tc>
      </w:tr>
    </w:tbl>
    <w:p w14:paraId="13B93034" w14:textId="77777777" w:rsidR="00A5191F" w:rsidRPr="00A5191F" w:rsidRDefault="00A5191F" w:rsidP="00A5191F">
      <w:pPr>
        <w:spacing w:line="336" w:lineRule="auto"/>
        <w:contextualSpacing/>
        <w:rPr>
          <w:rFonts w:ascii="Arial" w:hAnsi="Arial" w:cs="Arial"/>
          <w:sz w:val="24"/>
          <w:szCs w:val="24"/>
          <w:lang w:eastAsia="en-US"/>
        </w:rPr>
      </w:pPr>
    </w:p>
    <w:p w14:paraId="427AE8AC"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 xml:space="preserve">10 (d)Do you think there are benefits to changing the mechanism? </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1"/>
      </w:tblGrid>
      <w:tr w:rsidR="00A5191F" w:rsidRPr="00A5191F" w14:paraId="2F98D9C9" w14:textId="77777777" w:rsidTr="00A5191F">
        <w:trPr>
          <w:trHeight w:val="567"/>
          <w:jc w:val="center"/>
        </w:trPr>
        <w:tc>
          <w:tcPr>
            <w:tcW w:w="5000" w:type="pct"/>
            <w:vAlign w:val="center"/>
          </w:tcPr>
          <w:p w14:paraId="003CE7A7" w14:textId="77777777" w:rsidR="00A5191F" w:rsidRPr="00A5191F" w:rsidRDefault="00A5191F" w:rsidP="00A5191F">
            <w:pPr>
              <w:spacing w:line="336" w:lineRule="auto"/>
              <w:rPr>
                <w:rFonts w:ascii="Arial" w:hAnsi="Arial" w:cs="Arial"/>
                <w:sz w:val="24"/>
                <w:szCs w:val="24"/>
                <w:lang w:eastAsia="en-US"/>
              </w:rPr>
            </w:pPr>
          </w:p>
          <w:p w14:paraId="3B8FAAFD" w14:textId="77777777" w:rsidR="00A5191F" w:rsidRPr="00A5191F" w:rsidRDefault="00A5191F" w:rsidP="00A5191F">
            <w:pPr>
              <w:spacing w:line="336" w:lineRule="auto"/>
              <w:rPr>
                <w:rFonts w:ascii="Arial" w:hAnsi="Arial" w:cs="Arial"/>
                <w:sz w:val="24"/>
                <w:szCs w:val="24"/>
                <w:lang w:eastAsia="en-US"/>
              </w:rPr>
            </w:pPr>
          </w:p>
          <w:p w14:paraId="119F8408" w14:textId="77777777" w:rsidR="00A5191F" w:rsidRPr="00A5191F" w:rsidRDefault="00A5191F" w:rsidP="00A5191F">
            <w:pPr>
              <w:spacing w:line="336" w:lineRule="auto"/>
              <w:rPr>
                <w:rFonts w:ascii="Arial" w:hAnsi="Arial" w:cs="Arial"/>
                <w:sz w:val="24"/>
                <w:szCs w:val="24"/>
                <w:lang w:eastAsia="en-US"/>
              </w:rPr>
            </w:pPr>
          </w:p>
        </w:tc>
      </w:tr>
    </w:tbl>
    <w:p w14:paraId="15E7B450" w14:textId="77777777" w:rsidR="00A5191F" w:rsidRPr="00A5191F" w:rsidRDefault="00A5191F" w:rsidP="00A5191F">
      <w:pPr>
        <w:spacing w:line="336" w:lineRule="auto"/>
        <w:contextualSpacing/>
        <w:rPr>
          <w:rFonts w:ascii="Arial" w:hAnsi="Arial" w:cs="Arial"/>
          <w:sz w:val="24"/>
          <w:szCs w:val="24"/>
          <w:lang w:eastAsia="en-US"/>
        </w:rPr>
      </w:pPr>
    </w:p>
    <w:p w14:paraId="74FD0EB1" w14:textId="77777777" w:rsidR="00A5191F" w:rsidRPr="00A5191F" w:rsidRDefault="00A5191F" w:rsidP="00A5191F">
      <w:pPr>
        <w:spacing w:line="336" w:lineRule="auto"/>
        <w:contextualSpacing/>
        <w:rPr>
          <w:rFonts w:ascii="Arial" w:hAnsi="Arial" w:cs="Arial"/>
          <w:sz w:val="24"/>
          <w:szCs w:val="24"/>
          <w:lang w:eastAsia="en-US"/>
        </w:rPr>
      </w:pPr>
      <w:r w:rsidRPr="00A5191F">
        <w:rPr>
          <w:rFonts w:ascii="Arial" w:hAnsi="Arial" w:cs="Arial"/>
          <w:sz w:val="24"/>
          <w:szCs w:val="24"/>
          <w:lang w:eastAsia="en-US"/>
        </w:rPr>
        <w:t>10 (e). By what mechanism do you decide on your crewing levels in each fire station?</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1"/>
      </w:tblGrid>
      <w:tr w:rsidR="00A5191F" w:rsidRPr="00A5191F" w14:paraId="3773FA95" w14:textId="77777777" w:rsidTr="00A5191F">
        <w:trPr>
          <w:trHeight w:val="567"/>
          <w:jc w:val="center"/>
        </w:trPr>
        <w:tc>
          <w:tcPr>
            <w:tcW w:w="5000" w:type="pct"/>
            <w:vAlign w:val="center"/>
          </w:tcPr>
          <w:p w14:paraId="2B298DE5" w14:textId="77777777" w:rsidR="00A5191F" w:rsidRPr="00A5191F" w:rsidRDefault="00A5191F" w:rsidP="00A5191F">
            <w:pPr>
              <w:spacing w:line="336" w:lineRule="auto"/>
              <w:rPr>
                <w:rFonts w:ascii="Arial" w:hAnsi="Arial" w:cs="Arial"/>
                <w:sz w:val="24"/>
                <w:szCs w:val="24"/>
                <w:lang w:eastAsia="en-US"/>
              </w:rPr>
            </w:pPr>
          </w:p>
          <w:p w14:paraId="74354BC0" w14:textId="77777777" w:rsidR="00A5191F" w:rsidRPr="00A5191F" w:rsidRDefault="00A5191F" w:rsidP="00A5191F">
            <w:pPr>
              <w:spacing w:line="336" w:lineRule="auto"/>
              <w:rPr>
                <w:rFonts w:ascii="Arial" w:hAnsi="Arial" w:cs="Arial"/>
                <w:sz w:val="24"/>
                <w:szCs w:val="24"/>
                <w:lang w:eastAsia="en-US"/>
              </w:rPr>
            </w:pPr>
          </w:p>
          <w:p w14:paraId="3BA8027B" w14:textId="77777777" w:rsidR="00A5191F" w:rsidRPr="00A5191F" w:rsidRDefault="00A5191F" w:rsidP="00A5191F">
            <w:pPr>
              <w:spacing w:line="336" w:lineRule="auto"/>
              <w:rPr>
                <w:rFonts w:ascii="Arial" w:hAnsi="Arial" w:cs="Arial"/>
                <w:sz w:val="24"/>
                <w:szCs w:val="24"/>
                <w:lang w:eastAsia="en-US"/>
              </w:rPr>
            </w:pPr>
          </w:p>
        </w:tc>
      </w:tr>
    </w:tbl>
    <w:p w14:paraId="7760EE0F" w14:textId="77777777" w:rsidR="00A5191F" w:rsidRPr="00A5191F" w:rsidRDefault="00A5191F" w:rsidP="00A5191F">
      <w:pPr>
        <w:spacing w:line="336" w:lineRule="auto"/>
        <w:contextualSpacing/>
        <w:rPr>
          <w:rFonts w:ascii="Arial" w:hAnsi="Arial" w:cs="Arial"/>
          <w:sz w:val="24"/>
          <w:szCs w:val="24"/>
          <w:lang w:eastAsia="en-US"/>
        </w:rPr>
      </w:pPr>
    </w:p>
    <w:p w14:paraId="5C999DAC"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11 (a). Has your authority ever experienced a conflict or any other issues as a result of staff having second jobs?</w:t>
      </w:r>
    </w:p>
    <w:tbl>
      <w:tblPr>
        <w:tblW w:w="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5"/>
        <w:gridCol w:w="802"/>
      </w:tblGrid>
      <w:tr w:rsidR="00A5191F" w:rsidRPr="00A5191F" w14:paraId="169F68DF" w14:textId="77777777" w:rsidTr="00A5191F">
        <w:trPr>
          <w:trHeight w:val="567"/>
        </w:trPr>
        <w:tc>
          <w:tcPr>
            <w:tcW w:w="2408" w:type="pct"/>
            <w:vAlign w:val="center"/>
          </w:tcPr>
          <w:p w14:paraId="0C42C2CD"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lastRenderedPageBreak/>
              <w:t>Yes</w:t>
            </w:r>
          </w:p>
        </w:tc>
        <w:tc>
          <w:tcPr>
            <w:tcW w:w="2592" w:type="pct"/>
            <w:vAlign w:val="center"/>
          </w:tcPr>
          <w:p w14:paraId="7837FADA"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ed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6AECF0EC" w14:textId="77777777" w:rsidTr="00A5191F">
        <w:trPr>
          <w:trHeight w:val="567"/>
        </w:trPr>
        <w:tc>
          <w:tcPr>
            <w:tcW w:w="2408" w:type="pct"/>
            <w:vAlign w:val="center"/>
          </w:tcPr>
          <w:p w14:paraId="7C86E73C"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No</w:t>
            </w:r>
          </w:p>
        </w:tc>
        <w:tc>
          <w:tcPr>
            <w:tcW w:w="2592" w:type="pct"/>
            <w:vAlign w:val="center"/>
          </w:tcPr>
          <w:p w14:paraId="5E61D9CA"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bl>
    <w:p w14:paraId="1EE38612" w14:textId="77777777" w:rsidR="00A5191F" w:rsidRPr="00A5191F" w:rsidRDefault="00A5191F" w:rsidP="00A5191F">
      <w:pPr>
        <w:spacing w:line="336" w:lineRule="auto"/>
        <w:rPr>
          <w:rFonts w:ascii="Arial" w:hAnsi="Arial" w:cs="Arial"/>
          <w:sz w:val="24"/>
          <w:szCs w:val="24"/>
          <w:lang w:eastAsia="en-US"/>
        </w:rPr>
      </w:pPr>
    </w:p>
    <w:p w14:paraId="199B2F71"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11 (b) If YES, please provide details: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A5191F" w:rsidRPr="00A5191F" w14:paraId="49740AE3" w14:textId="77777777" w:rsidTr="00A5191F">
        <w:trPr>
          <w:trHeight w:val="567"/>
          <w:jc w:val="center"/>
        </w:trPr>
        <w:tc>
          <w:tcPr>
            <w:tcW w:w="5000" w:type="pct"/>
            <w:vAlign w:val="center"/>
          </w:tcPr>
          <w:p w14:paraId="7177BFCA"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Text5"/>
                  <w:enabled/>
                  <w:calcOnExit w:val="0"/>
                  <w:textInput/>
                </w:ffData>
              </w:fldChar>
            </w:r>
            <w:r w:rsidRPr="00A5191F">
              <w:rPr>
                <w:rFonts w:ascii="Arial" w:hAnsi="Arial" w:cs="Arial"/>
                <w:sz w:val="24"/>
                <w:szCs w:val="24"/>
                <w:lang w:eastAsia="en-US"/>
              </w:rPr>
              <w:instrText xml:space="preserve"> FORMTEXT </w:instrText>
            </w:r>
            <w:r w:rsidRPr="00A5191F">
              <w:rPr>
                <w:rFonts w:ascii="Arial" w:hAnsi="Arial" w:cs="Arial"/>
                <w:sz w:val="24"/>
                <w:szCs w:val="24"/>
                <w:lang w:eastAsia="en-US"/>
              </w:rPr>
            </w:r>
            <w:r w:rsidRPr="00A5191F">
              <w:rPr>
                <w:rFonts w:ascii="Arial" w:hAnsi="Arial" w:cs="Arial"/>
                <w:sz w:val="24"/>
                <w:szCs w:val="24"/>
                <w:lang w:eastAsia="en-US"/>
              </w:rPr>
              <w:fldChar w:fldCharType="separate"/>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sz w:val="24"/>
                <w:szCs w:val="24"/>
                <w:lang w:eastAsia="en-US"/>
              </w:rPr>
              <w:fldChar w:fldCharType="end"/>
            </w:r>
          </w:p>
          <w:p w14:paraId="1A059C00" w14:textId="77777777" w:rsidR="00A5191F" w:rsidRPr="00A5191F" w:rsidRDefault="00A5191F" w:rsidP="00A5191F">
            <w:pPr>
              <w:spacing w:line="336" w:lineRule="auto"/>
              <w:rPr>
                <w:rFonts w:ascii="Arial" w:hAnsi="Arial" w:cs="Arial"/>
                <w:sz w:val="24"/>
                <w:szCs w:val="24"/>
                <w:lang w:eastAsia="en-US"/>
              </w:rPr>
            </w:pPr>
          </w:p>
          <w:p w14:paraId="643E69F7" w14:textId="77777777" w:rsidR="00A5191F" w:rsidRPr="00A5191F" w:rsidRDefault="00A5191F" w:rsidP="00A5191F">
            <w:pPr>
              <w:spacing w:line="336" w:lineRule="auto"/>
              <w:rPr>
                <w:rFonts w:ascii="Arial" w:hAnsi="Arial" w:cs="Arial"/>
                <w:sz w:val="24"/>
                <w:szCs w:val="24"/>
                <w:lang w:eastAsia="en-US"/>
              </w:rPr>
            </w:pPr>
          </w:p>
        </w:tc>
      </w:tr>
    </w:tbl>
    <w:p w14:paraId="03D27E5C" w14:textId="77777777" w:rsidR="00A5191F" w:rsidRPr="00A5191F" w:rsidRDefault="00A5191F" w:rsidP="00A5191F">
      <w:pPr>
        <w:spacing w:after="200" w:line="276" w:lineRule="auto"/>
        <w:rPr>
          <w:rFonts w:ascii="Arial" w:eastAsiaTheme="minorHAnsi" w:hAnsi="Arial" w:cs="Arial"/>
          <w:sz w:val="24"/>
          <w:szCs w:val="24"/>
          <w:lang w:eastAsia="en-US"/>
        </w:rPr>
      </w:pPr>
    </w:p>
    <w:p w14:paraId="3D46455F" w14:textId="77777777" w:rsidR="00A5191F" w:rsidRPr="00A5191F" w:rsidRDefault="00A5191F" w:rsidP="00A5191F">
      <w:pPr>
        <w:spacing w:after="200" w:line="276" w:lineRule="auto"/>
        <w:rPr>
          <w:rFonts w:ascii="Arial" w:eastAsiaTheme="minorHAnsi" w:hAnsi="Arial" w:cs="Arial"/>
          <w:sz w:val="24"/>
          <w:szCs w:val="24"/>
          <w:lang w:eastAsia="en-US"/>
        </w:rPr>
      </w:pPr>
      <w:r w:rsidRPr="00A5191F">
        <w:rPr>
          <w:rFonts w:ascii="Arial" w:eastAsiaTheme="minorHAnsi" w:hAnsi="Arial" w:cs="Arial"/>
          <w:sz w:val="24"/>
          <w:szCs w:val="24"/>
          <w:lang w:eastAsia="en-US"/>
        </w:rPr>
        <w:br w:type="page"/>
      </w:r>
    </w:p>
    <w:p w14:paraId="4BE01EF5" w14:textId="77777777" w:rsidR="00A5191F" w:rsidRPr="00A5191F" w:rsidRDefault="00A5191F" w:rsidP="00A5191F">
      <w:pPr>
        <w:spacing w:after="200" w:line="276" w:lineRule="auto"/>
        <w:rPr>
          <w:rFonts w:ascii="Arial" w:eastAsiaTheme="minorHAnsi" w:hAnsi="Arial" w:cs="Arial"/>
          <w:b/>
          <w:sz w:val="28"/>
          <w:szCs w:val="28"/>
          <w:u w:val="single"/>
          <w:lang w:eastAsia="en-US"/>
        </w:rPr>
      </w:pPr>
      <w:r w:rsidRPr="00A5191F">
        <w:rPr>
          <w:rFonts w:ascii="Arial" w:eastAsiaTheme="minorHAnsi" w:hAnsi="Arial" w:cs="Arial"/>
          <w:b/>
          <w:sz w:val="28"/>
          <w:szCs w:val="28"/>
          <w:u w:val="single"/>
          <w:lang w:eastAsia="en-US"/>
        </w:rPr>
        <w:lastRenderedPageBreak/>
        <w:t>Section 4: Use of on-call firefighters</w:t>
      </w:r>
    </w:p>
    <w:p w14:paraId="701087D9"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12(a)Do you employ on-call/retained firefighters?</w:t>
      </w:r>
    </w:p>
    <w:tbl>
      <w:tblPr>
        <w:tblW w:w="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5"/>
        <w:gridCol w:w="802"/>
      </w:tblGrid>
      <w:tr w:rsidR="00A5191F" w:rsidRPr="00A5191F" w14:paraId="640E4BB7" w14:textId="77777777" w:rsidTr="00A5191F">
        <w:trPr>
          <w:trHeight w:val="567"/>
        </w:trPr>
        <w:tc>
          <w:tcPr>
            <w:tcW w:w="2408" w:type="pct"/>
            <w:vAlign w:val="center"/>
          </w:tcPr>
          <w:p w14:paraId="453890C9"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Yes</w:t>
            </w:r>
          </w:p>
        </w:tc>
        <w:tc>
          <w:tcPr>
            <w:tcW w:w="2592" w:type="pct"/>
            <w:vAlign w:val="center"/>
          </w:tcPr>
          <w:p w14:paraId="261739BA"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ed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063D5DC6" w14:textId="77777777" w:rsidTr="00A5191F">
        <w:trPr>
          <w:trHeight w:val="567"/>
        </w:trPr>
        <w:tc>
          <w:tcPr>
            <w:tcW w:w="2408" w:type="pct"/>
            <w:vAlign w:val="center"/>
          </w:tcPr>
          <w:p w14:paraId="137B9FB3"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No</w:t>
            </w:r>
          </w:p>
        </w:tc>
        <w:tc>
          <w:tcPr>
            <w:tcW w:w="2592" w:type="pct"/>
            <w:vAlign w:val="center"/>
          </w:tcPr>
          <w:p w14:paraId="08AA3EF1"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bl>
    <w:p w14:paraId="7B432D92" w14:textId="77777777" w:rsidR="00A5191F" w:rsidRPr="00A5191F" w:rsidRDefault="00A5191F" w:rsidP="00A5191F">
      <w:pPr>
        <w:spacing w:line="336" w:lineRule="auto"/>
        <w:rPr>
          <w:rFonts w:ascii="Arial" w:hAnsi="Arial" w:cs="Arial"/>
          <w:sz w:val="24"/>
          <w:szCs w:val="24"/>
          <w:lang w:eastAsia="en-US"/>
        </w:rPr>
      </w:pPr>
    </w:p>
    <w:p w14:paraId="5B384687"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12(b) If NO, please may you state why? (Then skip to Section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A5191F" w:rsidRPr="00A5191F" w14:paraId="31C11609" w14:textId="77777777" w:rsidTr="00A5191F">
        <w:trPr>
          <w:trHeight w:val="567"/>
          <w:jc w:val="center"/>
        </w:trPr>
        <w:tc>
          <w:tcPr>
            <w:tcW w:w="5000" w:type="pct"/>
            <w:vAlign w:val="center"/>
          </w:tcPr>
          <w:p w14:paraId="18F69910"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Text5"/>
                  <w:enabled/>
                  <w:calcOnExit w:val="0"/>
                  <w:textInput/>
                </w:ffData>
              </w:fldChar>
            </w:r>
            <w:r w:rsidRPr="00A5191F">
              <w:rPr>
                <w:rFonts w:ascii="Arial" w:hAnsi="Arial" w:cs="Arial"/>
                <w:sz w:val="24"/>
                <w:szCs w:val="24"/>
                <w:lang w:eastAsia="en-US"/>
              </w:rPr>
              <w:instrText xml:space="preserve"> FORMTEXT </w:instrText>
            </w:r>
            <w:r w:rsidRPr="00A5191F">
              <w:rPr>
                <w:rFonts w:ascii="Arial" w:hAnsi="Arial" w:cs="Arial"/>
                <w:sz w:val="24"/>
                <w:szCs w:val="24"/>
                <w:lang w:eastAsia="en-US"/>
              </w:rPr>
            </w:r>
            <w:r w:rsidRPr="00A5191F">
              <w:rPr>
                <w:rFonts w:ascii="Arial" w:hAnsi="Arial" w:cs="Arial"/>
                <w:sz w:val="24"/>
                <w:szCs w:val="24"/>
                <w:lang w:eastAsia="en-US"/>
              </w:rPr>
              <w:fldChar w:fldCharType="separate"/>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sz w:val="24"/>
                <w:szCs w:val="24"/>
                <w:lang w:eastAsia="en-US"/>
              </w:rPr>
              <w:fldChar w:fldCharType="end"/>
            </w:r>
          </w:p>
          <w:p w14:paraId="475AC37E" w14:textId="77777777" w:rsidR="00A5191F" w:rsidRPr="00A5191F" w:rsidRDefault="00A5191F" w:rsidP="00A5191F">
            <w:pPr>
              <w:spacing w:line="336" w:lineRule="auto"/>
              <w:rPr>
                <w:rFonts w:ascii="Arial" w:hAnsi="Arial" w:cs="Arial"/>
                <w:sz w:val="24"/>
                <w:szCs w:val="24"/>
                <w:lang w:eastAsia="en-US"/>
              </w:rPr>
            </w:pPr>
          </w:p>
          <w:p w14:paraId="000A99F6" w14:textId="77777777" w:rsidR="00A5191F" w:rsidRPr="00A5191F" w:rsidRDefault="00A5191F" w:rsidP="00A5191F">
            <w:pPr>
              <w:spacing w:line="336" w:lineRule="auto"/>
              <w:rPr>
                <w:rFonts w:ascii="Arial" w:hAnsi="Arial" w:cs="Arial"/>
                <w:sz w:val="24"/>
                <w:szCs w:val="24"/>
                <w:lang w:eastAsia="en-US"/>
              </w:rPr>
            </w:pPr>
          </w:p>
        </w:tc>
      </w:tr>
    </w:tbl>
    <w:p w14:paraId="57771C6E" w14:textId="77777777" w:rsidR="00A5191F" w:rsidRPr="00A5191F" w:rsidRDefault="00A5191F" w:rsidP="00A5191F">
      <w:pPr>
        <w:spacing w:line="336" w:lineRule="auto"/>
        <w:rPr>
          <w:rFonts w:ascii="Arial" w:hAnsi="Arial" w:cs="Arial"/>
          <w:sz w:val="24"/>
          <w:szCs w:val="24"/>
          <w:lang w:eastAsia="en-US"/>
        </w:rPr>
      </w:pPr>
    </w:p>
    <w:p w14:paraId="0F8A822E"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12(c) If YES, how do your on-call/retained firefighters work alongside your whole time crews as part of normal station working?</w:t>
      </w:r>
    </w:p>
    <w:tbl>
      <w:tblPr>
        <w:tblW w:w="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7"/>
        <w:gridCol w:w="492"/>
      </w:tblGrid>
      <w:tr w:rsidR="00A5191F" w:rsidRPr="00A5191F" w14:paraId="01BE7D9F" w14:textId="77777777" w:rsidTr="00A5191F">
        <w:trPr>
          <w:trHeight w:val="567"/>
        </w:trPr>
        <w:tc>
          <w:tcPr>
            <w:tcW w:w="2408" w:type="pct"/>
            <w:vAlign w:val="center"/>
          </w:tcPr>
          <w:p w14:paraId="4FB0C67F"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Integrated</w:t>
            </w:r>
          </w:p>
        </w:tc>
        <w:tc>
          <w:tcPr>
            <w:tcW w:w="2592" w:type="pct"/>
            <w:vAlign w:val="center"/>
          </w:tcPr>
          <w:p w14:paraId="4BBBE149"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ed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6CB91D09" w14:textId="77777777" w:rsidTr="00A5191F">
        <w:trPr>
          <w:trHeight w:val="567"/>
        </w:trPr>
        <w:tc>
          <w:tcPr>
            <w:tcW w:w="2408" w:type="pct"/>
            <w:vAlign w:val="center"/>
          </w:tcPr>
          <w:p w14:paraId="03E5F6E9"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 xml:space="preserve"> Separate</w:t>
            </w:r>
          </w:p>
        </w:tc>
        <w:tc>
          <w:tcPr>
            <w:tcW w:w="2592" w:type="pct"/>
            <w:vAlign w:val="center"/>
          </w:tcPr>
          <w:p w14:paraId="283DFA53"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bl>
    <w:p w14:paraId="149BC122" w14:textId="77777777" w:rsidR="00A5191F" w:rsidRPr="00A5191F" w:rsidRDefault="00A5191F" w:rsidP="00A5191F">
      <w:pPr>
        <w:spacing w:line="336" w:lineRule="auto"/>
        <w:rPr>
          <w:rFonts w:ascii="Arial" w:hAnsi="Arial" w:cs="Arial"/>
          <w:sz w:val="24"/>
          <w:szCs w:val="24"/>
          <w:lang w:eastAsia="en-US"/>
        </w:rPr>
      </w:pPr>
    </w:p>
    <w:p w14:paraId="364CE72E"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What benefits or challenges of this approach have you observed: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A5191F" w:rsidRPr="00A5191F" w14:paraId="09C08349" w14:textId="77777777" w:rsidTr="00A5191F">
        <w:trPr>
          <w:trHeight w:val="567"/>
          <w:jc w:val="center"/>
        </w:trPr>
        <w:tc>
          <w:tcPr>
            <w:tcW w:w="5000" w:type="pct"/>
            <w:vAlign w:val="center"/>
          </w:tcPr>
          <w:p w14:paraId="3F4DA188" w14:textId="77777777" w:rsidR="00A5191F" w:rsidRPr="00A5191F" w:rsidRDefault="00A5191F" w:rsidP="00A5191F">
            <w:pPr>
              <w:spacing w:line="336" w:lineRule="auto"/>
              <w:rPr>
                <w:rFonts w:ascii="Arial" w:hAnsi="Arial" w:cs="Arial"/>
                <w:sz w:val="24"/>
                <w:szCs w:val="24"/>
                <w:lang w:eastAsia="en-US"/>
              </w:rPr>
            </w:pPr>
          </w:p>
          <w:p w14:paraId="203AC5BC" w14:textId="77777777" w:rsidR="00A5191F" w:rsidRPr="00A5191F" w:rsidRDefault="00A5191F" w:rsidP="00A5191F">
            <w:pPr>
              <w:spacing w:line="336" w:lineRule="auto"/>
              <w:rPr>
                <w:rFonts w:ascii="Arial" w:hAnsi="Arial" w:cs="Arial"/>
                <w:sz w:val="24"/>
                <w:szCs w:val="24"/>
                <w:lang w:eastAsia="en-US"/>
              </w:rPr>
            </w:pPr>
          </w:p>
        </w:tc>
      </w:tr>
    </w:tbl>
    <w:p w14:paraId="39792DA9" w14:textId="77777777" w:rsidR="00A5191F" w:rsidRPr="00A5191F" w:rsidRDefault="00A5191F" w:rsidP="00A5191F">
      <w:pPr>
        <w:spacing w:line="336" w:lineRule="auto"/>
        <w:rPr>
          <w:rFonts w:ascii="Arial" w:hAnsi="Arial" w:cs="Arial"/>
          <w:sz w:val="24"/>
          <w:szCs w:val="24"/>
          <w:lang w:eastAsia="en-US"/>
        </w:rPr>
      </w:pPr>
    </w:p>
    <w:p w14:paraId="78D97153"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12 (d) How many hours are your retained firefighters normally available per month, and how many hour are they required to attend for drill nights and training? :</w:t>
      </w:r>
    </w:p>
    <w:p w14:paraId="48DD818D" w14:textId="77777777" w:rsidR="00A5191F" w:rsidRPr="00A5191F" w:rsidRDefault="00A5191F" w:rsidP="00A5191F">
      <w:pPr>
        <w:spacing w:line="336" w:lineRule="auto"/>
        <w:rPr>
          <w:rFonts w:ascii="Arial" w:hAnsi="Arial" w:cs="Arial"/>
          <w:sz w:val="24"/>
          <w:szCs w:val="24"/>
          <w:lang w:eastAsia="en-US"/>
        </w:rPr>
      </w:pPr>
    </w:p>
    <w:tbl>
      <w:tblPr>
        <w:tblW w:w="2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8"/>
        <w:gridCol w:w="889"/>
        <w:gridCol w:w="455"/>
        <w:gridCol w:w="458"/>
        <w:gridCol w:w="457"/>
      </w:tblGrid>
      <w:tr w:rsidR="00A5191F" w:rsidRPr="00A5191F" w14:paraId="06CBEB95" w14:textId="77777777" w:rsidTr="00A5191F">
        <w:trPr>
          <w:trHeight w:val="567"/>
        </w:trPr>
        <w:tc>
          <w:tcPr>
            <w:tcW w:w="2102" w:type="pct"/>
          </w:tcPr>
          <w:p w14:paraId="74BFD68F"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Normal hours available per month</w:t>
            </w:r>
          </w:p>
        </w:tc>
        <w:tc>
          <w:tcPr>
            <w:tcW w:w="1140" w:type="pct"/>
            <w:tcBorders>
              <w:right w:val="nil"/>
            </w:tcBorders>
            <w:vAlign w:val="center"/>
          </w:tcPr>
          <w:p w14:paraId="7E973211"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Text5"/>
                  <w:enabled/>
                  <w:calcOnExit w:val="0"/>
                  <w:textInput/>
                </w:ffData>
              </w:fldChar>
            </w:r>
            <w:r w:rsidRPr="00A5191F">
              <w:rPr>
                <w:rFonts w:ascii="Arial" w:hAnsi="Arial" w:cs="Arial"/>
                <w:sz w:val="24"/>
                <w:szCs w:val="24"/>
                <w:lang w:eastAsia="en-US"/>
              </w:rPr>
              <w:instrText xml:space="preserve"> FORMTEXT </w:instrText>
            </w:r>
            <w:r w:rsidRPr="00A5191F">
              <w:rPr>
                <w:rFonts w:ascii="Arial" w:hAnsi="Arial" w:cs="Arial"/>
                <w:sz w:val="24"/>
                <w:szCs w:val="24"/>
                <w:lang w:eastAsia="en-US"/>
              </w:rPr>
            </w:r>
            <w:r w:rsidRPr="00A5191F">
              <w:rPr>
                <w:rFonts w:ascii="Arial" w:hAnsi="Arial" w:cs="Arial"/>
                <w:sz w:val="24"/>
                <w:szCs w:val="24"/>
                <w:lang w:eastAsia="en-US"/>
              </w:rPr>
              <w:fldChar w:fldCharType="separate"/>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sz w:val="24"/>
                <w:szCs w:val="24"/>
                <w:lang w:eastAsia="en-US"/>
              </w:rPr>
              <w:fldChar w:fldCharType="end"/>
            </w:r>
          </w:p>
        </w:tc>
        <w:tc>
          <w:tcPr>
            <w:tcW w:w="584" w:type="pct"/>
            <w:tcBorders>
              <w:left w:val="nil"/>
              <w:right w:val="nil"/>
            </w:tcBorders>
            <w:vAlign w:val="center"/>
          </w:tcPr>
          <w:p w14:paraId="0968BBA0" w14:textId="77777777" w:rsidR="00A5191F" w:rsidRPr="00A5191F" w:rsidRDefault="00A5191F" w:rsidP="00A5191F">
            <w:pPr>
              <w:spacing w:line="336" w:lineRule="auto"/>
              <w:jc w:val="center"/>
              <w:rPr>
                <w:rFonts w:ascii="Arial" w:hAnsi="Arial" w:cs="Arial"/>
                <w:sz w:val="24"/>
                <w:szCs w:val="24"/>
                <w:lang w:eastAsia="en-US"/>
              </w:rPr>
            </w:pPr>
          </w:p>
        </w:tc>
        <w:tc>
          <w:tcPr>
            <w:tcW w:w="588" w:type="pct"/>
            <w:tcBorders>
              <w:left w:val="nil"/>
              <w:right w:val="nil"/>
            </w:tcBorders>
            <w:vAlign w:val="center"/>
          </w:tcPr>
          <w:p w14:paraId="11F2AFEF" w14:textId="77777777" w:rsidR="00A5191F" w:rsidRPr="00A5191F" w:rsidRDefault="00A5191F" w:rsidP="00A5191F">
            <w:pPr>
              <w:spacing w:line="336" w:lineRule="auto"/>
              <w:rPr>
                <w:rFonts w:ascii="Arial" w:hAnsi="Arial" w:cs="Arial"/>
                <w:sz w:val="24"/>
                <w:szCs w:val="24"/>
                <w:lang w:eastAsia="en-US"/>
              </w:rPr>
            </w:pPr>
          </w:p>
        </w:tc>
        <w:tc>
          <w:tcPr>
            <w:tcW w:w="587" w:type="pct"/>
            <w:tcBorders>
              <w:left w:val="nil"/>
            </w:tcBorders>
            <w:vAlign w:val="center"/>
          </w:tcPr>
          <w:p w14:paraId="26543041" w14:textId="77777777" w:rsidR="00A5191F" w:rsidRPr="00A5191F" w:rsidRDefault="00A5191F" w:rsidP="00A5191F">
            <w:pPr>
              <w:spacing w:line="336" w:lineRule="auto"/>
              <w:jc w:val="center"/>
              <w:rPr>
                <w:rFonts w:ascii="Arial" w:hAnsi="Arial" w:cs="Arial"/>
                <w:sz w:val="24"/>
                <w:szCs w:val="24"/>
                <w:lang w:eastAsia="en-US"/>
              </w:rPr>
            </w:pPr>
          </w:p>
        </w:tc>
      </w:tr>
      <w:tr w:rsidR="00A5191F" w:rsidRPr="00A5191F" w14:paraId="10EAC91E" w14:textId="77777777" w:rsidTr="00A5191F">
        <w:trPr>
          <w:trHeight w:val="567"/>
        </w:trPr>
        <w:tc>
          <w:tcPr>
            <w:tcW w:w="2102" w:type="pct"/>
          </w:tcPr>
          <w:p w14:paraId="58196EEC" w14:textId="77777777" w:rsidR="00A5191F" w:rsidRPr="00A5191F" w:rsidDel="00C94D4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 xml:space="preserve">Normal hours required for drill nights/ </w:t>
            </w:r>
            <w:r w:rsidRPr="00A5191F">
              <w:rPr>
                <w:rFonts w:ascii="Arial" w:hAnsi="Arial" w:cs="Arial"/>
                <w:sz w:val="24"/>
                <w:szCs w:val="24"/>
                <w:lang w:eastAsia="en-US"/>
              </w:rPr>
              <w:lastRenderedPageBreak/>
              <w:t>training</w:t>
            </w:r>
          </w:p>
        </w:tc>
        <w:tc>
          <w:tcPr>
            <w:tcW w:w="1140" w:type="pct"/>
            <w:tcBorders>
              <w:right w:val="nil"/>
            </w:tcBorders>
            <w:vAlign w:val="center"/>
          </w:tcPr>
          <w:p w14:paraId="62C12BA0"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lastRenderedPageBreak/>
              <w:fldChar w:fldCharType="begin">
                <w:ffData>
                  <w:name w:val="Text5"/>
                  <w:enabled/>
                  <w:calcOnExit w:val="0"/>
                  <w:textInput/>
                </w:ffData>
              </w:fldChar>
            </w:r>
            <w:r w:rsidRPr="00A5191F">
              <w:rPr>
                <w:rFonts w:ascii="Arial" w:hAnsi="Arial" w:cs="Arial"/>
                <w:sz w:val="24"/>
                <w:szCs w:val="24"/>
                <w:lang w:eastAsia="en-US"/>
              </w:rPr>
              <w:instrText xml:space="preserve"> FORMTEXT </w:instrText>
            </w:r>
            <w:r w:rsidRPr="00A5191F">
              <w:rPr>
                <w:rFonts w:ascii="Arial" w:hAnsi="Arial" w:cs="Arial"/>
                <w:sz w:val="24"/>
                <w:szCs w:val="24"/>
                <w:lang w:eastAsia="en-US"/>
              </w:rPr>
            </w:r>
            <w:r w:rsidRPr="00A5191F">
              <w:rPr>
                <w:rFonts w:ascii="Arial" w:hAnsi="Arial" w:cs="Arial"/>
                <w:sz w:val="24"/>
                <w:szCs w:val="24"/>
                <w:lang w:eastAsia="en-US"/>
              </w:rPr>
              <w:fldChar w:fldCharType="separate"/>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sz w:val="24"/>
                <w:szCs w:val="24"/>
                <w:lang w:eastAsia="en-US"/>
              </w:rPr>
              <w:fldChar w:fldCharType="end"/>
            </w:r>
          </w:p>
        </w:tc>
        <w:tc>
          <w:tcPr>
            <w:tcW w:w="584" w:type="pct"/>
            <w:tcBorders>
              <w:left w:val="nil"/>
              <w:right w:val="nil"/>
            </w:tcBorders>
            <w:vAlign w:val="center"/>
          </w:tcPr>
          <w:p w14:paraId="27B37570" w14:textId="77777777" w:rsidR="00A5191F" w:rsidRPr="00A5191F" w:rsidRDefault="00A5191F" w:rsidP="00A5191F">
            <w:pPr>
              <w:spacing w:line="336" w:lineRule="auto"/>
              <w:jc w:val="center"/>
              <w:rPr>
                <w:rFonts w:ascii="Arial" w:hAnsi="Arial" w:cs="Arial"/>
                <w:sz w:val="24"/>
                <w:szCs w:val="24"/>
                <w:lang w:eastAsia="en-US"/>
              </w:rPr>
            </w:pPr>
          </w:p>
        </w:tc>
        <w:tc>
          <w:tcPr>
            <w:tcW w:w="588" w:type="pct"/>
            <w:tcBorders>
              <w:left w:val="nil"/>
              <w:right w:val="nil"/>
            </w:tcBorders>
            <w:vAlign w:val="center"/>
          </w:tcPr>
          <w:p w14:paraId="2AAD1B23" w14:textId="77777777" w:rsidR="00A5191F" w:rsidRPr="00A5191F" w:rsidRDefault="00A5191F" w:rsidP="00A5191F">
            <w:pPr>
              <w:spacing w:line="336" w:lineRule="auto"/>
              <w:rPr>
                <w:rFonts w:ascii="Arial" w:hAnsi="Arial" w:cs="Arial"/>
                <w:sz w:val="24"/>
                <w:szCs w:val="24"/>
                <w:lang w:eastAsia="en-US"/>
              </w:rPr>
            </w:pPr>
          </w:p>
        </w:tc>
        <w:tc>
          <w:tcPr>
            <w:tcW w:w="587" w:type="pct"/>
            <w:tcBorders>
              <w:left w:val="nil"/>
            </w:tcBorders>
            <w:vAlign w:val="center"/>
          </w:tcPr>
          <w:p w14:paraId="4DF6D233" w14:textId="77777777" w:rsidR="00A5191F" w:rsidRPr="00A5191F" w:rsidRDefault="00A5191F" w:rsidP="00A5191F">
            <w:pPr>
              <w:spacing w:line="336" w:lineRule="auto"/>
              <w:jc w:val="center"/>
              <w:rPr>
                <w:rFonts w:ascii="Arial" w:hAnsi="Arial" w:cs="Arial"/>
                <w:sz w:val="24"/>
                <w:szCs w:val="24"/>
                <w:lang w:eastAsia="en-US"/>
              </w:rPr>
            </w:pPr>
          </w:p>
        </w:tc>
      </w:tr>
    </w:tbl>
    <w:p w14:paraId="1A324E88" w14:textId="77777777" w:rsidR="00A5191F" w:rsidRPr="00A5191F" w:rsidRDefault="00A5191F" w:rsidP="00A5191F">
      <w:pPr>
        <w:spacing w:line="336" w:lineRule="auto"/>
        <w:rPr>
          <w:rFonts w:ascii="Arial" w:hAnsi="Arial" w:cs="Arial"/>
          <w:sz w:val="24"/>
          <w:szCs w:val="24"/>
          <w:lang w:eastAsia="en-US"/>
        </w:rPr>
      </w:pPr>
    </w:p>
    <w:p w14:paraId="16FB6797"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13. If you do operate an on-call/retained duty system, what barriers if any have you encountered to operating the system effectively? (please tick as appropriate)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8"/>
        <w:gridCol w:w="739"/>
      </w:tblGrid>
      <w:tr w:rsidR="00A5191F" w:rsidRPr="00A5191F" w14:paraId="53BF1917" w14:textId="77777777" w:rsidTr="00A5191F">
        <w:trPr>
          <w:trHeight w:val="567"/>
          <w:jc w:val="center"/>
        </w:trPr>
        <w:tc>
          <w:tcPr>
            <w:tcW w:w="4602" w:type="pct"/>
            <w:vAlign w:val="center"/>
          </w:tcPr>
          <w:p w14:paraId="45C1B777"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Poor response to recruitment campaigns</w:t>
            </w:r>
          </w:p>
        </w:tc>
        <w:tc>
          <w:tcPr>
            <w:tcW w:w="398" w:type="pct"/>
            <w:vAlign w:val="center"/>
          </w:tcPr>
          <w:p w14:paraId="33A81F22"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ed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29111186" w14:textId="77777777" w:rsidTr="00A5191F">
        <w:trPr>
          <w:trHeight w:val="567"/>
          <w:jc w:val="center"/>
        </w:trPr>
        <w:tc>
          <w:tcPr>
            <w:tcW w:w="4602" w:type="pct"/>
            <w:vAlign w:val="center"/>
          </w:tcPr>
          <w:p w14:paraId="65327AF8"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Poor standard of applicants</w:t>
            </w:r>
          </w:p>
        </w:tc>
        <w:tc>
          <w:tcPr>
            <w:tcW w:w="398" w:type="pct"/>
            <w:vAlign w:val="center"/>
          </w:tcPr>
          <w:p w14:paraId="5CA46059"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17C6901D" w14:textId="77777777" w:rsidTr="00A5191F">
        <w:trPr>
          <w:trHeight w:val="567"/>
          <w:jc w:val="center"/>
        </w:trPr>
        <w:tc>
          <w:tcPr>
            <w:tcW w:w="4602" w:type="pct"/>
            <w:vAlign w:val="center"/>
          </w:tcPr>
          <w:p w14:paraId="0ED9F755"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Public perception</w:t>
            </w:r>
          </w:p>
        </w:tc>
        <w:tc>
          <w:tcPr>
            <w:tcW w:w="398" w:type="pct"/>
            <w:vAlign w:val="center"/>
          </w:tcPr>
          <w:p w14:paraId="5AF22D74"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29F2DF53" w14:textId="77777777" w:rsidTr="00A5191F">
        <w:trPr>
          <w:trHeight w:val="567"/>
          <w:jc w:val="center"/>
        </w:trPr>
        <w:tc>
          <w:tcPr>
            <w:tcW w:w="4602" w:type="pct"/>
            <w:vAlign w:val="center"/>
          </w:tcPr>
          <w:p w14:paraId="37935B43"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Union tensions</w:t>
            </w:r>
          </w:p>
        </w:tc>
        <w:tc>
          <w:tcPr>
            <w:tcW w:w="398" w:type="pct"/>
            <w:vAlign w:val="center"/>
          </w:tcPr>
          <w:p w14:paraId="2B20F20E"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9"/>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0165BAB9" w14:textId="77777777" w:rsidTr="00A5191F">
        <w:trPr>
          <w:trHeight w:val="567"/>
          <w:jc w:val="center"/>
        </w:trPr>
        <w:tc>
          <w:tcPr>
            <w:tcW w:w="4602" w:type="pct"/>
            <w:vAlign w:val="center"/>
          </w:tcPr>
          <w:p w14:paraId="656E3DA1"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Minimum expected response times</w:t>
            </w:r>
          </w:p>
        </w:tc>
        <w:tc>
          <w:tcPr>
            <w:tcW w:w="398" w:type="pct"/>
            <w:vAlign w:val="center"/>
          </w:tcPr>
          <w:p w14:paraId="513F3875"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10"/>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1DC43BCD" w14:textId="77777777" w:rsidTr="00A5191F">
        <w:trPr>
          <w:trHeight w:val="567"/>
          <w:jc w:val="center"/>
        </w:trPr>
        <w:tc>
          <w:tcPr>
            <w:tcW w:w="4602" w:type="pct"/>
            <w:vAlign w:val="center"/>
          </w:tcPr>
          <w:p w14:paraId="36B8F2FF"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Cost</w:t>
            </w:r>
          </w:p>
        </w:tc>
        <w:tc>
          <w:tcPr>
            <w:tcW w:w="398" w:type="pct"/>
            <w:vAlign w:val="center"/>
          </w:tcPr>
          <w:p w14:paraId="704EE56B"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11"/>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45E56AA3" w14:textId="77777777" w:rsidTr="00A5191F">
        <w:trPr>
          <w:trHeight w:val="567"/>
          <w:jc w:val="center"/>
        </w:trPr>
        <w:tc>
          <w:tcPr>
            <w:tcW w:w="4602" w:type="pct"/>
            <w:vAlign w:val="center"/>
          </w:tcPr>
          <w:p w14:paraId="0C36D99A"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Training</w:t>
            </w:r>
          </w:p>
        </w:tc>
        <w:tc>
          <w:tcPr>
            <w:tcW w:w="398" w:type="pct"/>
            <w:vAlign w:val="center"/>
          </w:tcPr>
          <w:p w14:paraId="2F46B047"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11"/>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61E867A7" w14:textId="77777777" w:rsidTr="00A5191F">
        <w:trPr>
          <w:trHeight w:val="567"/>
          <w:jc w:val="center"/>
        </w:trPr>
        <w:tc>
          <w:tcPr>
            <w:tcW w:w="4602" w:type="pct"/>
            <w:vAlign w:val="center"/>
          </w:tcPr>
          <w:p w14:paraId="0D38B6B3"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Poor interaction with whole time crews</w:t>
            </w:r>
          </w:p>
        </w:tc>
        <w:tc>
          <w:tcPr>
            <w:tcW w:w="398" w:type="pct"/>
            <w:vAlign w:val="center"/>
          </w:tcPr>
          <w:p w14:paraId="53C5AF71"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11"/>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3A3A56E3" w14:textId="77777777" w:rsidTr="00A5191F">
        <w:trPr>
          <w:trHeight w:val="567"/>
          <w:jc w:val="center"/>
        </w:trPr>
        <w:tc>
          <w:tcPr>
            <w:tcW w:w="4602" w:type="pct"/>
            <w:vAlign w:val="center"/>
          </w:tcPr>
          <w:p w14:paraId="2BDD5733"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 xml:space="preserve">Employer resistance </w:t>
            </w:r>
          </w:p>
        </w:tc>
        <w:tc>
          <w:tcPr>
            <w:tcW w:w="398" w:type="pct"/>
            <w:vAlign w:val="center"/>
          </w:tcPr>
          <w:p w14:paraId="6566F7B9"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11"/>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6F5B19D5" w14:textId="77777777" w:rsidTr="00A5191F">
        <w:trPr>
          <w:trHeight w:val="567"/>
          <w:jc w:val="center"/>
        </w:trPr>
        <w:tc>
          <w:tcPr>
            <w:tcW w:w="4602" w:type="pct"/>
            <w:vAlign w:val="center"/>
          </w:tcPr>
          <w:p w14:paraId="6B2424C5"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 xml:space="preserve">Level of remuneration </w:t>
            </w:r>
          </w:p>
        </w:tc>
        <w:tc>
          <w:tcPr>
            <w:tcW w:w="398" w:type="pct"/>
            <w:vAlign w:val="center"/>
          </w:tcPr>
          <w:p w14:paraId="64A37F64"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11"/>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160749D9" w14:textId="77777777" w:rsidTr="00A5191F">
        <w:trPr>
          <w:trHeight w:val="567"/>
          <w:jc w:val="center"/>
        </w:trPr>
        <w:tc>
          <w:tcPr>
            <w:tcW w:w="4602" w:type="pct"/>
            <w:vAlign w:val="center"/>
          </w:tcPr>
          <w:p w14:paraId="14FAFFE9"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Level of commitment required</w:t>
            </w:r>
          </w:p>
        </w:tc>
        <w:tc>
          <w:tcPr>
            <w:tcW w:w="398" w:type="pct"/>
            <w:vAlign w:val="center"/>
          </w:tcPr>
          <w:p w14:paraId="7C3846F6"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11"/>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4CD690CA" w14:textId="77777777" w:rsidTr="00A5191F">
        <w:trPr>
          <w:trHeight w:val="567"/>
          <w:jc w:val="center"/>
        </w:trPr>
        <w:tc>
          <w:tcPr>
            <w:tcW w:w="4602" w:type="pct"/>
            <w:vAlign w:val="center"/>
          </w:tcPr>
          <w:p w14:paraId="30A8D4B0"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Lack of awareness of on-call system</w:t>
            </w:r>
          </w:p>
        </w:tc>
        <w:tc>
          <w:tcPr>
            <w:tcW w:w="398" w:type="pct"/>
            <w:vAlign w:val="center"/>
          </w:tcPr>
          <w:p w14:paraId="57F42905"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11"/>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4BECC5F3" w14:textId="77777777" w:rsidTr="00A5191F">
        <w:trPr>
          <w:trHeight w:val="567"/>
          <w:jc w:val="center"/>
        </w:trPr>
        <w:tc>
          <w:tcPr>
            <w:tcW w:w="4602" w:type="pct"/>
            <w:vAlign w:val="center"/>
          </w:tcPr>
          <w:p w14:paraId="5E7D6568"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No barriers</w:t>
            </w:r>
          </w:p>
        </w:tc>
        <w:tc>
          <w:tcPr>
            <w:tcW w:w="398" w:type="pct"/>
            <w:vAlign w:val="center"/>
          </w:tcPr>
          <w:p w14:paraId="0BA82053"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11"/>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7A938C07" w14:textId="77777777" w:rsidTr="00A5191F">
        <w:trPr>
          <w:trHeight w:val="567"/>
          <w:jc w:val="center"/>
        </w:trPr>
        <w:tc>
          <w:tcPr>
            <w:tcW w:w="4602" w:type="pct"/>
            <w:vAlign w:val="center"/>
          </w:tcPr>
          <w:p w14:paraId="5572E526"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 xml:space="preserve">Other (Please specify) </w:t>
            </w:r>
            <w:r w:rsidRPr="00A5191F">
              <w:rPr>
                <w:rFonts w:ascii="Arial" w:hAnsi="Arial" w:cs="Arial"/>
                <w:sz w:val="24"/>
                <w:szCs w:val="24"/>
                <w:lang w:eastAsia="en-US"/>
              </w:rPr>
              <w:fldChar w:fldCharType="begin">
                <w:ffData>
                  <w:name w:val="Text5"/>
                  <w:enabled/>
                  <w:calcOnExit w:val="0"/>
                  <w:textInput/>
                </w:ffData>
              </w:fldChar>
            </w:r>
            <w:r w:rsidRPr="00A5191F">
              <w:rPr>
                <w:rFonts w:ascii="Arial" w:hAnsi="Arial" w:cs="Arial"/>
                <w:sz w:val="24"/>
                <w:szCs w:val="24"/>
                <w:lang w:eastAsia="en-US"/>
              </w:rPr>
              <w:instrText xml:space="preserve"> FORMTEXT </w:instrText>
            </w:r>
            <w:r w:rsidRPr="00A5191F">
              <w:rPr>
                <w:rFonts w:ascii="Arial" w:hAnsi="Arial" w:cs="Arial"/>
                <w:sz w:val="24"/>
                <w:szCs w:val="24"/>
                <w:lang w:eastAsia="en-US"/>
              </w:rPr>
            </w:r>
            <w:r w:rsidRPr="00A5191F">
              <w:rPr>
                <w:rFonts w:ascii="Arial" w:hAnsi="Arial" w:cs="Arial"/>
                <w:sz w:val="24"/>
                <w:szCs w:val="24"/>
                <w:lang w:eastAsia="en-US"/>
              </w:rPr>
              <w:fldChar w:fldCharType="separate"/>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sz w:val="24"/>
                <w:szCs w:val="24"/>
                <w:lang w:eastAsia="en-US"/>
              </w:rPr>
              <w:fldChar w:fldCharType="end"/>
            </w:r>
          </w:p>
        </w:tc>
        <w:tc>
          <w:tcPr>
            <w:tcW w:w="398" w:type="pct"/>
            <w:vAlign w:val="center"/>
          </w:tcPr>
          <w:p w14:paraId="33CDD5E5"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13"/>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bl>
    <w:p w14:paraId="096FE095" w14:textId="77777777" w:rsidR="00A5191F" w:rsidRPr="00A5191F" w:rsidRDefault="00A5191F" w:rsidP="00A5191F">
      <w:pPr>
        <w:spacing w:line="336" w:lineRule="auto"/>
        <w:rPr>
          <w:rFonts w:ascii="Arial" w:hAnsi="Arial" w:cs="Arial"/>
          <w:b/>
          <w:sz w:val="28"/>
          <w:szCs w:val="28"/>
          <w:lang w:eastAsia="en-US"/>
        </w:rPr>
      </w:pPr>
    </w:p>
    <w:p w14:paraId="24076728"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14. Please provide details if any of the above apply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A5191F" w:rsidRPr="00A5191F" w14:paraId="262A3507" w14:textId="77777777" w:rsidTr="00A5191F">
        <w:trPr>
          <w:trHeight w:val="567"/>
          <w:jc w:val="center"/>
        </w:trPr>
        <w:tc>
          <w:tcPr>
            <w:tcW w:w="5000" w:type="pct"/>
            <w:vAlign w:val="center"/>
          </w:tcPr>
          <w:p w14:paraId="4B0D37C2"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Text5"/>
                  <w:enabled/>
                  <w:calcOnExit w:val="0"/>
                  <w:textInput/>
                </w:ffData>
              </w:fldChar>
            </w:r>
            <w:r w:rsidRPr="00A5191F">
              <w:rPr>
                <w:rFonts w:ascii="Arial" w:hAnsi="Arial" w:cs="Arial"/>
                <w:sz w:val="24"/>
                <w:szCs w:val="24"/>
                <w:lang w:eastAsia="en-US"/>
              </w:rPr>
              <w:instrText xml:space="preserve"> FORMTEXT </w:instrText>
            </w:r>
            <w:r w:rsidRPr="00A5191F">
              <w:rPr>
                <w:rFonts w:ascii="Arial" w:hAnsi="Arial" w:cs="Arial"/>
                <w:sz w:val="24"/>
                <w:szCs w:val="24"/>
                <w:lang w:eastAsia="en-US"/>
              </w:rPr>
            </w:r>
            <w:r w:rsidRPr="00A5191F">
              <w:rPr>
                <w:rFonts w:ascii="Arial" w:hAnsi="Arial" w:cs="Arial"/>
                <w:sz w:val="24"/>
                <w:szCs w:val="24"/>
                <w:lang w:eastAsia="en-US"/>
              </w:rPr>
              <w:fldChar w:fldCharType="separate"/>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sz w:val="24"/>
                <w:szCs w:val="24"/>
                <w:lang w:eastAsia="en-US"/>
              </w:rPr>
              <w:fldChar w:fldCharType="end"/>
            </w:r>
          </w:p>
          <w:p w14:paraId="5520D93A" w14:textId="77777777" w:rsidR="00A5191F" w:rsidRPr="00A5191F" w:rsidRDefault="00A5191F" w:rsidP="00A5191F">
            <w:pPr>
              <w:spacing w:line="336" w:lineRule="auto"/>
              <w:rPr>
                <w:rFonts w:ascii="Arial" w:hAnsi="Arial" w:cs="Arial"/>
                <w:sz w:val="24"/>
                <w:szCs w:val="24"/>
                <w:lang w:eastAsia="en-US"/>
              </w:rPr>
            </w:pPr>
          </w:p>
          <w:p w14:paraId="683A7869" w14:textId="77777777" w:rsidR="00A5191F" w:rsidRPr="00A5191F" w:rsidRDefault="00A5191F" w:rsidP="00A5191F">
            <w:pPr>
              <w:spacing w:line="336" w:lineRule="auto"/>
              <w:rPr>
                <w:rFonts w:ascii="Arial" w:hAnsi="Arial" w:cs="Arial"/>
                <w:sz w:val="24"/>
                <w:szCs w:val="24"/>
                <w:lang w:eastAsia="en-US"/>
              </w:rPr>
            </w:pPr>
          </w:p>
        </w:tc>
      </w:tr>
    </w:tbl>
    <w:p w14:paraId="3C412210" w14:textId="77777777" w:rsidR="00A5191F" w:rsidRPr="00A5191F" w:rsidRDefault="00A5191F" w:rsidP="00A5191F">
      <w:pPr>
        <w:spacing w:after="200" w:line="276" w:lineRule="auto"/>
        <w:rPr>
          <w:rFonts w:ascii="Arial" w:eastAsiaTheme="minorHAnsi" w:hAnsi="Arial" w:cs="Arial"/>
          <w:sz w:val="28"/>
          <w:szCs w:val="28"/>
          <w:u w:val="single"/>
          <w:lang w:eastAsia="en-US"/>
        </w:rPr>
      </w:pPr>
    </w:p>
    <w:p w14:paraId="29C49575" w14:textId="77777777" w:rsidR="00A5191F" w:rsidRPr="00A5191F" w:rsidRDefault="00A5191F" w:rsidP="00A5191F">
      <w:pPr>
        <w:spacing w:line="336" w:lineRule="auto"/>
        <w:rPr>
          <w:rFonts w:ascii="Arial" w:hAnsi="Arial" w:cs="Arial"/>
          <w:sz w:val="24"/>
          <w:szCs w:val="24"/>
          <w:lang w:eastAsia="en-US"/>
        </w:rPr>
      </w:pPr>
      <w:r w:rsidRPr="00A5191F">
        <w:rPr>
          <w:rFonts w:ascii="Arial" w:eastAsiaTheme="minorHAnsi" w:hAnsi="Arial" w:cs="Arial"/>
          <w:sz w:val="28"/>
          <w:szCs w:val="28"/>
          <w:u w:val="single"/>
          <w:lang w:eastAsia="en-US"/>
        </w:rPr>
        <w:br w:type="page"/>
      </w:r>
    </w:p>
    <w:p w14:paraId="75A67494" w14:textId="77777777" w:rsidR="00A5191F" w:rsidRPr="00A5191F" w:rsidRDefault="00A5191F" w:rsidP="00A5191F">
      <w:pPr>
        <w:spacing w:line="336" w:lineRule="auto"/>
        <w:rPr>
          <w:rFonts w:ascii="Arial" w:hAnsi="Arial" w:cs="Arial"/>
          <w:b/>
          <w:sz w:val="28"/>
          <w:szCs w:val="28"/>
          <w:u w:val="single"/>
          <w:lang w:eastAsia="en-US"/>
        </w:rPr>
      </w:pPr>
      <w:r w:rsidRPr="00A5191F">
        <w:rPr>
          <w:rFonts w:ascii="Arial" w:hAnsi="Arial" w:cs="Arial"/>
          <w:b/>
          <w:sz w:val="28"/>
          <w:szCs w:val="28"/>
          <w:u w:val="single"/>
          <w:lang w:eastAsia="en-US"/>
        </w:rPr>
        <w:lastRenderedPageBreak/>
        <w:t>Section 5. Grey /Gold Book</w:t>
      </w:r>
    </w:p>
    <w:p w14:paraId="0DD3521F" w14:textId="77777777" w:rsidR="00A5191F" w:rsidRPr="00A5191F" w:rsidRDefault="00A5191F" w:rsidP="00A5191F">
      <w:pPr>
        <w:spacing w:line="336" w:lineRule="auto"/>
        <w:rPr>
          <w:rFonts w:ascii="Arial" w:hAnsi="Arial" w:cs="Arial"/>
          <w:sz w:val="24"/>
          <w:szCs w:val="24"/>
          <w:lang w:eastAsia="en-US"/>
        </w:rPr>
      </w:pPr>
    </w:p>
    <w:p w14:paraId="7F022894"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15. Which of the following statements do you believe is appropriate in respect of GREY BOOK employees?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8"/>
        <w:gridCol w:w="739"/>
      </w:tblGrid>
      <w:tr w:rsidR="00A5191F" w:rsidRPr="00A5191F" w14:paraId="7B63011B" w14:textId="77777777" w:rsidTr="00A5191F">
        <w:trPr>
          <w:trHeight w:val="567"/>
          <w:jc w:val="center"/>
        </w:trPr>
        <w:tc>
          <w:tcPr>
            <w:tcW w:w="4602" w:type="pct"/>
            <w:vAlign w:val="center"/>
          </w:tcPr>
          <w:p w14:paraId="10DBB43F"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The current graded pay structure is appropriate to the provision of current services</w:t>
            </w:r>
          </w:p>
        </w:tc>
        <w:tc>
          <w:tcPr>
            <w:tcW w:w="398" w:type="pct"/>
            <w:vAlign w:val="center"/>
          </w:tcPr>
          <w:p w14:paraId="579E9FBD"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ed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77C8689E" w14:textId="77777777" w:rsidTr="00A5191F">
        <w:trPr>
          <w:trHeight w:val="567"/>
          <w:jc w:val="center"/>
        </w:trPr>
        <w:tc>
          <w:tcPr>
            <w:tcW w:w="4602" w:type="pct"/>
            <w:vAlign w:val="center"/>
          </w:tcPr>
          <w:p w14:paraId="202E54C8"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The graded pay structure works sometimes but Fire and Rescue Authorities need more flexibility</w:t>
            </w:r>
          </w:p>
        </w:tc>
        <w:tc>
          <w:tcPr>
            <w:tcW w:w="398" w:type="pct"/>
            <w:vAlign w:val="center"/>
          </w:tcPr>
          <w:p w14:paraId="2C774CC2"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0B448749" w14:textId="77777777" w:rsidTr="00A5191F">
        <w:trPr>
          <w:trHeight w:val="567"/>
          <w:jc w:val="center"/>
        </w:trPr>
        <w:tc>
          <w:tcPr>
            <w:tcW w:w="4602" w:type="pct"/>
            <w:vAlign w:val="center"/>
          </w:tcPr>
          <w:p w14:paraId="5E6273CD"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The graded pay structure coupled with national terms and conditions needs fundamental change to ensure FRSs have the required flexibility to meet the future needs of the service and communities.</w:t>
            </w:r>
          </w:p>
        </w:tc>
        <w:tc>
          <w:tcPr>
            <w:tcW w:w="398" w:type="pct"/>
            <w:vAlign w:val="center"/>
          </w:tcPr>
          <w:p w14:paraId="020169CD"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56089A79" w14:textId="77777777" w:rsidTr="00A5191F">
        <w:trPr>
          <w:trHeight w:val="567"/>
          <w:jc w:val="center"/>
        </w:trPr>
        <w:tc>
          <w:tcPr>
            <w:tcW w:w="4602" w:type="pct"/>
            <w:vAlign w:val="center"/>
          </w:tcPr>
          <w:p w14:paraId="5F06BCA2"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 xml:space="preserve">Other (Please specify) </w:t>
            </w:r>
            <w:r w:rsidRPr="00A5191F">
              <w:rPr>
                <w:rFonts w:ascii="Arial" w:hAnsi="Arial" w:cs="Arial"/>
                <w:sz w:val="24"/>
                <w:szCs w:val="24"/>
                <w:lang w:eastAsia="en-US"/>
              </w:rPr>
              <w:fldChar w:fldCharType="begin">
                <w:ffData>
                  <w:name w:val="Text5"/>
                  <w:enabled/>
                  <w:calcOnExit w:val="0"/>
                  <w:textInput/>
                </w:ffData>
              </w:fldChar>
            </w:r>
            <w:r w:rsidRPr="00A5191F">
              <w:rPr>
                <w:rFonts w:ascii="Arial" w:hAnsi="Arial" w:cs="Arial"/>
                <w:sz w:val="24"/>
                <w:szCs w:val="24"/>
                <w:lang w:eastAsia="en-US"/>
              </w:rPr>
              <w:instrText xml:space="preserve"> FORMTEXT </w:instrText>
            </w:r>
            <w:r w:rsidRPr="00A5191F">
              <w:rPr>
                <w:rFonts w:ascii="Arial" w:hAnsi="Arial" w:cs="Arial"/>
                <w:sz w:val="24"/>
                <w:szCs w:val="24"/>
                <w:lang w:eastAsia="en-US"/>
              </w:rPr>
            </w:r>
            <w:r w:rsidRPr="00A5191F">
              <w:rPr>
                <w:rFonts w:ascii="Arial" w:hAnsi="Arial" w:cs="Arial"/>
                <w:sz w:val="24"/>
                <w:szCs w:val="24"/>
                <w:lang w:eastAsia="en-US"/>
              </w:rPr>
              <w:fldChar w:fldCharType="separate"/>
            </w:r>
            <w:r w:rsidRPr="00A5191F">
              <w:rPr>
                <w:rFonts w:ascii="Arial" w:hAnsi="Arial" w:cs="Arial"/>
                <w:sz w:val="24"/>
                <w:szCs w:val="24"/>
                <w:lang w:eastAsia="en-US"/>
              </w:rPr>
              <w:t> </w:t>
            </w:r>
            <w:r w:rsidRPr="00A5191F">
              <w:rPr>
                <w:rFonts w:ascii="Arial" w:hAnsi="Arial" w:cs="Arial"/>
                <w:sz w:val="24"/>
                <w:szCs w:val="24"/>
                <w:lang w:eastAsia="en-US"/>
              </w:rPr>
              <w:t> </w:t>
            </w:r>
            <w:r w:rsidRPr="00A5191F">
              <w:rPr>
                <w:rFonts w:ascii="Arial" w:hAnsi="Arial" w:cs="Arial"/>
                <w:sz w:val="24"/>
                <w:szCs w:val="24"/>
                <w:lang w:eastAsia="en-US"/>
              </w:rPr>
              <w:t> </w:t>
            </w:r>
            <w:r w:rsidRPr="00A5191F">
              <w:rPr>
                <w:rFonts w:ascii="Arial" w:hAnsi="Arial" w:cs="Arial"/>
                <w:sz w:val="24"/>
                <w:szCs w:val="24"/>
                <w:lang w:eastAsia="en-US"/>
              </w:rPr>
              <w:t> </w:t>
            </w:r>
            <w:r w:rsidRPr="00A5191F">
              <w:rPr>
                <w:rFonts w:ascii="Arial" w:hAnsi="Arial" w:cs="Arial"/>
                <w:sz w:val="24"/>
                <w:szCs w:val="24"/>
                <w:lang w:eastAsia="en-US"/>
              </w:rPr>
              <w:t> </w:t>
            </w:r>
            <w:r w:rsidRPr="00A5191F">
              <w:rPr>
                <w:rFonts w:ascii="Arial" w:hAnsi="Arial" w:cs="Arial"/>
                <w:sz w:val="24"/>
                <w:szCs w:val="24"/>
                <w:lang w:eastAsia="en-US"/>
              </w:rPr>
              <w:fldChar w:fldCharType="end"/>
            </w:r>
          </w:p>
        </w:tc>
        <w:tc>
          <w:tcPr>
            <w:tcW w:w="398" w:type="pct"/>
            <w:vAlign w:val="center"/>
          </w:tcPr>
          <w:p w14:paraId="207F7DC4"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Check13"/>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bl>
    <w:p w14:paraId="231AFEBB" w14:textId="77777777" w:rsidR="00A5191F" w:rsidRPr="00A5191F" w:rsidRDefault="00A5191F" w:rsidP="00A5191F">
      <w:pPr>
        <w:spacing w:line="336" w:lineRule="auto"/>
        <w:rPr>
          <w:rFonts w:ascii="Arial" w:hAnsi="Arial" w:cs="Arial"/>
          <w:sz w:val="24"/>
          <w:szCs w:val="24"/>
          <w:lang w:eastAsia="en-US"/>
        </w:rPr>
      </w:pPr>
    </w:p>
    <w:p w14:paraId="5DAB1F8D"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 xml:space="preserve"> Comments: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A5191F" w:rsidRPr="00A5191F" w14:paraId="7ADAFBB7" w14:textId="77777777" w:rsidTr="00A5191F">
        <w:trPr>
          <w:trHeight w:val="567"/>
          <w:jc w:val="center"/>
        </w:trPr>
        <w:tc>
          <w:tcPr>
            <w:tcW w:w="5000" w:type="pct"/>
            <w:vAlign w:val="center"/>
          </w:tcPr>
          <w:p w14:paraId="08E65957"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Text5"/>
                  <w:enabled/>
                  <w:calcOnExit w:val="0"/>
                  <w:textInput/>
                </w:ffData>
              </w:fldChar>
            </w:r>
            <w:r w:rsidRPr="00A5191F">
              <w:rPr>
                <w:rFonts w:ascii="Arial" w:hAnsi="Arial" w:cs="Arial"/>
                <w:sz w:val="24"/>
                <w:szCs w:val="24"/>
                <w:lang w:eastAsia="en-US"/>
              </w:rPr>
              <w:instrText xml:space="preserve"> FORMTEXT </w:instrText>
            </w:r>
            <w:r w:rsidRPr="00A5191F">
              <w:rPr>
                <w:rFonts w:ascii="Arial" w:hAnsi="Arial" w:cs="Arial"/>
                <w:sz w:val="24"/>
                <w:szCs w:val="24"/>
                <w:lang w:eastAsia="en-US"/>
              </w:rPr>
            </w:r>
            <w:r w:rsidRPr="00A5191F">
              <w:rPr>
                <w:rFonts w:ascii="Arial" w:hAnsi="Arial" w:cs="Arial"/>
                <w:sz w:val="24"/>
                <w:szCs w:val="24"/>
                <w:lang w:eastAsia="en-US"/>
              </w:rPr>
              <w:fldChar w:fldCharType="separate"/>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sz w:val="24"/>
                <w:szCs w:val="24"/>
                <w:lang w:eastAsia="en-US"/>
              </w:rPr>
              <w:fldChar w:fldCharType="end"/>
            </w:r>
          </w:p>
          <w:p w14:paraId="07FE0E6A" w14:textId="77777777" w:rsidR="00A5191F" w:rsidRPr="00A5191F" w:rsidRDefault="00A5191F" w:rsidP="00A5191F">
            <w:pPr>
              <w:spacing w:line="336" w:lineRule="auto"/>
              <w:rPr>
                <w:rFonts w:ascii="Arial" w:hAnsi="Arial" w:cs="Arial"/>
                <w:sz w:val="24"/>
                <w:szCs w:val="24"/>
                <w:lang w:eastAsia="en-US"/>
              </w:rPr>
            </w:pPr>
          </w:p>
          <w:p w14:paraId="387BA7A3" w14:textId="77777777" w:rsidR="00A5191F" w:rsidRPr="00A5191F" w:rsidRDefault="00A5191F" w:rsidP="00A5191F">
            <w:pPr>
              <w:spacing w:line="336" w:lineRule="auto"/>
              <w:rPr>
                <w:rFonts w:ascii="Arial" w:hAnsi="Arial" w:cs="Arial"/>
                <w:sz w:val="24"/>
                <w:szCs w:val="24"/>
                <w:lang w:eastAsia="en-US"/>
              </w:rPr>
            </w:pPr>
          </w:p>
        </w:tc>
      </w:tr>
    </w:tbl>
    <w:p w14:paraId="3DF7A413" w14:textId="77777777" w:rsidR="00A5191F" w:rsidRPr="00A5191F" w:rsidRDefault="00A5191F" w:rsidP="00A5191F">
      <w:pPr>
        <w:spacing w:line="336" w:lineRule="auto"/>
        <w:rPr>
          <w:rFonts w:ascii="Arial" w:hAnsi="Arial" w:cs="Arial"/>
          <w:sz w:val="24"/>
          <w:szCs w:val="24"/>
          <w:lang w:eastAsia="en-US"/>
        </w:rPr>
      </w:pPr>
    </w:p>
    <w:p w14:paraId="605E4BD6"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16) Which of the following statements do you believe applies to GOLD BOOK employees?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8"/>
        <w:gridCol w:w="739"/>
      </w:tblGrid>
      <w:tr w:rsidR="00A5191F" w:rsidRPr="00A5191F" w14:paraId="76285B19" w14:textId="77777777" w:rsidTr="00A5191F">
        <w:trPr>
          <w:trHeight w:val="567"/>
          <w:jc w:val="center"/>
        </w:trPr>
        <w:tc>
          <w:tcPr>
            <w:tcW w:w="4602" w:type="pct"/>
            <w:vAlign w:val="center"/>
          </w:tcPr>
          <w:p w14:paraId="1C902FE7"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The current pay structure is appropriate to the provision of current services</w:t>
            </w:r>
          </w:p>
        </w:tc>
        <w:tc>
          <w:tcPr>
            <w:tcW w:w="398" w:type="pct"/>
            <w:vAlign w:val="center"/>
          </w:tcPr>
          <w:p w14:paraId="628A7E9E"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ed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08BE3B2D" w14:textId="77777777" w:rsidTr="00A5191F">
        <w:trPr>
          <w:trHeight w:val="567"/>
          <w:jc w:val="center"/>
        </w:trPr>
        <w:tc>
          <w:tcPr>
            <w:tcW w:w="4602" w:type="pct"/>
            <w:vAlign w:val="center"/>
          </w:tcPr>
          <w:p w14:paraId="053BB6E9"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The pay structure works sometimes but should be applied either more consistently or flexibly across differing authorities</w:t>
            </w:r>
          </w:p>
        </w:tc>
        <w:tc>
          <w:tcPr>
            <w:tcW w:w="398" w:type="pct"/>
            <w:vAlign w:val="center"/>
          </w:tcPr>
          <w:p w14:paraId="5EE4C09D"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29D4D726" w14:textId="77777777" w:rsidTr="00A5191F">
        <w:trPr>
          <w:trHeight w:val="567"/>
          <w:jc w:val="center"/>
        </w:trPr>
        <w:tc>
          <w:tcPr>
            <w:tcW w:w="4602" w:type="pct"/>
            <w:vAlign w:val="center"/>
          </w:tcPr>
          <w:p w14:paraId="04F0F5A8"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The pay structure needs fundamental change to ensure value for money</w:t>
            </w:r>
          </w:p>
        </w:tc>
        <w:tc>
          <w:tcPr>
            <w:tcW w:w="398" w:type="pct"/>
            <w:vAlign w:val="center"/>
          </w:tcPr>
          <w:p w14:paraId="2B0CEC60"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56EDB455" w14:textId="77777777" w:rsidTr="00A5191F">
        <w:trPr>
          <w:trHeight w:val="567"/>
          <w:jc w:val="center"/>
        </w:trPr>
        <w:tc>
          <w:tcPr>
            <w:tcW w:w="4602" w:type="pct"/>
            <w:vAlign w:val="center"/>
          </w:tcPr>
          <w:p w14:paraId="654E9017"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 xml:space="preserve">Other (Please specify) </w:t>
            </w:r>
            <w:r w:rsidRPr="00A5191F">
              <w:rPr>
                <w:rFonts w:ascii="Arial" w:hAnsi="Arial" w:cs="Arial"/>
                <w:sz w:val="24"/>
                <w:szCs w:val="24"/>
                <w:lang w:eastAsia="en-US"/>
              </w:rPr>
              <w:fldChar w:fldCharType="begin">
                <w:ffData>
                  <w:name w:val="Text5"/>
                  <w:enabled/>
                  <w:calcOnExit w:val="0"/>
                  <w:textInput/>
                </w:ffData>
              </w:fldChar>
            </w:r>
            <w:r w:rsidRPr="00A5191F">
              <w:rPr>
                <w:rFonts w:ascii="Arial" w:hAnsi="Arial" w:cs="Arial"/>
                <w:sz w:val="24"/>
                <w:szCs w:val="24"/>
                <w:lang w:eastAsia="en-US"/>
              </w:rPr>
              <w:instrText xml:space="preserve"> FORMTEXT </w:instrText>
            </w:r>
            <w:r w:rsidRPr="00A5191F">
              <w:rPr>
                <w:rFonts w:ascii="Arial" w:hAnsi="Arial" w:cs="Arial"/>
                <w:sz w:val="24"/>
                <w:szCs w:val="24"/>
                <w:lang w:eastAsia="en-US"/>
              </w:rPr>
            </w:r>
            <w:r w:rsidRPr="00A5191F">
              <w:rPr>
                <w:rFonts w:ascii="Arial" w:hAnsi="Arial" w:cs="Arial"/>
                <w:sz w:val="24"/>
                <w:szCs w:val="24"/>
                <w:lang w:eastAsia="en-US"/>
              </w:rPr>
              <w:fldChar w:fldCharType="separate"/>
            </w:r>
            <w:r w:rsidRPr="00A5191F">
              <w:rPr>
                <w:rFonts w:ascii="Arial" w:hAnsi="Arial" w:cs="Arial"/>
                <w:sz w:val="24"/>
                <w:szCs w:val="24"/>
                <w:lang w:eastAsia="en-US"/>
              </w:rPr>
              <w:t> </w:t>
            </w:r>
            <w:r w:rsidRPr="00A5191F">
              <w:rPr>
                <w:rFonts w:ascii="Arial" w:hAnsi="Arial" w:cs="Arial"/>
                <w:sz w:val="24"/>
                <w:szCs w:val="24"/>
                <w:lang w:eastAsia="en-US"/>
              </w:rPr>
              <w:t> </w:t>
            </w:r>
            <w:r w:rsidRPr="00A5191F">
              <w:rPr>
                <w:rFonts w:ascii="Arial" w:hAnsi="Arial" w:cs="Arial"/>
                <w:sz w:val="24"/>
                <w:szCs w:val="24"/>
                <w:lang w:eastAsia="en-US"/>
              </w:rPr>
              <w:t> </w:t>
            </w:r>
            <w:r w:rsidRPr="00A5191F">
              <w:rPr>
                <w:rFonts w:ascii="Arial" w:hAnsi="Arial" w:cs="Arial"/>
                <w:sz w:val="24"/>
                <w:szCs w:val="24"/>
                <w:lang w:eastAsia="en-US"/>
              </w:rPr>
              <w:t> </w:t>
            </w:r>
            <w:r w:rsidRPr="00A5191F">
              <w:rPr>
                <w:rFonts w:ascii="Arial" w:hAnsi="Arial" w:cs="Arial"/>
                <w:sz w:val="24"/>
                <w:szCs w:val="24"/>
                <w:lang w:eastAsia="en-US"/>
              </w:rPr>
              <w:t> </w:t>
            </w:r>
            <w:r w:rsidRPr="00A5191F">
              <w:rPr>
                <w:rFonts w:ascii="Arial" w:hAnsi="Arial" w:cs="Arial"/>
                <w:sz w:val="24"/>
                <w:szCs w:val="24"/>
                <w:lang w:eastAsia="en-US"/>
              </w:rPr>
              <w:fldChar w:fldCharType="end"/>
            </w:r>
          </w:p>
        </w:tc>
        <w:tc>
          <w:tcPr>
            <w:tcW w:w="398" w:type="pct"/>
            <w:vAlign w:val="center"/>
          </w:tcPr>
          <w:p w14:paraId="11FAA08B"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Check13"/>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bl>
    <w:p w14:paraId="782C17C9" w14:textId="77777777" w:rsidR="00A5191F" w:rsidRPr="00A5191F" w:rsidRDefault="00A5191F" w:rsidP="00A5191F">
      <w:pPr>
        <w:spacing w:line="336" w:lineRule="auto"/>
        <w:rPr>
          <w:rFonts w:ascii="Arial" w:hAnsi="Arial" w:cs="Arial"/>
          <w:sz w:val="24"/>
          <w:szCs w:val="24"/>
          <w:lang w:eastAsia="en-US"/>
        </w:rPr>
      </w:pPr>
    </w:p>
    <w:p w14:paraId="4E998456"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Comments: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A5191F" w:rsidRPr="00A5191F" w14:paraId="463F990C" w14:textId="77777777" w:rsidTr="00A5191F">
        <w:trPr>
          <w:trHeight w:val="567"/>
          <w:jc w:val="center"/>
        </w:trPr>
        <w:tc>
          <w:tcPr>
            <w:tcW w:w="5000" w:type="pct"/>
            <w:vAlign w:val="center"/>
          </w:tcPr>
          <w:p w14:paraId="7276BCEB"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Text5"/>
                  <w:enabled/>
                  <w:calcOnExit w:val="0"/>
                  <w:textInput/>
                </w:ffData>
              </w:fldChar>
            </w:r>
            <w:r w:rsidRPr="00A5191F">
              <w:rPr>
                <w:rFonts w:ascii="Arial" w:hAnsi="Arial" w:cs="Arial"/>
                <w:sz w:val="24"/>
                <w:szCs w:val="24"/>
                <w:lang w:eastAsia="en-US"/>
              </w:rPr>
              <w:instrText xml:space="preserve"> FORMTEXT </w:instrText>
            </w:r>
            <w:r w:rsidRPr="00A5191F">
              <w:rPr>
                <w:rFonts w:ascii="Arial" w:hAnsi="Arial" w:cs="Arial"/>
                <w:sz w:val="24"/>
                <w:szCs w:val="24"/>
                <w:lang w:eastAsia="en-US"/>
              </w:rPr>
            </w:r>
            <w:r w:rsidRPr="00A5191F">
              <w:rPr>
                <w:rFonts w:ascii="Arial" w:hAnsi="Arial" w:cs="Arial"/>
                <w:sz w:val="24"/>
                <w:szCs w:val="24"/>
                <w:lang w:eastAsia="en-US"/>
              </w:rPr>
              <w:fldChar w:fldCharType="separate"/>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sz w:val="24"/>
                <w:szCs w:val="24"/>
                <w:lang w:eastAsia="en-US"/>
              </w:rPr>
              <w:fldChar w:fldCharType="end"/>
            </w:r>
          </w:p>
          <w:p w14:paraId="503A6FDE" w14:textId="77777777" w:rsidR="00A5191F" w:rsidRPr="00A5191F" w:rsidRDefault="00A5191F" w:rsidP="00A5191F">
            <w:pPr>
              <w:spacing w:line="336" w:lineRule="auto"/>
              <w:rPr>
                <w:rFonts w:ascii="Arial" w:hAnsi="Arial" w:cs="Arial"/>
                <w:sz w:val="24"/>
                <w:szCs w:val="24"/>
                <w:lang w:eastAsia="en-US"/>
              </w:rPr>
            </w:pPr>
          </w:p>
          <w:p w14:paraId="6CE27216" w14:textId="77777777" w:rsidR="00A5191F" w:rsidRPr="00A5191F" w:rsidRDefault="00A5191F" w:rsidP="00A5191F">
            <w:pPr>
              <w:spacing w:line="336" w:lineRule="auto"/>
              <w:rPr>
                <w:rFonts w:ascii="Arial" w:hAnsi="Arial" w:cs="Arial"/>
                <w:sz w:val="24"/>
                <w:szCs w:val="24"/>
                <w:lang w:eastAsia="en-US"/>
              </w:rPr>
            </w:pPr>
          </w:p>
        </w:tc>
      </w:tr>
    </w:tbl>
    <w:p w14:paraId="10DF4026" w14:textId="77777777" w:rsidR="00A5191F" w:rsidRPr="00A5191F" w:rsidRDefault="00A5191F" w:rsidP="00A5191F">
      <w:pPr>
        <w:spacing w:line="336" w:lineRule="auto"/>
        <w:rPr>
          <w:rFonts w:ascii="Arial" w:hAnsi="Arial" w:cs="Arial"/>
          <w:sz w:val="24"/>
          <w:szCs w:val="24"/>
          <w:lang w:eastAsia="en-US"/>
        </w:rPr>
      </w:pPr>
    </w:p>
    <w:p w14:paraId="5FAC9CA9"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lastRenderedPageBreak/>
        <w:t>17 (a). Do the ‘grey book’ and ‘role maps’ provide appropriate flexibility in the way you manage the existing service?</w:t>
      </w:r>
    </w:p>
    <w:tbl>
      <w:tblPr>
        <w:tblW w:w="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5"/>
        <w:gridCol w:w="802"/>
      </w:tblGrid>
      <w:tr w:rsidR="00A5191F" w:rsidRPr="00A5191F" w14:paraId="34BCAEB0" w14:textId="77777777" w:rsidTr="00A5191F">
        <w:trPr>
          <w:trHeight w:val="567"/>
        </w:trPr>
        <w:tc>
          <w:tcPr>
            <w:tcW w:w="2409" w:type="pct"/>
            <w:vAlign w:val="center"/>
          </w:tcPr>
          <w:p w14:paraId="7C02FBB2"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Yes</w:t>
            </w:r>
          </w:p>
        </w:tc>
        <w:tc>
          <w:tcPr>
            <w:tcW w:w="2591" w:type="pct"/>
            <w:vAlign w:val="center"/>
          </w:tcPr>
          <w:p w14:paraId="197EE8FB"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ed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3E0F5A84" w14:textId="77777777" w:rsidTr="00A5191F">
        <w:trPr>
          <w:trHeight w:val="567"/>
        </w:trPr>
        <w:tc>
          <w:tcPr>
            <w:tcW w:w="2409" w:type="pct"/>
            <w:vAlign w:val="center"/>
          </w:tcPr>
          <w:p w14:paraId="4586770B"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No</w:t>
            </w:r>
          </w:p>
        </w:tc>
        <w:tc>
          <w:tcPr>
            <w:tcW w:w="2591" w:type="pct"/>
            <w:vAlign w:val="center"/>
          </w:tcPr>
          <w:p w14:paraId="5291CA6B"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bl>
    <w:p w14:paraId="6E104627" w14:textId="77777777" w:rsidR="00A5191F" w:rsidRPr="00A5191F" w:rsidRDefault="00A5191F" w:rsidP="00A5191F">
      <w:pPr>
        <w:spacing w:line="336" w:lineRule="auto"/>
        <w:rPr>
          <w:rFonts w:ascii="Arial" w:hAnsi="Arial" w:cs="Arial"/>
          <w:sz w:val="24"/>
          <w:szCs w:val="24"/>
          <w:lang w:eastAsia="en-US"/>
        </w:rPr>
      </w:pPr>
    </w:p>
    <w:p w14:paraId="01603BF6"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17 (b) If NO, what are the issues? (please tick as appropriate)</w:t>
      </w:r>
    </w:p>
    <w:p w14:paraId="63E8EE28" w14:textId="77777777" w:rsidR="00A5191F" w:rsidRPr="00A5191F" w:rsidRDefault="00A5191F" w:rsidP="00A5191F">
      <w:pPr>
        <w:spacing w:line="336" w:lineRule="auto"/>
        <w:rPr>
          <w:rFonts w:ascii="Arial" w:hAnsi="Arial" w:cs="Arial"/>
          <w:sz w:val="24"/>
          <w:szCs w:val="24"/>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8"/>
        <w:gridCol w:w="739"/>
      </w:tblGrid>
      <w:tr w:rsidR="00A5191F" w:rsidRPr="00A5191F" w14:paraId="4800D72E" w14:textId="77777777" w:rsidTr="00A5191F">
        <w:trPr>
          <w:trHeight w:val="567"/>
          <w:jc w:val="center"/>
        </w:trPr>
        <w:tc>
          <w:tcPr>
            <w:tcW w:w="4602" w:type="pct"/>
            <w:vAlign w:val="center"/>
          </w:tcPr>
          <w:p w14:paraId="7A0571A9"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Operational management/ decision making</w:t>
            </w:r>
          </w:p>
        </w:tc>
        <w:tc>
          <w:tcPr>
            <w:tcW w:w="398" w:type="pct"/>
            <w:vAlign w:val="center"/>
          </w:tcPr>
          <w:p w14:paraId="3DE652BC"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ed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47AB1758" w14:textId="77777777" w:rsidTr="00A5191F">
        <w:trPr>
          <w:trHeight w:val="567"/>
          <w:jc w:val="center"/>
        </w:trPr>
        <w:tc>
          <w:tcPr>
            <w:tcW w:w="4602" w:type="pct"/>
            <w:vAlign w:val="center"/>
          </w:tcPr>
          <w:p w14:paraId="634BD43A"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People Management</w:t>
            </w:r>
          </w:p>
        </w:tc>
        <w:tc>
          <w:tcPr>
            <w:tcW w:w="398" w:type="pct"/>
            <w:vAlign w:val="center"/>
          </w:tcPr>
          <w:p w14:paraId="6F19B113"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14D15A2F" w14:textId="77777777" w:rsidTr="00A5191F">
        <w:trPr>
          <w:trHeight w:val="567"/>
          <w:jc w:val="center"/>
        </w:trPr>
        <w:tc>
          <w:tcPr>
            <w:tcW w:w="4602" w:type="pct"/>
            <w:vAlign w:val="center"/>
          </w:tcPr>
          <w:p w14:paraId="09AB64F6"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Use of latent capacity</w:t>
            </w:r>
          </w:p>
        </w:tc>
        <w:tc>
          <w:tcPr>
            <w:tcW w:w="398" w:type="pct"/>
            <w:vAlign w:val="center"/>
          </w:tcPr>
          <w:p w14:paraId="0F4CEA9E"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538ED274" w14:textId="77777777" w:rsidTr="00A5191F">
        <w:trPr>
          <w:trHeight w:val="567"/>
          <w:jc w:val="center"/>
        </w:trPr>
        <w:tc>
          <w:tcPr>
            <w:tcW w:w="4602" w:type="pct"/>
            <w:vAlign w:val="center"/>
          </w:tcPr>
          <w:p w14:paraId="3E7D8C0D"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Co-responding with other emergency services</w:t>
            </w:r>
          </w:p>
        </w:tc>
        <w:tc>
          <w:tcPr>
            <w:tcW w:w="398" w:type="pct"/>
            <w:vAlign w:val="center"/>
          </w:tcPr>
          <w:p w14:paraId="7172936E"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Check9"/>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6D949E33" w14:textId="77777777" w:rsidTr="00A5191F">
        <w:trPr>
          <w:trHeight w:val="567"/>
          <w:jc w:val="center"/>
        </w:trPr>
        <w:tc>
          <w:tcPr>
            <w:tcW w:w="4602" w:type="pct"/>
            <w:vAlign w:val="center"/>
          </w:tcPr>
          <w:p w14:paraId="292C90C5"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Community safety</w:t>
            </w:r>
          </w:p>
        </w:tc>
        <w:tc>
          <w:tcPr>
            <w:tcW w:w="398" w:type="pct"/>
            <w:vAlign w:val="center"/>
          </w:tcPr>
          <w:p w14:paraId="2DBAAD3C"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Check13"/>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3317F4FB" w14:textId="77777777" w:rsidTr="00A5191F">
        <w:trPr>
          <w:trHeight w:val="567"/>
          <w:jc w:val="center"/>
        </w:trPr>
        <w:tc>
          <w:tcPr>
            <w:tcW w:w="4602" w:type="pct"/>
            <w:vAlign w:val="center"/>
          </w:tcPr>
          <w:p w14:paraId="79860EB3"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Fear of legal action</w:t>
            </w:r>
          </w:p>
        </w:tc>
        <w:tc>
          <w:tcPr>
            <w:tcW w:w="398" w:type="pct"/>
            <w:vAlign w:val="center"/>
          </w:tcPr>
          <w:p w14:paraId="26EED2C1"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Check13"/>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14E7625F" w14:textId="77777777" w:rsidTr="00A5191F">
        <w:trPr>
          <w:trHeight w:val="567"/>
          <w:jc w:val="center"/>
        </w:trPr>
        <w:tc>
          <w:tcPr>
            <w:tcW w:w="4602" w:type="pct"/>
            <w:vAlign w:val="center"/>
          </w:tcPr>
          <w:p w14:paraId="391E03DF"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 xml:space="preserve">Other (Please specify) </w:t>
            </w:r>
            <w:r w:rsidRPr="00A5191F">
              <w:rPr>
                <w:rFonts w:ascii="Arial" w:hAnsi="Arial" w:cs="Arial"/>
                <w:sz w:val="24"/>
                <w:szCs w:val="24"/>
                <w:lang w:eastAsia="en-US"/>
              </w:rPr>
              <w:fldChar w:fldCharType="begin">
                <w:ffData>
                  <w:name w:val="Text5"/>
                  <w:enabled/>
                  <w:calcOnExit w:val="0"/>
                  <w:textInput/>
                </w:ffData>
              </w:fldChar>
            </w:r>
            <w:r w:rsidRPr="00A5191F">
              <w:rPr>
                <w:rFonts w:ascii="Arial" w:hAnsi="Arial" w:cs="Arial"/>
                <w:sz w:val="24"/>
                <w:szCs w:val="24"/>
                <w:lang w:eastAsia="en-US"/>
              </w:rPr>
              <w:instrText xml:space="preserve"> FORMTEXT </w:instrText>
            </w:r>
            <w:r w:rsidRPr="00A5191F">
              <w:rPr>
                <w:rFonts w:ascii="Arial" w:hAnsi="Arial" w:cs="Arial"/>
                <w:sz w:val="24"/>
                <w:szCs w:val="24"/>
                <w:lang w:eastAsia="en-US"/>
              </w:rPr>
            </w:r>
            <w:r w:rsidRPr="00A5191F">
              <w:rPr>
                <w:rFonts w:ascii="Arial" w:hAnsi="Arial" w:cs="Arial"/>
                <w:sz w:val="24"/>
                <w:szCs w:val="24"/>
                <w:lang w:eastAsia="en-US"/>
              </w:rPr>
              <w:fldChar w:fldCharType="separate"/>
            </w:r>
            <w:r w:rsidRPr="00A5191F">
              <w:rPr>
                <w:rFonts w:ascii="Arial" w:hAnsi="Arial" w:cs="Arial"/>
                <w:sz w:val="24"/>
                <w:szCs w:val="24"/>
                <w:lang w:eastAsia="en-US"/>
              </w:rPr>
              <w:t> </w:t>
            </w:r>
            <w:r w:rsidRPr="00A5191F">
              <w:rPr>
                <w:rFonts w:ascii="Arial" w:hAnsi="Arial" w:cs="Arial"/>
                <w:sz w:val="24"/>
                <w:szCs w:val="24"/>
                <w:lang w:eastAsia="en-US"/>
              </w:rPr>
              <w:t> </w:t>
            </w:r>
            <w:r w:rsidRPr="00A5191F">
              <w:rPr>
                <w:rFonts w:ascii="Arial" w:hAnsi="Arial" w:cs="Arial"/>
                <w:sz w:val="24"/>
                <w:szCs w:val="24"/>
                <w:lang w:eastAsia="en-US"/>
              </w:rPr>
              <w:t> </w:t>
            </w:r>
            <w:r w:rsidRPr="00A5191F">
              <w:rPr>
                <w:rFonts w:ascii="Arial" w:hAnsi="Arial" w:cs="Arial"/>
                <w:sz w:val="24"/>
                <w:szCs w:val="24"/>
                <w:lang w:eastAsia="en-US"/>
              </w:rPr>
              <w:t> </w:t>
            </w:r>
            <w:r w:rsidRPr="00A5191F">
              <w:rPr>
                <w:rFonts w:ascii="Arial" w:hAnsi="Arial" w:cs="Arial"/>
                <w:sz w:val="24"/>
                <w:szCs w:val="24"/>
                <w:lang w:eastAsia="en-US"/>
              </w:rPr>
              <w:t> </w:t>
            </w:r>
            <w:r w:rsidRPr="00A5191F">
              <w:rPr>
                <w:rFonts w:ascii="Arial" w:hAnsi="Arial" w:cs="Arial"/>
                <w:sz w:val="24"/>
                <w:szCs w:val="24"/>
                <w:lang w:eastAsia="en-US"/>
              </w:rPr>
              <w:fldChar w:fldCharType="end"/>
            </w:r>
          </w:p>
        </w:tc>
        <w:tc>
          <w:tcPr>
            <w:tcW w:w="398" w:type="pct"/>
            <w:vAlign w:val="center"/>
          </w:tcPr>
          <w:p w14:paraId="4F874ED0"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Check13"/>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bl>
    <w:p w14:paraId="0BB5A411" w14:textId="77777777" w:rsidR="00A5191F" w:rsidRPr="00A5191F" w:rsidRDefault="00A5191F" w:rsidP="00A5191F">
      <w:pPr>
        <w:spacing w:line="336" w:lineRule="auto"/>
        <w:rPr>
          <w:rFonts w:ascii="Arial" w:hAnsi="Arial" w:cs="Arial"/>
          <w:sz w:val="24"/>
          <w:szCs w:val="24"/>
          <w:lang w:eastAsia="en-US"/>
        </w:rPr>
      </w:pPr>
    </w:p>
    <w:p w14:paraId="5263D393"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18. Could local terms and conditions enable services to improve the outcomes and value for money to local communities? Please tick</w:t>
      </w:r>
    </w:p>
    <w:p w14:paraId="5AB89F78" w14:textId="77777777" w:rsidR="00A5191F" w:rsidRPr="00A5191F" w:rsidRDefault="00A5191F" w:rsidP="00A5191F">
      <w:pPr>
        <w:spacing w:line="336" w:lineRule="auto"/>
        <w:rPr>
          <w:rFonts w:ascii="Arial" w:hAnsi="Arial" w:cs="Arial"/>
          <w:sz w:val="24"/>
          <w:szCs w:val="24"/>
          <w:lang w:eastAsia="en-US"/>
        </w:rPr>
      </w:pPr>
    </w:p>
    <w:tbl>
      <w:tblPr>
        <w:tblW w:w="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5"/>
        <w:gridCol w:w="802"/>
      </w:tblGrid>
      <w:tr w:rsidR="00A5191F" w:rsidRPr="00A5191F" w14:paraId="77BB73BE" w14:textId="77777777" w:rsidTr="00A5191F">
        <w:trPr>
          <w:trHeight w:val="567"/>
        </w:trPr>
        <w:tc>
          <w:tcPr>
            <w:tcW w:w="2408" w:type="pct"/>
            <w:vAlign w:val="center"/>
          </w:tcPr>
          <w:p w14:paraId="77CA9C1A"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Yes</w:t>
            </w:r>
          </w:p>
        </w:tc>
        <w:tc>
          <w:tcPr>
            <w:tcW w:w="2592" w:type="pct"/>
            <w:vAlign w:val="center"/>
          </w:tcPr>
          <w:p w14:paraId="32D385A9"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ed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352DB676" w14:textId="77777777" w:rsidTr="00A5191F">
        <w:trPr>
          <w:trHeight w:val="567"/>
        </w:trPr>
        <w:tc>
          <w:tcPr>
            <w:tcW w:w="2408" w:type="pct"/>
            <w:vAlign w:val="center"/>
          </w:tcPr>
          <w:p w14:paraId="6D542792"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No</w:t>
            </w:r>
          </w:p>
        </w:tc>
        <w:tc>
          <w:tcPr>
            <w:tcW w:w="2592" w:type="pct"/>
            <w:vAlign w:val="center"/>
          </w:tcPr>
          <w:p w14:paraId="507F0D4A"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bl>
    <w:p w14:paraId="35BD99E5" w14:textId="77777777" w:rsidR="00A5191F" w:rsidRPr="00A5191F" w:rsidRDefault="00A5191F" w:rsidP="00A5191F">
      <w:pPr>
        <w:spacing w:line="336" w:lineRule="auto"/>
        <w:rPr>
          <w:rFonts w:ascii="Arial" w:hAnsi="Arial" w:cs="Arial"/>
          <w:sz w:val="24"/>
          <w:szCs w:val="24"/>
          <w:lang w:eastAsia="en-US"/>
        </w:rPr>
      </w:pPr>
    </w:p>
    <w:p w14:paraId="45C5B58A" w14:textId="77777777" w:rsidR="00A5191F" w:rsidRPr="00A5191F" w:rsidRDefault="00A5191F" w:rsidP="00A5191F">
      <w:pPr>
        <w:spacing w:after="200" w:line="276" w:lineRule="auto"/>
        <w:rPr>
          <w:rFonts w:ascii="Arial" w:hAnsi="Arial" w:cs="Arial"/>
          <w:sz w:val="24"/>
          <w:szCs w:val="24"/>
          <w:lang w:eastAsia="en-US"/>
        </w:rPr>
      </w:pPr>
      <w:r w:rsidRPr="00A5191F">
        <w:rPr>
          <w:rFonts w:ascii="Arial" w:hAnsi="Arial" w:cs="Arial"/>
          <w:sz w:val="24"/>
          <w:szCs w:val="24"/>
          <w:lang w:eastAsia="en-US"/>
        </w:rPr>
        <w:t>19 (a).  When a member of staff is injured at work or is taken ill, what are the procedures that follow in regards to sign off, sick pay and level of absence? Please provide details.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A5191F" w:rsidRPr="00A5191F" w14:paraId="4C138592" w14:textId="77777777" w:rsidTr="00A5191F">
        <w:trPr>
          <w:trHeight w:val="567"/>
          <w:jc w:val="center"/>
        </w:trPr>
        <w:tc>
          <w:tcPr>
            <w:tcW w:w="5000" w:type="pct"/>
            <w:vAlign w:val="center"/>
          </w:tcPr>
          <w:p w14:paraId="4CD256AF"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Text5"/>
                  <w:enabled/>
                  <w:calcOnExit w:val="0"/>
                  <w:textInput/>
                </w:ffData>
              </w:fldChar>
            </w:r>
            <w:r w:rsidRPr="00A5191F">
              <w:rPr>
                <w:rFonts w:ascii="Arial" w:hAnsi="Arial" w:cs="Arial"/>
                <w:sz w:val="24"/>
                <w:szCs w:val="24"/>
                <w:lang w:eastAsia="en-US"/>
              </w:rPr>
              <w:instrText xml:space="preserve"> FORMTEXT </w:instrText>
            </w:r>
            <w:r w:rsidRPr="00A5191F">
              <w:rPr>
                <w:rFonts w:ascii="Arial" w:hAnsi="Arial" w:cs="Arial"/>
                <w:sz w:val="24"/>
                <w:szCs w:val="24"/>
                <w:lang w:eastAsia="en-US"/>
              </w:rPr>
            </w:r>
            <w:r w:rsidRPr="00A5191F">
              <w:rPr>
                <w:rFonts w:ascii="Arial" w:hAnsi="Arial" w:cs="Arial"/>
                <w:sz w:val="24"/>
                <w:szCs w:val="24"/>
                <w:lang w:eastAsia="en-US"/>
              </w:rPr>
              <w:fldChar w:fldCharType="separate"/>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sz w:val="24"/>
                <w:szCs w:val="24"/>
                <w:lang w:eastAsia="en-US"/>
              </w:rPr>
              <w:fldChar w:fldCharType="end"/>
            </w:r>
          </w:p>
          <w:p w14:paraId="3C545276" w14:textId="77777777" w:rsidR="00A5191F" w:rsidRPr="00A5191F" w:rsidRDefault="00A5191F" w:rsidP="00A5191F">
            <w:pPr>
              <w:spacing w:line="336" w:lineRule="auto"/>
              <w:rPr>
                <w:rFonts w:ascii="Arial" w:hAnsi="Arial" w:cs="Arial"/>
                <w:sz w:val="24"/>
                <w:szCs w:val="24"/>
                <w:lang w:eastAsia="en-US"/>
              </w:rPr>
            </w:pPr>
          </w:p>
          <w:p w14:paraId="09EC5F5F" w14:textId="77777777" w:rsidR="00A5191F" w:rsidRPr="00A5191F" w:rsidRDefault="00A5191F" w:rsidP="00A5191F">
            <w:pPr>
              <w:spacing w:line="336" w:lineRule="auto"/>
              <w:rPr>
                <w:rFonts w:ascii="Arial" w:hAnsi="Arial" w:cs="Arial"/>
                <w:sz w:val="24"/>
                <w:szCs w:val="24"/>
                <w:lang w:eastAsia="en-US"/>
              </w:rPr>
            </w:pPr>
          </w:p>
        </w:tc>
      </w:tr>
    </w:tbl>
    <w:p w14:paraId="23F80583"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 xml:space="preserve"> </w:t>
      </w:r>
    </w:p>
    <w:p w14:paraId="7CF83366" w14:textId="77777777" w:rsidR="00A5191F" w:rsidRPr="00A5191F" w:rsidRDefault="00A5191F" w:rsidP="00A5191F">
      <w:pPr>
        <w:spacing w:line="336" w:lineRule="auto"/>
        <w:rPr>
          <w:rFonts w:ascii="Arial" w:hAnsi="Arial" w:cs="Arial"/>
          <w:sz w:val="24"/>
          <w:szCs w:val="24"/>
          <w:lang w:eastAsia="en-US"/>
        </w:rPr>
      </w:pPr>
    </w:p>
    <w:p w14:paraId="58D8D4D4" w14:textId="77777777" w:rsidR="00A5191F" w:rsidRPr="00A5191F" w:rsidRDefault="00A5191F" w:rsidP="00A5191F">
      <w:pPr>
        <w:spacing w:line="336" w:lineRule="auto"/>
        <w:rPr>
          <w:rFonts w:ascii="Arial" w:hAnsi="Arial" w:cs="Arial"/>
          <w:sz w:val="24"/>
          <w:szCs w:val="24"/>
          <w:lang w:eastAsia="en-US"/>
        </w:rPr>
      </w:pPr>
    </w:p>
    <w:p w14:paraId="11699DC3" w14:textId="77777777" w:rsidR="00A5191F" w:rsidRPr="00A5191F" w:rsidRDefault="00A5191F" w:rsidP="00A5191F">
      <w:pPr>
        <w:spacing w:line="336" w:lineRule="auto"/>
        <w:rPr>
          <w:rFonts w:ascii="Arial" w:hAnsi="Arial" w:cs="Arial"/>
          <w:sz w:val="24"/>
          <w:szCs w:val="24"/>
          <w:lang w:eastAsia="en-US"/>
        </w:rPr>
      </w:pPr>
    </w:p>
    <w:p w14:paraId="1BD60607" w14:textId="77777777" w:rsidR="00A5191F" w:rsidRPr="00A5191F" w:rsidRDefault="00A5191F" w:rsidP="00A5191F">
      <w:pPr>
        <w:spacing w:line="336" w:lineRule="auto"/>
        <w:rPr>
          <w:rFonts w:ascii="Arial" w:hAnsi="Arial" w:cs="Arial"/>
          <w:sz w:val="24"/>
          <w:szCs w:val="24"/>
          <w:lang w:eastAsia="en-US"/>
        </w:rPr>
      </w:pPr>
    </w:p>
    <w:p w14:paraId="7CB1F941" w14:textId="77777777" w:rsidR="00A5191F" w:rsidRPr="00A5191F" w:rsidRDefault="00A5191F" w:rsidP="00A5191F">
      <w:pPr>
        <w:spacing w:line="336" w:lineRule="auto"/>
        <w:rPr>
          <w:rFonts w:ascii="Arial" w:hAnsi="Arial" w:cs="Arial"/>
          <w:sz w:val="24"/>
          <w:szCs w:val="24"/>
          <w:lang w:eastAsia="en-US"/>
        </w:rPr>
      </w:pPr>
    </w:p>
    <w:p w14:paraId="52B43417" w14:textId="77777777" w:rsidR="00A5191F" w:rsidRPr="00A5191F" w:rsidRDefault="00A5191F" w:rsidP="00A5191F">
      <w:pPr>
        <w:spacing w:line="336" w:lineRule="auto"/>
        <w:rPr>
          <w:rFonts w:ascii="Arial" w:hAnsi="Arial" w:cs="Arial"/>
          <w:sz w:val="24"/>
          <w:szCs w:val="24"/>
          <w:lang w:eastAsia="en-US"/>
        </w:rPr>
      </w:pPr>
    </w:p>
    <w:p w14:paraId="663F2B66"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19(b). Are the current conditions of service a barrier in this process?</w:t>
      </w:r>
    </w:p>
    <w:tbl>
      <w:tblPr>
        <w:tblW w:w="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5"/>
        <w:gridCol w:w="802"/>
      </w:tblGrid>
      <w:tr w:rsidR="00A5191F" w:rsidRPr="00A5191F" w14:paraId="71322F99" w14:textId="77777777" w:rsidTr="00A5191F">
        <w:trPr>
          <w:trHeight w:val="567"/>
        </w:trPr>
        <w:tc>
          <w:tcPr>
            <w:tcW w:w="2409" w:type="pct"/>
            <w:vAlign w:val="center"/>
          </w:tcPr>
          <w:p w14:paraId="2070C81D"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Yes</w:t>
            </w:r>
          </w:p>
        </w:tc>
        <w:tc>
          <w:tcPr>
            <w:tcW w:w="2591" w:type="pct"/>
            <w:vAlign w:val="center"/>
          </w:tcPr>
          <w:p w14:paraId="21B9D522"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ed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r w:rsidR="00A5191F" w:rsidRPr="00A5191F" w14:paraId="1BF4331E" w14:textId="77777777" w:rsidTr="00A5191F">
        <w:trPr>
          <w:trHeight w:val="567"/>
        </w:trPr>
        <w:tc>
          <w:tcPr>
            <w:tcW w:w="2409" w:type="pct"/>
            <w:vAlign w:val="center"/>
          </w:tcPr>
          <w:p w14:paraId="2D58EDE7"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No</w:t>
            </w:r>
          </w:p>
        </w:tc>
        <w:tc>
          <w:tcPr>
            <w:tcW w:w="2591" w:type="pct"/>
            <w:vAlign w:val="center"/>
          </w:tcPr>
          <w:p w14:paraId="47AB915B" w14:textId="77777777" w:rsidR="00A5191F" w:rsidRPr="00A5191F" w:rsidRDefault="00A5191F" w:rsidP="00A5191F">
            <w:pPr>
              <w:spacing w:line="336" w:lineRule="auto"/>
              <w:jc w:val="center"/>
              <w:rPr>
                <w:rFonts w:ascii="Arial" w:hAnsi="Arial" w:cs="Arial"/>
                <w:sz w:val="24"/>
                <w:szCs w:val="24"/>
                <w:lang w:eastAsia="en-US"/>
              </w:rPr>
            </w:pPr>
            <w:r w:rsidRPr="00A5191F">
              <w:rPr>
                <w:rFonts w:ascii="Arial" w:hAnsi="Arial" w:cs="Arial"/>
                <w:sz w:val="24"/>
                <w:szCs w:val="24"/>
                <w:lang w:eastAsia="en-US"/>
              </w:rPr>
              <w:fldChar w:fldCharType="begin">
                <w:ffData>
                  <w:name w:val="Check8"/>
                  <w:enabled/>
                  <w:calcOnExit w:val="0"/>
                  <w:checkBox>
                    <w:sizeAuto/>
                    <w:default w:val="0"/>
                  </w:checkBox>
                </w:ffData>
              </w:fldChar>
            </w:r>
            <w:r w:rsidRPr="00A5191F">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5191F">
              <w:rPr>
                <w:rFonts w:ascii="Arial" w:hAnsi="Arial" w:cs="Arial"/>
                <w:sz w:val="24"/>
                <w:szCs w:val="24"/>
                <w:lang w:eastAsia="en-US"/>
              </w:rPr>
              <w:fldChar w:fldCharType="end"/>
            </w:r>
          </w:p>
        </w:tc>
      </w:tr>
    </w:tbl>
    <w:p w14:paraId="0259BE53" w14:textId="77777777" w:rsidR="00A5191F" w:rsidRPr="00A5191F" w:rsidRDefault="00A5191F" w:rsidP="00A5191F">
      <w:pPr>
        <w:spacing w:line="336" w:lineRule="auto"/>
        <w:rPr>
          <w:rFonts w:ascii="Arial" w:hAnsi="Arial" w:cs="Arial"/>
          <w:sz w:val="24"/>
          <w:szCs w:val="24"/>
          <w:lang w:eastAsia="en-US"/>
        </w:rPr>
      </w:pPr>
    </w:p>
    <w:p w14:paraId="47E72103"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t>Comments: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A5191F" w:rsidRPr="00A5191F" w14:paraId="369D4F24" w14:textId="77777777" w:rsidTr="00A5191F">
        <w:trPr>
          <w:trHeight w:val="567"/>
          <w:jc w:val="center"/>
        </w:trPr>
        <w:tc>
          <w:tcPr>
            <w:tcW w:w="5000" w:type="pct"/>
            <w:vAlign w:val="center"/>
          </w:tcPr>
          <w:p w14:paraId="08EA460A" w14:textId="77777777" w:rsidR="00A5191F" w:rsidRPr="00A5191F" w:rsidRDefault="00A5191F" w:rsidP="00A5191F">
            <w:pPr>
              <w:spacing w:line="336" w:lineRule="auto"/>
              <w:rPr>
                <w:rFonts w:ascii="Arial" w:hAnsi="Arial" w:cs="Arial"/>
                <w:sz w:val="24"/>
                <w:szCs w:val="24"/>
                <w:lang w:eastAsia="en-US"/>
              </w:rPr>
            </w:pPr>
            <w:r w:rsidRPr="00A5191F">
              <w:rPr>
                <w:rFonts w:ascii="Arial" w:hAnsi="Arial" w:cs="Arial"/>
                <w:sz w:val="24"/>
                <w:szCs w:val="24"/>
                <w:lang w:eastAsia="en-US"/>
              </w:rPr>
              <w:fldChar w:fldCharType="begin">
                <w:ffData>
                  <w:name w:val="Text5"/>
                  <w:enabled/>
                  <w:calcOnExit w:val="0"/>
                  <w:textInput/>
                </w:ffData>
              </w:fldChar>
            </w:r>
            <w:r w:rsidRPr="00A5191F">
              <w:rPr>
                <w:rFonts w:ascii="Arial" w:hAnsi="Arial" w:cs="Arial"/>
                <w:sz w:val="24"/>
                <w:szCs w:val="24"/>
                <w:lang w:eastAsia="en-US"/>
              </w:rPr>
              <w:instrText xml:space="preserve"> FORMTEXT </w:instrText>
            </w:r>
            <w:r w:rsidRPr="00A5191F">
              <w:rPr>
                <w:rFonts w:ascii="Arial" w:hAnsi="Arial" w:cs="Arial"/>
                <w:sz w:val="24"/>
                <w:szCs w:val="24"/>
                <w:lang w:eastAsia="en-US"/>
              </w:rPr>
            </w:r>
            <w:r w:rsidRPr="00A5191F">
              <w:rPr>
                <w:rFonts w:ascii="Arial" w:hAnsi="Arial" w:cs="Arial"/>
                <w:sz w:val="24"/>
                <w:szCs w:val="24"/>
                <w:lang w:eastAsia="en-US"/>
              </w:rPr>
              <w:fldChar w:fldCharType="separate"/>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noProof/>
                <w:sz w:val="24"/>
                <w:szCs w:val="24"/>
                <w:lang w:eastAsia="en-US"/>
              </w:rPr>
              <w:t> </w:t>
            </w:r>
            <w:r w:rsidRPr="00A5191F">
              <w:rPr>
                <w:rFonts w:ascii="Arial" w:hAnsi="Arial" w:cs="Arial"/>
                <w:sz w:val="24"/>
                <w:szCs w:val="24"/>
                <w:lang w:eastAsia="en-US"/>
              </w:rPr>
              <w:fldChar w:fldCharType="end"/>
            </w:r>
          </w:p>
          <w:p w14:paraId="1E8D9EDD" w14:textId="77777777" w:rsidR="00A5191F" w:rsidRPr="00A5191F" w:rsidRDefault="00A5191F" w:rsidP="00A5191F">
            <w:pPr>
              <w:spacing w:line="336" w:lineRule="auto"/>
              <w:rPr>
                <w:rFonts w:ascii="Arial" w:hAnsi="Arial" w:cs="Arial"/>
                <w:sz w:val="24"/>
                <w:szCs w:val="24"/>
                <w:lang w:eastAsia="en-US"/>
              </w:rPr>
            </w:pPr>
          </w:p>
          <w:p w14:paraId="3A1444B9" w14:textId="77777777" w:rsidR="00A5191F" w:rsidRPr="00A5191F" w:rsidRDefault="00A5191F" w:rsidP="00A5191F">
            <w:pPr>
              <w:spacing w:line="336" w:lineRule="auto"/>
              <w:rPr>
                <w:rFonts w:ascii="Arial" w:hAnsi="Arial" w:cs="Arial"/>
                <w:sz w:val="24"/>
                <w:szCs w:val="24"/>
                <w:lang w:eastAsia="en-US"/>
              </w:rPr>
            </w:pPr>
          </w:p>
        </w:tc>
      </w:tr>
    </w:tbl>
    <w:p w14:paraId="4BF1DB10" w14:textId="77777777" w:rsidR="00A5191F" w:rsidRPr="00A5191F" w:rsidRDefault="00A5191F" w:rsidP="00A5191F">
      <w:pPr>
        <w:spacing w:after="200" w:line="276" w:lineRule="auto"/>
        <w:rPr>
          <w:rFonts w:ascii="Arial" w:eastAsiaTheme="minorHAnsi" w:hAnsi="Arial" w:cs="Arial"/>
          <w:sz w:val="24"/>
          <w:szCs w:val="24"/>
          <w:lang w:eastAsia="en-US"/>
        </w:rPr>
      </w:pPr>
    </w:p>
    <w:p w14:paraId="186DDD7D" w14:textId="77777777" w:rsidR="00A5191F" w:rsidRPr="00A5191F" w:rsidRDefault="00A5191F" w:rsidP="00A5191F">
      <w:pPr>
        <w:spacing w:after="200" w:line="276" w:lineRule="auto"/>
        <w:rPr>
          <w:rFonts w:ascii="Arial" w:eastAsiaTheme="minorHAnsi" w:hAnsi="Arial" w:cs="Arial"/>
          <w:sz w:val="28"/>
          <w:szCs w:val="28"/>
          <w:u w:val="single"/>
          <w:lang w:eastAsia="en-US"/>
        </w:rPr>
      </w:pPr>
      <w:r w:rsidRPr="00A5191F">
        <w:rPr>
          <w:rFonts w:ascii="Arial" w:eastAsiaTheme="minorHAnsi" w:hAnsi="Arial" w:cs="Arial"/>
          <w:sz w:val="28"/>
          <w:szCs w:val="28"/>
          <w:u w:val="single"/>
          <w:lang w:eastAsia="en-US"/>
        </w:rPr>
        <w:br w:type="page"/>
      </w:r>
    </w:p>
    <w:p w14:paraId="49D6D4BC" w14:textId="77777777" w:rsidR="00A5191F" w:rsidRPr="00A5191F" w:rsidRDefault="00A5191F" w:rsidP="00A5191F">
      <w:pPr>
        <w:spacing w:after="200" w:line="276" w:lineRule="auto"/>
        <w:rPr>
          <w:rFonts w:ascii="Arial" w:eastAsiaTheme="minorHAnsi" w:hAnsi="Arial" w:cs="Arial"/>
          <w:b/>
          <w:sz w:val="28"/>
          <w:szCs w:val="28"/>
          <w:u w:val="single"/>
          <w:lang w:eastAsia="en-US"/>
        </w:rPr>
      </w:pPr>
      <w:r w:rsidRPr="00A5191F">
        <w:rPr>
          <w:rFonts w:ascii="Arial" w:eastAsiaTheme="minorHAnsi" w:hAnsi="Arial" w:cs="Arial"/>
          <w:b/>
          <w:sz w:val="28"/>
          <w:szCs w:val="28"/>
          <w:u w:val="single"/>
          <w:lang w:eastAsia="en-US"/>
        </w:rPr>
        <w:lastRenderedPageBreak/>
        <w:t>Section 6. Collaboration with other services</w:t>
      </w:r>
    </w:p>
    <w:p w14:paraId="51ABFF58"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20. Have you explored joint training opportunities with other Fire and Rescue Authorities?</w:t>
      </w:r>
    </w:p>
    <w:tbl>
      <w:tblPr>
        <w:tblW w:w="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5"/>
        <w:gridCol w:w="802"/>
      </w:tblGrid>
      <w:tr w:rsidR="00A4683A" w:rsidRPr="00A4683A" w14:paraId="7A60A915" w14:textId="77777777" w:rsidTr="006B2B3B">
        <w:trPr>
          <w:trHeight w:val="567"/>
        </w:trPr>
        <w:tc>
          <w:tcPr>
            <w:tcW w:w="2408" w:type="pct"/>
            <w:vAlign w:val="center"/>
          </w:tcPr>
          <w:p w14:paraId="4E6FC502"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Yes</w:t>
            </w:r>
          </w:p>
        </w:tc>
        <w:tc>
          <w:tcPr>
            <w:tcW w:w="2592" w:type="pct"/>
            <w:vAlign w:val="center"/>
          </w:tcPr>
          <w:p w14:paraId="30E5C91A" w14:textId="77777777" w:rsidR="00A4683A" w:rsidRPr="00A4683A" w:rsidRDefault="00A4683A" w:rsidP="00A4683A">
            <w:pPr>
              <w:spacing w:line="336" w:lineRule="auto"/>
              <w:jc w:val="center"/>
              <w:rPr>
                <w:rFonts w:ascii="Arial" w:hAnsi="Arial" w:cs="Arial"/>
                <w:sz w:val="24"/>
                <w:szCs w:val="24"/>
                <w:lang w:eastAsia="en-US"/>
              </w:rPr>
            </w:pPr>
            <w:r w:rsidRPr="00A4683A">
              <w:rPr>
                <w:rFonts w:ascii="Arial" w:hAnsi="Arial" w:cs="Arial"/>
                <w:sz w:val="24"/>
                <w:szCs w:val="24"/>
                <w:lang w:eastAsia="en-US"/>
              </w:rPr>
              <w:fldChar w:fldCharType="begin">
                <w:ffData>
                  <w:name w:val="Check8"/>
                  <w:enabled/>
                  <w:calcOnExit w:val="0"/>
                  <w:checkBox>
                    <w:sizeAuto/>
                    <w:default w:val="0"/>
                    <w:checked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r>
      <w:tr w:rsidR="00A4683A" w:rsidRPr="00A4683A" w14:paraId="5A623F4B" w14:textId="77777777" w:rsidTr="006B2B3B">
        <w:trPr>
          <w:trHeight w:val="567"/>
        </w:trPr>
        <w:tc>
          <w:tcPr>
            <w:tcW w:w="2408" w:type="pct"/>
            <w:vAlign w:val="center"/>
          </w:tcPr>
          <w:p w14:paraId="69438522"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No</w:t>
            </w:r>
          </w:p>
        </w:tc>
        <w:tc>
          <w:tcPr>
            <w:tcW w:w="2592" w:type="pct"/>
            <w:vAlign w:val="center"/>
          </w:tcPr>
          <w:p w14:paraId="5E5768F4" w14:textId="77777777" w:rsidR="00A4683A" w:rsidRPr="00A4683A" w:rsidRDefault="00A4683A" w:rsidP="00A4683A">
            <w:pPr>
              <w:spacing w:line="336" w:lineRule="auto"/>
              <w:jc w:val="center"/>
              <w:rPr>
                <w:rFonts w:ascii="Arial" w:hAnsi="Arial" w:cs="Arial"/>
                <w:sz w:val="24"/>
                <w:szCs w:val="24"/>
                <w:lang w:eastAsia="en-US"/>
              </w:rPr>
            </w:pPr>
            <w:r w:rsidRPr="00A4683A">
              <w:rPr>
                <w:rFonts w:ascii="Arial" w:hAnsi="Arial" w:cs="Arial"/>
                <w:sz w:val="24"/>
                <w:szCs w:val="24"/>
                <w:lang w:eastAsia="en-US"/>
              </w:rPr>
              <w:fldChar w:fldCharType="begin">
                <w:ffData>
                  <w:name w:val="Check8"/>
                  <w:enabled/>
                  <w:calcOnExit w:val="0"/>
                  <w:checkBox>
                    <w:sizeAuto/>
                    <w:default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r>
    </w:tbl>
    <w:p w14:paraId="0622F43F" w14:textId="77777777" w:rsidR="00A4683A" w:rsidRPr="00A4683A" w:rsidRDefault="00A4683A" w:rsidP="00A4683A">
      <w:pPr>
        <w:spacing w:line="336" w:lineRule="auto"/>
        <w:rPr>
          <w:rFonts w:ascii="Arial" w:hAnsi="Arial" w:cs="Arial"/>
          <w:sz w:val="24"/>
          <w:szCs w:val="24"/>
          <w:lang w:eastAsia="en-US"/>
        </w:rPr>
      </w:pPr>
    </w:p>
    <w:p w14:paraId="0600B9C1"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21 (a). Have you pursued co-responding with other emergency services?</w:t>
      </w:r>
    </w:p>
    <w:tbl>
      <w:tblPr>
        <w:tblW w:w="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5"/>
        <w:gridCol w:w="802"/>
      </w:tblGrid>
      <w:tr w:rsidR="00A4683A" w:rsidRPr="00A4683A" w14:paraId="0E3FB5E1" w14:textId="77777777" w:rsidTr="006B2B3B">
        <w:trPr>
          <w:trHeight w:val="567"/>
        </w:trPr>
        <w:tc>
          <w:tcPr>
            <w:tcW w:w="2408" w:type="pct"/>
            <w:vAlign w:val="center"/>
          </w:tcPr>
          <w:p w14:paraId="64E2E2AC"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Yes</w:t>
            </w:r>
          </w:p>
        </w:tc>
        <w:tc>
          <w:tcPr>
            <w:tcW w:w="2592" w:type="pct"/>
            <w:vAlign w:val="center"/>
          </w:tcPr>
          <w:p w14:paraId="6F1EDE36" w14:textId="77777777" w:rsidR="00A4683A" w:rsidRPr="00A4683A" w:rsidRDefault="00A4683A" w:rsidP="00A4683A">
            <w:pPr>
              <w:spacing w:line="336" w:lineRule="auto"/>
              <w:jc w:val="center"/>
              <w:rPr>
                <w:rFonts w:ascii="Arial" w:hAnsi="Arial" w:cs="Arial"/>
                <w:sz w:val="24"/>
                <w:szCs w:val="24"/>
                <w:lang w:eastAsia="en-US"/>
              </w:rPr>
            </w:pPr>
            <w:r w:rsidRPr="00A4683A">
              <w:rPr>
                <w:rFonts w:ascii="Arial" w:hAnsi="Arial" w:cs="Arial"/>
                <w:sz w:val="24"/>
                <w:szCs w:val="24"/>
                <w:lang w:eastAsia="en-US"/>
              </w:rPr>
              <w:fldChar w:fldCharType="begin">
                <w:ffData>
                  <w:name w:val="Check8"/>
                  <w:enabled/>
                  <w:calcOnExit w:val="0"/>
                  <w:checkBox>
                    <w:sizeAuto/>
                    <w:default w:val="0"/>
                    <w:checked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r>
      <w:tr w:rsidR="00A4683A" w:rsidRPr="00A4683A" w14:paraId="467B3519" w14:textId="77777777" w:rsidTr="006B2B3B">
        <w:trPr>
          <w:trHeight w:val="567"/>
        </w:trPr>
        <w:tc>
          <w:tcPr>
            <w:tcW w:w="2408" w:type="pct"/>
            <w:vAlign w:val="center"/>
          </w:tcPr>
          <w:p w14:paraId="3D3140BF"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No</w:t>
            </w:r>
          </w:p>
        </w:tc>
        <w:tc>
          <w:tcPr>
            <w:tcW w:w="2592" w:type="pct"/>
            <w:vAlign w:val="center"/>
          </w:tcPr>
          <w:p w14:paraId="258DA838" w14:textId="77777777" w:rsidR="00A4683A" w:rsidRPr="00A4683A" w:rsidRDefault="00A4683A" w:rsidP="00A4683A">
            <w:pPr>
              <w:spacing w:line="336" w:lineRule="auto"/>
              <w:jc w:val="center"/>
              <w:rPr>
                <w:rFonts w:ascii="Arial" w:hAnsi="Arial" w:cs="Arial"/>
                <w:sz w:val="24"/>
                <w:szCs w:val="24"/>
                <w:lang w:eastAsia="en-US"/>
              </w:rPr>
            </w:pPr>
            <w:r w:rsidRPr="00A4683A">
              <w:rPr>
                <w:rFonts w:ascii="Arial" w:hAnsi="Arial" w:cs="Arial"/>
                <w:sz w:val="24"/>
                <w:szCs w:val="24"/>
                <w:lang w:eastAsia="en-US"/>
              </w:rPr>
              <w:fldChar w:fldCharType="begin">
                <w:ffData>
                  <w:name w:val="Check8"/>
                  <w:enabled/>
                  <w:calcOnExit w:val="0"/>
                  <w:checkBox>
                    <w:sizeAuto/>
                    <w:default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r>
    </w:tbl>
    <w:p w14:paraId="7FB0E83B" w14:textId="77777777" w:rsidR="00A4683A" w:rsidRPr="00A4683A" w:rsidRDefault="00A4683A" w:rsidP="00A4683A">
      <w:pPr>
        <w:spacing w:line="336" w:lineRule="auto"/>
        <w:rPr>
          <w:rFonts w:ascii="Arial" w:hAnsi="Arial" w:cs="Arial"/>
          <w:sz w:val="24"/>
          <w:szCs w:val="24"/>
          <w:lang w:eastAsia="en-US"/>
        </w:rPr>
      </w:pPr>
    </w:p>
    <w:p w14:paraId="40CA0BB5"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21 (b) If NO, to one or both of the above, then what were the reasons for not doing so? (Please tick all that apply)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8"/>
        <w:gridCol w:w="739"/>
      </w:tblGrid>
      <w:tr w:rsidR="00A4683A" w:rsidRPr="00A4683A" w14:paraId="3B2B45BD" w14:textId="77777777" w:rsidTr="006B2B3B">
        <w:trPr>
          <w:trHeight w:val="567"/>
          <w:jc w:val="center"/>
        </w:trPr>
        <w:tc>
          <w:tcPr>
            <w:tcW w:w="4602" w:type="pct"/>
            <w:vAlign w:val="center"/>
          </w:tcPr>
          <w:p w14:paraId="222FE45D"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Role Maps do not allow it</w:t>
            </w:r>
          </w:p>
        </w:tc>
        <w:tc>
          <w:tcPr>
            <w:tcW w:w="398" w:type="pct"/>
            <w:vAlign w:val="center"/>
          </w:tcPr>
          <w:p w14:paraId="225893D0"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fldChar w:fldCharType="begin">
                <w:ffData>
                  <w:name w:val="Check8"/>
                  <w:enabled/>
                  <w:calcOnExit w:val="0"/>
                  <w:checkBox>
                    <w:sizeAuto/>
                    <w:default w:val="0"/>
                    <w:checked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r>
      <w:tr w:rsidR="00A4683A" w:rsidRPr="00A4683A" w14:paraId="71CA28FB" w14:textId="77777777" w:rsidTr="006B2B3B">
        <w:trPr>
          <w:trHeight w:val="567"/>
          <w:jc w:val="center"/>
        </w:trPr>
        <w:tc>
          <w:tcPr>
            <w:tcW w:w="4602" w:type="pct"/>
            <w:vAlign w:val="center"/>
          </w:tcPr>
          <w:p w14:paraId="061F3FD3"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Representative body resistance</w:t>
            </w:r>
          </w:p>
        </w:tc>
        <w:tc>
          <w:tcPr>
            <w:tcW w:w="398" w:type="pct"/>
            <w:vAlign w:val="center"/>
          </w:tcPr>
          <w:p w14:paraId="77E04529"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fldChar w:fldCharType="begin">
                <w:ffData>
                  <w:name w:val="Check8"/>
                  <w:enabled/>
                  <w:calcOnExit w:val="0"/>
                  <w:checkBox>
                    <w:sizeAuto/>
                    <w:default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r>
      <w:tr w:rsidR="00A4683A" w:rsidRPr="00A4683A" w14:paraId="0AD6DE8E" w14:textId="77777777" w:rsidTr="006B2B3B">
        <w:trPr>
          <w:trHeight w:val="567"/>
          <w:jc w:val="center"/>
        </w:trPr>
        <w:tc>
          <w:tcPr>
            <w:tcW w:w="4602" w:type="pct"/>
            <w:vAlign w:val="center"/>
          </w:tcPr>
          <w:p w14:paraId="73932562"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Fear of legal action</w:t>
            </w:r>
          </w:p>
        </w:tc>
        <w:tc>
          <w:tcPr>
            <w:tcW w:w="398" w:type="pct"/>
            <w:vAlign w:val="center"/>
          </w:tcPr>
          <w:p w14:paraId="6F0E18B6"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fldChar w:fldCharType="begin">
                <w:ffData>
                  <w:name w:val="Check8"/>
                  <w:enabled/>
                  <w:calcOnExit w:val="0"/>
                  <w:checkBox>
                    <w:sizeAuto/>
                    <w:default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r>
      <w:tr w:rsidR="00A4683A" w:rsidRPr="00A4683A" w14:paraId="7087D71E" w14:textId="77777777" w:rsidTr="006B2B3B">
        <w:trPr>
          <w:trHeight w:val="567"/>
          <w:jc w:val="center"/>
        </w:trPr>
        <w:tc>
          <w:tcPr>
            <w:tcW w:w="4602" w:type="pct"/>
            <w:vAlign w:val="center"/>
          </w:tcPr>
          <w:p w14:paraId="7024985E"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No clear leadership</w:t>
            </w:r>
          </w:p>
        </w:tc>
        <w:tc>
          <w:tcPr>
            <w:tcW w:w="398" w:type="pct"/>
            <w:vAlign w:val="center"/>
          </w:tcPr>
          <w:p w14:paraId="46F6437C"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fldChar w:fldCharType="begin">
                <w:ffData>
                  <w:name w:val="Check9"/>
                  <w:enabled/>
                  <w:calcOnExit w:val="0"/>
                  <w:checkBox>
                    <w:sizeAuto/>
                    <w:default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r>
      <w:tr w:rsidR="00A4683A" w:rsidRPr="00A4683A" w14:paraId="50167FAB" w14:textId="77777777" w:rsidTr="006B2B3B">
        <w:trPr>
          <w:trHeight w:val="567"/>
          <w:jc w:val="center"/>
        </w:trPr>
        <w:tc>
          <w:tcPr>
            <w:tcW w:w="4602" w:type="pct"/>
            <w:vAlign w:val="center"/>
          </w:tcPr>
          <w:p w14:paraId="26548965"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Extra burden on the service</w:t>
            </w:r>
          </w:p>
        </w:tc>
        <w:tc>
          <w:tcPr>
            <w:tcW w:w="398" w:type="pct"/>
            <w:vAlign w:val="center"/>
          </w:tcPr>
          <w:p w14:paraId="1427A5F6"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fldChar w:fldCharType="begin">
                <w:ffData>
                  <w:name w:val="Check13"/>
                  <w:enabled/>
                  <w:calcOnExit w:val="0"/>
                  <w:checkBox>
                    <w:sizeAuto/>
                    <w:default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r>
      <w:tr w:rsidR="00A4683A" w:rsidRPr="00A4683A" w14:paraId="41716EF0" w14:textId="77777777" w:rsidTr="006B2B3B">
        <w:trPr>
          <w:trHeight w:val="567"/>
          <w:jc w:val="center"/>
        </w:trPr>
        <w:tc>
          <w:tcPr>
            <w:tcW w:w="4602" w:type="pct"/>
            <w:vAlign w:val="center"/>
          </w:tcPr>
          <w:p w14:paraId="0A2CB0E5"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Not a priority</w:t>
            </w:r>
          </w:p>
        </w:tc>
        <w:tc>
          <w:tcPr>
            <w:tcW w:w="398" w:type="pct"/>
            <w:vAlign w:val="center"/>
          </w:tcPr>
          <w:p w14:paraId="6F8AF8A3"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fldChar w:fldCharType="begin">
                <w:ffData>
                  <w:name w:val="Check13"/>
                  <w:enabled/>
                  <w:calcOnExit w:val="0"/>
                  <w:checkBox>
                    <w:sizeAuto/>
                    <w:default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r>
      <w:tr w:rsidR="00A4683A" w:rsidRPr="00A4683A" w14:paraId="59A9DBC0" w14:textId="77777777" w:rsidTr="006B2B3B">
        <w:trPr>
          <w:trHeight w:val="567"/>
          <w:jc w:val="center"/>
        </w:trPr>
        <w:tc>
          <w:tcPr>
            <w:tcW w:w="4602" w:type="pct"/>
            <w:vAlign w:val="center"/>
          </w:tcPr>
          <w:p w14:paraId="37B9D26B"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 xml:space="preserve">Other (Please specify) </w:t>
            </w:r>
            <w:r w:rsidRPr="00A4683A">
              <w:rPr>
                <w:rFonts w:ascii="Arial" w:hAnsi="Arial" w:cs="Arial"/>
                <w:sz w:val="24"/>
                <w:szCs w:val="24"/>
                <w:lang w:eastAsia="en-US"/>
              </w:rPr>
              <w:fldChar w:fldCharType="begin">
                <w:ffData>
                  <w:name w:val="Text5"/>
                  <w:enabled/>
                  <w:calcOnExit w:val="0"/>
                  <w:textInput/>
                </w:ffData>
              </w:fldChar>
            </w:r>
            <w:r w:rsidRPr="00A4683A">
              <w:rPr>
                <w:rFonts w:ascii="Arial" w:hAnsi="Arial" w:cs="Arial"/>
                <w:sz w:val="24"/>
                <w:szCs w:val="24"/>
                <w:lang w:eastAsia="en-US"/>
              </w:rPr>
              <w:instrText xml:space="preserve"> FORMTEXT </w:instrText>
            </w:r>
            <w:r w:rsidRPr="00A4683A">
              <w:rPr>
                <w:rFonts w:ascii="Arial" w:hAnsi="Arial" w:cs="Arial"/>
                <w:sz w:val="24"/>
                <w:szCs w:val="24"/>
                <w:lang w:eastAsia="en-US"/>
              </w:rPr>
            </w:r>
            <w:r w:rsidRPr="00A4683A">
              <w:rPr>
                <w:rFonts w:ascii="Arial" w:hAnsi="Arial" w:cs="Arial"/>
                <w:sz w:val="24"/>
                <w:szCs w:val="24"/>
                <w:lang w:eastAsia="en-US"/>
              </w:rPr>
              <w:fldChar w:fldCharType="separate"/>
            </w:r>
            <w:r w:rsidRPr="00A4683A">
              <w:rPr>
                <w:rFonts w:ascii="Arial" w:hAnsi="Arial" w:cs="Arial"/>
                <w:sz w:val="24"/>
                <w:szCs w:val="24"/>
                <w:lang w:eastAsia="en-US"/>
              </w:rPr>
              <w:t> </w:t>
            </w:r>
            <w:r w:rsidRPr="00A4683A">
              <w:rPr>
                <w:rFonts w:ascii="Arial" w:hAnsi="Arial" w:cs="Arial"/>
                <w:sz w:val="24"/>
                <w:szCs w:val="24"/>
                <w:lang w:eastAsia="en-US"/>
              </w:rPr>
              <w:t> </w:t>
            </w:r>
            <w:r w:rsidRPr="00A4683A">
              <w:rPr>
                <w:rFonts w:ascii="Arial" w:hAnsi="Arial" w:cs="Arial"/>
                <w:sz w:val="24"/>
                <w:szCs w:val="24"/>
                <w:lang w:eastAsia="en-US"/>
              </w:rPr>
              <w:t> </w:t>
            </w:r>
            <w:r w:rsidRPr="00A4683A">
              <w:rPr>
                <w:rFonts w:ascii="Arial" w:hAnsi="Arial" w:cs="Arial"/>
                <w:sz w:val="24"/>
                <w:szCs w:val="24"/>
                <w:lang w:eastAsia="en-US"/>
              </w:rPr>
              <w:t> </w:t>
            </w:r>
            <w:r w:rsidRPr="00A4683A">
              <w:rPr>
                <w:rFonts w:ascii="Arial" w:hAnsi="Arial" w:cs="Arial"/>
                <w:sz w:val="24"/>
                <w:szCs w:val="24"/>
                <w:lang w:eastAsia="en-US"/>
              </w:rPr>
              <w:t> </w:t>
            </w:r>
            <w:r w:rsidRPr="00A4683A">
              <w:rPr>
                <w:rFonts w:ascii="Arial" w:hAnsi="Arial" w:cs="Arial"/>
                <w:sz w:val="24"/>
                <w:szCs w:val="24"/>
                <w:lang w:eastAsia="en-US"/>
              </w:rPr>
              <w:fldChar w:fldCharType="end"/>
            </w:r>
          </w:p>
        </w:tc>
        <w:tc>
          <w:tcPr>
            <w:tcW w:w="398" w:type="pct"/>
            <w:vAlign w:val="center"/>
          </w:tcPr>
          <w:p w14:paraId="6ECA158E"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fldChar w:fldCharType="begin">
                <w:ffData>
                  <w:name w:val="Check13"/>
                  <w:enabled/>
                  <w:calcOnExit w:val="0"/>
                  <w:checkBox>
                    <w:sizeAuto/>
                    <w:default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r>
    </w:tbl>
    <w:p w14:paraId="646035A1" w14:textId="77777777" w:rsidR="00A4683A" w:rsidRPr="00A4683A" w:rsidRDefault="00A4683A" w:rsidP="00A4683A">
      <w:pPr>
        <w:spacing w:line="336" w:lineRule="auto"/>
        <w:rPr>
          <w:rFonts w:ascii="Arial" w:hAnsi="Arial" w:cs="Arial"/>
          <w:sz w:val="24"/>
          <w:szCs w:val="24"/>
          <w:lang w:eastAsia="en-US"/>
        </w:rPr>
      </w:pPr>
    </w:p>
    <w:p w14:paraId="59F65C5F"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Please provide details if any of the above apply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A4683A" w:rsidRPr="00A4683A" w14:paraId="03CC8C02" w14:textId="77777777" w:rsidTr="006B2B3B">
        <w:trPr>
          <w:trHeight w:val="567"/>
          <w:jc w:val="center"/>
        </w:trPr>
        <w:tc>
          <w:tcPr>
            <w:tcW w:w="5000" w:type="pct"/>
            <w:vAlign w:val="center"/>
          </w:tcPr>
          <w:p w14:paraId="5B427E27"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fldChar w:fldCharType="begin">
                <w:ffData>
                  <w:name w:val="Text5"/>
                  <w:enabled/>
                  <w:calcOnExit w:val="0"/>
                  <w:textInput/>
                </w:ffData>
              </w:fldChar>
            </w:r>
            <w:r w:rsidRPr="00A4683A">
              <w:rPr>
                <w:rFonts w:ascii="Arial" w:hAnsi="Arial" w:cs="Arial"/>
                <w:sz w:val="24"/>
                <w:szCs w:val="24"/>
                <w:lang w:eastAsia="en-US"/>
              </w:rPr>
              <w:instrText xml:space="preserve"> FORMTEXT </w:instrText>
            </w:r>
            <w:r w:rsidRPr="00A4683A">
              <w:rPr>
                <w:rFonts w:ascii="Arial" w:hAnsi="Arial" w:cs="Arial"/>
                <w:sz w:val="24"/>
                <w:szCs w:val="24"/>
                <w:lang w:eastAsia="en-US"/>
              </w:rPr>
            </w:r>
            <w:r w:rsidRPr="00A4683A">
              <w:rPr>
                <w:rFonts w:ascii="Arial" w:hAnsi="Arial" w:cs="Arial"/>
                <w:sz w:val="24"/>
                <w:szCs w:val="24"/>
                <w:lang w:eastAsia="en-US"/>
              </w:rPr>
              <w:fldChar w:fldCharType="separate"/>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sz w:val="24"/>
                <w:szCs w:val="24"/>
                <w:lang w:eastAsia="en-US"/>
              </w:rPr>
              <w:fldChar w:fldCharType="end"/>
            </w:r>
          </w:p>
          <w:p w14:paraId="20EE8F9D" w14:textId="77777777" w:rsidR="00A4683A" w:rsidRPr="00A4683A" w:rsidRDefault="00A4683A" w:rsidP="00A4683A">
            <w:pPr>
              <w:spacing w:line="336" w:lineRule="auto"/>
              <w:rPr>
                <w:rFonts w:ascii="Arial" w:hAnsi="Arial" w:cs="Arial"/>
                <w:sz w:val="24"/>
                <w:szCs w:val="24"/>
                <w:lang w:eastAsia="en-US"/>
              </w:rPr>
            </w:pPr>
          </w:p>
          <w:p w14:paraId="7B082DA8" w14:textId="77777777" w:rsidR="00A4683A" w:rsidRPr="00A4683A" w:rsidRDefault="00A4683A" w:rsidP="00A4683A">
            <w:pPr>
              <w:spacing w:line="336" w:lineRule="auto"/>
              <w:rPr>
                <w:rFonts w:ascii="Arial" w:hAnsi="Arial" w:cs="Arial"/>
                <w:sz w:val="24"/>
                <w:szCs w:val="24"/>
                <w:lang w:eastAsia="en-US"/>
              </w:rPr>
            </w:pPr>
          </w:p>
        </w:tc>
      </w:tr>
    </w:tbl>
    <w:p w14:paraId="5923D382" w14:textId="77777777" w:rsidR="00A4683A" w:rsidRPr="00A4683A" w:rsidRDefault="00A4683A" w:rsidP="00A4683A">
      <w:pPr>
        <w:spacing w:line="336" w:lineRule="auto"/>
        <w:rPr>
          <w:rFonts w:ascii="Arial" w:hAnsi="Arial" w:cs="Arial"/>
          <w:sz w:val="24"/>
          <w:szCs w:val="24"/>
          <w:lang w:eastAsia="en-US"/>
        </w:rPr>
      </w:pPr>
    </w:p>
    <w:p w14:paraId="4E761790"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22 (a). Have you explored sharing your estate with other emergency service providers?</w:t>
      </w:r>
    </w:p>
    <w:tbl>
      <w:tblPr>
        <w:tblW w:w="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5"/>
        <w:gridCol w:w="802"/>
      </w:tblGrid>
      <w:tr w:rsidR="00A4683A" w:rsidRPr="00A4683A" w14:paraId="53D26A59" w14:textId="77777777" w:rsidTr="006B2B3B">
        <w:trPr>
          <w:trHeight w:val="567"/>
        </w:trPr>
        <w:tc>
          <w:tcPr>
            <w:tcW w:w="2408" w:type="pct"/>
            <w:vAlign w:val="center"/>
          </w:tcPr>
          <w:p w14:paraId="2372DA63"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lastRenderedPageBreak/>
              <w:t>Yes</w:t>
            </w:r>
          </w:p>
        </w:tc>
        <w:tc>
          <w:tcPr>
            <w:tcW w:w="2592" w:type="pct"/>
            <w:vAlign w:val="center"/>
          </w:tcPr>
          <w:p w14:paraId="0830D119" w14:textId="77777777" w:rsidR="00A4683A" w:rsidRPr="00A4683A" w:rsidRDefault="00A4683A" w:rsidP="00A4683A">
            <w:pPr>
              <w:spacing w:line="336" w:lineRule="auto"/>
              <w:jc w:val="center"/>
              <w:rPr>
                <w:rFonts w:ascii="Arial" w:hAnsi="Arial" w:cs="Arial"/>
                <w:sz w:val="24"/>
                <w:szCs w:val="24"/>
                <w:lang w:eastAsia="en-US"/>
              </w:rPr>
            </w:pPr>
            <w:r w:rsidRPr="00A4683A">
              <w:rPr>
                <w:rFonts w:ascii="Arial" w:hAnsi="Arial" w:cs="Arial"/>
                <w:sz w:val="24"/>
                <w:szCs w:val="24"/>
                <w:lang w:eastAsia="en-US"/>
              </w:rPr>
              <w:fldChar w:fldCharType="begin">
                <w:ffData>
                  <w:name w:val="Check8"/>
                  <w:enabled/>
                  <w:calcOnExit w:val="0"/>
                  <w:checkBox>
                    <w:sizeAuto/>
                    <w:default w:val="0"/>
                    <w:checked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r>
      <w:tr w:rsidR="00A4683A" w:rsidRPr="00A4683A" w14:paraId="25BAEE98" w14:textId="77777777" w:rsidTr="006B2B3B">
        <w:trPr>
          <w:trHeight w:val="567"/>
        </w:trPr>
        <w:tc>
          <w:tcPr>
            <w:tcW w:w="2408" w:type="pct"/>
            <w:vAlign w:val="center"/>
          </w:tcPr>
          <w:p w14:paraId="4A46AFFF"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No</w:t>
            </w:r>
          </w:p>
        </w:tc>
        <w:tc>
          <w:tcPr>
            <w:tcW w:w="2592" w:type="pct"/>
            <w:vAlign w:val="center"/>
          </w:tcPr>
          <w:p w14:paraId="14DAB769" w14:textId="77777777" w:rsidR="00A4683A" w:rsidRPr="00A4683A" w:rsidRDefault="00A4683A" w:rsidP="00A4683A">
            <w:pPr>
              <w:spacing w:line="336" w:lineRule="auto"/>
              <w:jc w:val="center"/>
              <w:rPr>
                <w:rFonts w:ascii="Arial" w:hAnsi="Arial" w:cs="Arial"/>
                <w:sz w:val="24"/>
                <w:szCs w:val="24"/>
                <w:lang w:eastAsia="en-US"/>
              </w:rPr>
            </w:pPr>
            <w:r w:rsidRPr="00A4683A">
              <w:rPr>
                <w:rFonts w:ascii="Arial" w:hAnsi="Arial" w:cs="Arial"/>
                <w:sz w:val="24"/>
                <w:szCs w:val="24"/>
                <w:lang w:eastAsia="en-US"/>
              </w:rPr>
              <w:fldChar w:fldCharType="begin">
                <w:ffData>
                  <w:name w:val="Check8"/>
                  <w:enabled/>
                  <w:calcOnExit w:val="0"/>
                  <w:checkBox>
                    <w:sizeAuto/>
                    <w:default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r>
    </w:tbl>
    <w:p w14:paraId="0F600095" w14:textId="77777777" w:rsidR="00A4683A" w:rsidRPr="00A4683A" w:rsidRDefault="00A4683A" w:rsidP="00A4683A">
      <w:pPr>
        <w:spacing w:line="336" w:lineRule="auto"/>
        <w:rPr>
          <w:rFonts w:ascii="Arial" w:hAnsi="Arial" w:cs="Arial"/>
          <w:sz w:val="24"/>
          <w:szCs w:val="24"/>
          <w:lang w:eastAsia="en-US"/>
        </w:rPr>
      </w:pPr>
    </w:p>
    <w:p w14:paraId="710312EB" w14:textId="77777777" w:rsidR="00A4683A" w:rsidRPr="00A4683A" w:rsidRDefault="00A4683A" w:rsidP="00A4683A">
      <w:pPr>
        <w:spacing w:line="336" w:lineRule="auto"/>
        <w:rPr>
          <w:rFonts w:ascii="Arial" w:hAnsi="Arial" w:cs="Arial"/>
          <w:sz w:val="24"/>
          <w:szCs w:val="24"/>
          <w:lang w:eastAsia="en-US"/>
        </w:rPr>
      </w:pPr>
    </w:p>
    <w:p w14:paraId="1DF9A374"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22 (b) If NO, is this the result of an issue related to the grey book?</w:t>
      </w:r>
    </w:p>
    <w:tbl>
      <w:tblPr>
        <w:tblW w:w="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5"/>
        <w:gridCol w:w="802"/>
      </w:tblGrid>
      <w:tr w:rsidR="00A4683A" w:rsidRPr="00A4683A" w14:paraId="3BE253DA" w14:textId="77777777" w:rsidTr="006B2B3B">
        <w:trPr>
          <w:trHeight w:val="567"/>
        </w:trPr>
        <w:tc>
          <w:tcPr>
            <w:tcW w:w="2408" w:type="pct"/>
            <w:vAlign w:val="center"/>
          </w:tcPr>
          <w:p w14:paraId="0D006A24"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Yes</w:t>
            </w:r>
          </w:p>
        </w:tc>
        <w:tc>
          <w:tcPr>
            <w:tcW w:w="2592" w:type="pct"/>
            <w:vAlign w:val="center"/>
          </w:tcPr>
          <w:p w14:paraId="63F4A81D" w14:textId="77777777" w:rsidR="00A4683A" w:rsidRPr="00A4683A" w:rsidRDefault="00A4683A" w:rsidP="00A4683A">
            <w:pPr>
              <w:spacing w:line="336" w:lineRule="auto"/>
              <w:jc w:val="center"/>
              <w:rPr>
                <w:rFonts w:ascii="Arial" w:hAnsi="Arial" w:cs="Arial"/>
                <w:sz w:val="24"/>
                <w:szCs w:val="24"/>
                <w:lang w:eastAsia="en-US"/>
              </w:rPr>
            </w:pPr>
            <w:r w:rsidRPr="00A4683A">
              <w:rPr>
                <w:rFonts w:ascii="Arial" w:hAnsi="Arial" w:cs="Arial"/>
                <w:sz w:val="24"/>
                <w:szCs w:val="24"/>
                <w:lang w:eastAsia="en-US"/>
              </w:rPr>
              <w:fldChar w:fldCharType="begin">
                <w:ffData>
                  <w:name w:val="Check8"/>
                  <w:enabled/>
                  <w:calcOnExit w:val="0"/>
                  <w:checkBox>
                    <w:sizeAuto/>
                    <w:default w:val="0"/>
                    <w:checked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r>
      <w:tr w:rsidR="00A4683A" w:rsidRPr="00A4683A" w14:paraId="3DADE47E" w14:textId="77777777" w:rsidTr="006B2B3B">
        <w:trPr>
          <w:trHeight w:val="567"/>
        </w:trPr>
        <w:tc>
          <w:tcPr>
            <w:tcW w:w="2408" w:type="pct"/>
            <w:vAlign w:val="center"/>
          </w:tcPr>
          <w:p w14:paraId="74B79A93"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No</w:t>
            </w:r>
          </w:p>
        </w:tc>
        <w:tc>
          <w:tcPr>
            <w:tcW w:w="2592" w:type="pct"/>
            <w:vAlign w:val="center"/>
          </w:tcPr>
          <w:p w14:paraId="42B1E513" w14:textId="77777777" w:rsidR="00A4683A" w:rsidRPr="00A4683A" w:rsidRDefault="00A4683A" w:rsidP="00A4683A">
            <w:pPr>
              <w:spacing w:line="336" w:lineRule="auto"/>
              <w:jc w:val="center"/>
              <w:rPr>
                <w:rFonts w:ascii="Arial" w:hAnsi="Arial" w:cs="Arial"/>
                <w:sz w:val="24"/>
                <w:szCs w:val="24"/>
                <w:lang w:eastAsia="en-US"/>
              </w:rPr>
            </w:pPr>
            <w:r w:rsidRPr="00A4683A">
              <w:rPr>
                <w:rFonts w:ascii="Arial" w:hAnsi="Arial" w:cs="Arial"/>
                <w:sz w:val="24"/>
                <w:szCs w:val="24"/>
                <w:lang w:eastAsia="en-US"/>
              </w:rPr>
              <w:fldChar w:fldCharType="begin">
                <w:ffData>
                  <w:name w:val="Check8"/>
                  <w:enabled/>
                  <w:calcOnExit w:val="0"/>
                  <w:checkBox>
                    <w:sizeAuto/>
                    <w:default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r>
    </w:tbl>
    <w:p w14:paraId="53238067" w14:textId="77777777" w:rsidR="00A4683A" w:rsidRPr="00A4683A" w:rsidRDefault="00A4683A" w:rsidP="00A4683A">
      <w:pPr>
        <w:spacing w:line="336" w:lineRule="auto"/>
        <w:rPr>
          <w:rFonts w:ascii="Arial" w:hAnsi="Arial" w:cs="Arial"/>
          <w:sz w:val="24"/>
          <w:szCs w:val="24"/>
          <w:lang w:eastAsia="en-US"/>
        </w:rPr>
      </w:pPr>
    </w:p>
    <w:p w14:paraId="1401C5F7"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Please Comment: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A4683A" w:rsidRPr="00A4683A" w14:paraId="035E2759" w14:textId="77777777" w:rsidTr="006B2B3B">
        <w:trPr>
          <w:trHeight w:val="567"/>
          <w:jc w:val="center"/>
        </w:trPr>
        <w:tc>
          <w:tcPr>
            <w:tcW w:w="5000" w:type="pct"/>
            <w:vAlign w:val="center"/>
          </w:tcPr>
          <w:p w14:paraId="23144057"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fldChar w:fldCharType="begin">
                <w:ffData>
                  <w:name w:val="Text5"/>
                  <w:enabled/>
                  <w:calcOnExit w:val="0"/>
                  <w:textInput/>
                </w:ffData>
              </w:fldChar>
            </w:r>
            <w:r w:rsidRPr="00A4683A">
              <w:rPr>
                <w:rFonts w:ascii="Arial" w:hAnsi="Arial" w:cs="Arial"/>
                <w:sz w:val="24"/>
                <w:szCs w:val="24"/>
                <w:lang w:eastAsia="en-US"/>
              </w:rPr>
              <w:instrText xml:space="preserve"> FORMTEXT </w:instrText>
            </w:r>
            <w:r w:rsidRPr="00A4683A">
              <w:rPr>
                <w:rFonts w:ascii="Arial" w:hAnsi="Arial" w:cs="Arial"/>
                <w:sz w:val="24"/>
                <w:szCs w:val="24"/>
                <w:lang w:eastAsia="en-US"/>
              </w:rPr>
            </w:r>
            <w:r w:rsidRPr="00A4683A">
              <w:rPr>
                <w:rFonts w:ascii="Arial" w:hAnsi="Arial" w:cs="Arial"/>
                <w:sz w:val="24"/>
                <w:szCs w:val="24"/>
                <w:lang w:eastAsia="en-US"/>
              </w:rPr>
              <w:fldChar w:fldCharType="separate"/>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sz w:val="24"/>
                <w:szCs w:val="24"/>
                <w:lang w:eastAsia="en-US"/>
              </w:rPr>
              <w:fldChar w:fldCharType="end"/>
            </w:r>
          </w:p>
          <w:p w14:paraId="5AF51881" w14:textId="77777777" w:rsidR="00A4683A" w:rsidRPr="00A4683A" w:rsidRDefault="00A4683A" w:rsidP="00A4683A">
            <w:pPr>
              <w:spacing w:line="336" w:lineRule="auto"/>
              <w:rPr>
                <w:rFonts w:ascii="Arial" w:hAnsi="Arial" w:cs="Arial"/>
                <w:sz w:val="24"/>
                <w:szCs w:val="24"/>
                <w:lang w:eastAsia="en-US"/>
              </w:rPr>
            </w:pPr>
          </w:p>
          <w:p w14:paraId="07B9F0F9" w14:textId="77777777" w:rsidR="00A4683A" w:rsidRPr="00A4683A" w:rsidRDefault="00A4683A" w:rsidP="00A4683A">
            <w:pPr>
              <w:spacing w:line="336" w:lineRule="auto"/>
              <w:rPr>
                <w:rFonts w:ascii="Arial" w:hAnsi="Arial" w:cs="Arial"/>
                <w:sz w:val="24"/>
                <w:szCs w:val="24"/>
                <w:lang w:eastAsia="en-US"/>
              </w:rPr>
            </w:pPr>
          </w:p>
        </w:tc>
      </w:tr>
    </w:tbl>
    <w:p w14:paraId="4E183F39" w14:textId="77777777" w:rsidR="00A4683A" w:rsidRPr="00A4683A" w:rsidRDefault="00A4683A" w:rsidP="00A4683A">
      <w:pPr>
        <w:spacing w:after="200" w:line="276" w:lineRule="auto"/>
        <w:rPr>
          <w:rFonts w:ascii="Arial" w:eastAsiaTheme="minorHAnsi" w:hAnsi="Arial" w:cs="Arial"/>
          <w:sz w:val="28"/>
          <w:szCs w:val="28"/>
          <w:u w:val="single"/>
          <w:lang w:eastAsia="en-US"/>
        </w:rPr>
      </w:pPr>
    </w:p>
    <w:p w14:paraId="133E48E6" w14:textId="77777777" w:rsidR="00A4683A" w:rsidRPr="00A4683A" w:rsidRDefault="00A4683A" w:rsidP="00A4683A">
      <w:pPr>
        <w:spacing w:after="200" w:line="276" w:lineRule="auto"/>
        <w:rPr>
          <w:rFonts w:ascii="Arial" w:eastAsiaTheme="minorHAnsi" w:hAnsi="Arial" w:cs="Arial"/>
          <w:sz w:val="24"/>
          <w:szCs w:val="24"/>
          <w:lang w:eastAsia="en-US"/>
        </w:rPr>
      </w:pPr>
      <w:r w:rsidRPr="00A4683A">
        <w:rPr>
          <w:rFonts w:ascii="Arial" w:eastAsiaTheme="minorHAnsi" w:hAnsi="Arial" w:cs="Arial"/>
          <w:sz w:val="24"/>
          <w:szCs w:val="24"/>
          <w:lang w:eastAsia="en-US"/>
        </w:rPr>
        <w:t>23. Have you explored any other opportunities for more closely integrated/ joint working with other fire and rescue services or other organisations?</w:t>
      </w:r>
    </w:p>
    <w:p w14:paraId="577F5534"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Please provide comments: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A4683A" w:rsidRPr="00A4683A" w14:paraId="0A3B47B4" w14:textId="77777777" w:rsidTr="006B2B3B">
        <w:trPr>
          <w:trHeight w:val="567"/>
          <w:jc w:val="center"/>
        </w:trPr>
        <w:tc>
          <w:tcPr>
            <w:tcW w:w="5000" w:type="pct"/>
            <w:vAlign w:val="center"/>
          </w:tcPr>
          <w:p w14:paraId="4AF487D4"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fldChar w:fldCharType="begin">
                <w:ffData>
                  <w:name w:val="Text5"/>
                  <w:enabled/>
                  <w:calcOnExit w:val="0"/>
                  <w:textInput/>
                </w:ffData>
              </w:fldChar>
            </w:r>
            <w:r w:rsidRPr="00A4683A">
              <w:rPr>
                <w:rFonts w:ascii="Arial" w:hAnsi="Arial" w:cs="Arial"/>
                <w:sz w:val="24"/>
                <w:szCs w:val="24"/>
                <w:lang w:eastAsia="en-US"/>
              </w:rPr>
              <w:instrText xml:space="preserve"> FORMTEXT </w:instrText>
            </w:r>
            <w:r w:rsidRPr="00A4683A">
              <w:rPr>
                <w:rFonts w:ascii="Arial" w:hAnsi="Arial" w:cs="Arial"/>
                <w:sz w:val="24"/>
                <w:szCs w:val="24"/>
                <w:lang w:eastAsia="en-US"/>
              </w:rPr>
            </w:r>
            <w:r w:rsidRPr="00A4683A">
              <w:rPr>
                <w:rFonts w:ascii="Arial" w:hAnsi="Arial" w:cs="Arial"/>
                <w:sz w:val="24"/>
                <w:szCs w:val="24"/>
                <w:lang w:eastAsia="en-US"/>
              </w:rPr>
              <w:fldChar w:fldCharType="separate"/>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sz w:val="24"/>
                <w:szCs w:val="24"/>
                <w:lang w:eastAsia="en-US"/>
              </w:rPr>
              <w:fldChar w:fldCharType="end"/>
            </w:r>
          </w:p>
          <w:p w14:paraId="220BA4FD" w14:textId="77777777" w:rsidR="00A4683A" w:rsidRPr="00A4683A" w:rsidRDefault="00A4683A" w:rsidP="00A4683A">
            <w:pPr>
              <w:spacing w:line="336" w:lineRule="auto"/>
              <w:rPr>
                <w:rFonts w:ascii="Arial" w:hAnsi="Arial" w:cs="Arial"/>
                <w:sz w:val="24"/>
                <w:szCs w:val="24"/>
                <w:lang w:eastAsia="en-US"/>
              </w:rPr>
            </w:pPr>
          </w:p>
          <w:p w14:paraId="33C530A3" w14:textId="77777777" w:rsidR="00A4683A" w:rsidRPr="00A4683A" w:rsidRDefault="00A4683A" w:rsidP="00A4683A">
            <w:pPr>
              <w:spacing w:line="336" w:lineRule="auto"/>
              <w:rPr>
                <w:rFonts w:ascii="Arial" w:hAnsi="Arial" w:cs="Arial"/>
                <w:sz w:val="24"/>
                <w:szCs w:val="24"/>
                <w:lang w:eastAsia="en-US"/>
              </w:rPr>
            </w:pPr>
          </w:p>
          <w:p w14:paraId="2EE7B5EE" w14:textId="77777777" w:rsidR="00A4683A" w:rsidRPr="00A4683A" w:rsidRDefault="00A4683A" w:rsidP="00A4683A">
            <w:pPr>
              <w:spacing w:line="336" w:lineRule="auto"/>
              <w:rPr>
                <w:rFonts w:ascii="Arial" w:hAnsi="Arial" w:cs="Arial"/>
                <w:sz w:val="24"/>
                <w:szCs w:val="24"/>
                <w:lang w:eastAsia="en-US"/>
              </w:rPr>
            </w:pPr>
          </w:p>
        </w:tc>
      </w:tr>
    </w:tbl>
    <w:p w14:paraId="1F3A6882" w14:textId="77777777" w:rsidR="00A4683A" w:rsidRPr="00A4683A" w:rsidRDefault="00A4683A" w:rsidP="00A4683A">
      <w:pPr>
        <w:spacing w:after="200" w:line="276" w:lineRule="auto"/>
        <w:rPr>
          <w:rFonts w:ascii="Arial" w:eastAsiaTheme="minorHAnsi" w:hAnsi="Arial" w:cs="Arial"/>
          <w:sz w:val="28"/>
          <w:szCs w:val="28"/>
          <w:u w:val="single"/>
          <w:lang w:eastAsia="en-US"/>
        </w:rPr>
      </w:pPr>
    </w:p>
    <w:p w14:paraId="1EC80BD6" w14:textId="77777777" w:rsidR="00A4683A" w:rsidRPr="00A4683A" w:rsidRDefault="00A4683A" w:rsidP="00A4683A">
      <w:pPr>
        <w:spacing w:after="200" w:line="276" w:lineRule="auto"/>
        <w:rPr>
          <w:rFonts w:ascii="Arial" w:eastAsiaTheme="minorHAnsi" w:hAnsi="Arial" w:cs="Arial"/>
          <w:sz w:val="28"/>
          <w:szCs w:val="28"/>
          <w:u w:val="single"/>
          <w:lang w:eastAsia="en-US"/>
        </w:rPr>
      </w:pPr>
      <w:r w:rsidRPr="00A4683A">
        <w:rPr>
          <w:rFonts w:ascii="Arial" w:eastAsiaTheme="minorHAnsi" w:hAnsi="Arial" w:cs="Arial"/>
          <w:sz w:val="28"/>
          <w:szCs w:val="28"/>
          <w:u w:val="single"/>
          <w:lang w:eastAsia="en-US"/>
        </w:rPr>
        <w:br w:type="page"/>
      </w:r>
    </w:p>
    <w:p w14:paraId="7B7AC497" w14:textId="77777777" w:rsidR="00A4683A" w:rsidRPr="00A4683A" w:rsidRDefault="00A4683A" w:rsidP="00A4683A">
      <w:pPr>
        <w:spacing w:after="200" w:line="276" w:lineRule="auto"/>
        <w:rPr>
          <w:rFonts w:ascii="Arial" w:eastAsiaTheme="minorHAnsi" w:hAnsi="Arial" w:cs="Arial"/>
          <w:b/>
          <w:sz w:val="28"/>
          <w:szCs w:val="28"/>
          <w:u w:val="single"/>
          <w:lang w:eastAsia="en-US"/>
        </w:rPr>
      </w:pPr>
      <w:r w:rsidRPr="00A4683A">
        <w:rPr>
          <w:rFonts w:ascii="Arial" w:eastAsiaTheme="minorHAnsi" w:hAnsi="Arial" w:cs="Arial"/>
          <w:b/>
          <w:sz w:val="28"/>
          <w:szCs w:val="28"/>
          <w:u w:val="single"/>
          <w:lang w:eastAsia="en-US"/>
        </w:rPr>
        <w:lastRenderedPageBreak/>
        <w:t>Section 7. Industrial relations</w:t>
      </w:r>
    </w:p>
    <w:p w14:paraId="2FD4C95F"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24. How do you rate the effectiveness of the National Joint Council as a means of making decisions and resolving disputes?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8"/>
        <w:gridCol w:w="739"/>
      </w:tblGrid>
      <w:tr w:rsidR="00A4683A" w:rsidRPr="00A4683A" w14:paraId="46EBA727" w14:textId="77777777" w:rsidTr="006B2B3B">
        <w:trPr>
          <w:trHeight w:val="567"/>
          <w:jc w:val="center"/>
        </w:trPr>
        <w:tc>
          <w:tcPr>
            <w:tcW w:w="4602" w:type="pct"/>
            <w:vAlign w:val="center"/>
          </w:tcPr>
          <w:p w14:paraId="113E0660"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Very effective</w:t>
            </w:r>
          </w:p>
        </w:tc>
        <w:tc>
          <w:tcPr>
            <w:tcW w:w="398" w:type="pct"/>
            <w:vAlign w:val="center"/>
          </w:tcPr>
          <w:p w14:paraId="13874195"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fldChar w:fldCharType="begin">
                <w:ffData>
                  <w:name w:val="Check8"/>
                  <w:enabled/>
                  <w:calcOnExit w:val="0"/>
                  <w:checkBox>
                    <w:sizeAuto/>
                    <w:default w:val="0"/>
                    <w:checked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r>
      <w:tr w:rsidR="00A4683A" w:rsidRPr="00A4683A" w14:paraId="31443186" w14:textId="77777777" w:rsidTr="006B2B3B">
        <w:trPr>
          <w:trHeight w:val="567"/>
          <w:jc w:val="center"/>
        </w:trPr>
        <w:tc>
          <w:tcPr>
            <w:tcW w:w="4602" w:type="pct"/>
            <w:vAlign w:val="center"/>
          </w:tcPr>
          <w:p w14:paraId="59785B95"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Somewhat effective</w:t>
            </w:r>
          </w:p>
        </w:tc>
        <w:tc>
          <w:tcPr>
            <w:tcW w:w="398" w:type="pct"/>
            <w:vAlign w:val="center"/>
          </w:tcPr>
          <w:p w14:paraId="795E49DA"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fldChar w:fldCharType="begin">
                <w:ffData>
                  <w:name w:val="Check8"/>
                  <w:enabled/>
                  <w:calcOnExit w:val="0"/>
                  <w:checkBox>
                    <w:sizeAuto/>
                    <w:default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r>
      <w:tr w:rsidR="00A4683A" w:rsidRPr="00A4683A" w14:paraId="6FDC90A2" w14:textId="77777777" w:rsidTr="006B2B3B">
        <w:trPr>
          <w:trHeight w:val="567"/>
          <w:jc w:val="center"/>
        </w:trPr>
        <w:tc>
          <w:tcPr>
            <w:tcW w:w="4602" w:type="pct"/>
            <w:vAlign w:val="center"/>
          </w:tcPr>
          <w:p w14:paraId="202CA8CA"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Not at all effective</w:t>
            </w:r>
          </w:p>
        </w:tc>
        <w:tc>
          <w:tcPr>
            <w:tcW w:w="398" w:type="pct"/>
            <w:vAlign w:val="center"/>
          </w:tcPr>
          <w:p w14:paraId="6C540F51"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fldChar w:fldCharType="begin">
                <w:ffData>
                  <w:name w:val="Check8"/>
                  <w:enabled/>
                  <w:calcOnExit w:val="0"/>
                  <w:checkBox>
                    <w:sizeAuto/>
                    <w:default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r>
      <w:tr w:rsidR="00A4683A" w:rsidRPr="00A4683A" w14:paraId="744D2E5B" w14:textId="77777777" w:rsidTr="006B2B3B">
        <w:trPr>
          <w:trHeight w:val="567"/>
          <w:jc w:val="center"/>
        </w:trPr>
        <w:tc>
          <w:tcPr>
            <w:tcW w:w="4602" w:type="pct"/>
            <w:vAlign w:val="center"/>
          </w:tcPr>
          <w:p w14:paraId="7BA57A94"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 xml:space="preserve">Other (Please specify) </w:t>
            </w:r>
            <w:r w:rsidRPr="00A4683A">
              <w:rPr>
                <w:rFonts w:ascii="Arial" w:hAnsi="Arial" w:cs="Arial"/>
                <w:sz w:val="24"/>
                <w:szCs w:val="24"/>
                <w:lang w:eastAsia="en-US"/>
              </w:rPr>
              <w:fldChar w:fldCharType="begin">
                <w:ffData>
                  <w:name w:val="Text5"/>
                  <w:enabled/>
                  <w:calcOnExit w:val="0"/>
                  <w:textInput/>
                </w:ffData>
              </w:fldChar>
            </w:r>
            <w:r w:rsidRPr="00A4683A">
              <w:rPr>
                <w:rFonts w:ascii="Arial" w:hAnsi="Arial" w:cs="Arial"/>
                <w:sz w:val="24"/>
                <w:szCs w:val="24"/>
                <w:lang w:eastAsia="en-US"/>
              </w:rPr>
              <w:instrText xml:space="preserve"> FORMTEXT </w:instrText>
            </w:r>
            <w:r w:rsidRPr="00A4683A">
              <w:rPr>
                <w:rFonts w:ascii="Arial" w:hAnsi="Arial" w:cs="Arial"/>
                <w:sz w:val="24"/>
                <w:szCs w:val="24"/>
                <w:lang w:eastAsia="en-US"/>
              </w:rPr>
            </w:r>
            <w:r w:rsidRPr="00A4683A">
              <w:rPr>
                <w:rFonts w:ascii="Arial" w:hAnsi="Arial" w:cs="Arial"/>
                <w:sz w:val="24"/>
                <w:szCs w:val="24"/>
                <w:lang w:eastAsia="en-US"/>
              </w:rPr>
              <w:fldChar w:fldCharType="separate"/>
            </w:r>
            <w:r w:rsidRPr="00A4683A">
              <w:rPr>
                <w:rFonts w:ascii="Arial" w:hAnsi="Arial" w:cs="Arial"/>
                <w:sz w:val="24"/>
                <w:szCs w:val="24"/>
                <w:lang w:eastAsia="en-US"/>
              </w:rPr>
              <w:t> </w:t>
            </w:r>
            <w:r w:rsidRPr="00A4683A">
              <w:rPr>
                <w:rFonts w:ascii="Arial" w:hAnsi="Arial" w:cs="Arial"/>
                <w:sz w:val="24"/>
                <w:szCs w:val="24"/>
                <w:lang w:eastAsia="en-US"/>
              </w:rPr>
              <w:t> </w:t>
            </w:r>
            <w:r w:rsidRPr="00A4683A">
              <w:rPr>
                <w:rFonts w:ascii="Arial" w:hAnsi="Arial" w:cs="Arial"/>
                <w:sz w:val="24"/>
                <w:szCs w:val="24"/>
                <w:lang w:eastAsia="en-US"/>
              </w:rPr>
              <w:t> </w:t>
            </w:r>
            <w:r w:rsidRPr="00A4683A">
              <w:rPr>
                <w:rFonts w:ascii="Arial" w:hAnsi="Arial" w:cs="Arial"/>
                <w:sz w:val="24"/>
                <w:szCs w:val="24"/>
                <w:lang w:eastAsia="en-US"/>
              </w:rPr>
              <w:t> </w:t>
            </w:r>
            <w:r w:rsidRPr="00A4683A">
              <w:rPr>
                <w:rFonts w:ascii="Arial" w:hAnsi="Arial" w:cs="Arial"/>
                <w:sz w:val="24"/>
                <w:szCs w:val="24"/>
                <w:lang w:eastAsia="en-US"/>
              </w:rPr>
              <w:t> </w:t>
            </w:r>
            <w:r w:rsidRPr="00A4683A">
              <w:rPr>
                <w:rFonts w:ascii="Arial" w:hAnsi="Arial" w:cs="Arial"/>
                <w:sz w:val="24"/>
                <w:szCs w:val="24"/>
                <w:lang w:eastAsia="en-US"/>
              </w:rPr>
              <w:fldChar w:fldCharType="end"/>
            </w:r>
          </w:p>
        </w:tc>
        <w:tc>
          <w:tcPr>
            <w:tcW w:w="398" w:type="pct"/>
            <w:vAlign w:val="center"/>
          </w:tcPr>
          <w:p w14:paraId="165C76FB"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fldChar w:fldCharType="begin">
                <w:ffData>
                  <w:name w:val="Check13"/>
                  <w:enabled/>
                  <w:calcOnExit w:val="0"/>
                  <w:checkBox>
                    <w:sizeAuto/>
                    <w:default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r>
    </w:tbl>
    <w:p w14:paraId="4FF85B95" w14:textId="77777777" w:rsidR="00A4683A" w:rsidRPr="00A4683A" w:rsidRDefault="00A4683A" w:rsidP="00A4683A">
      <w:pPr>
        <w:spacing w:line="336" w:lineRule="auto"/>
        <w:rPr>
          <w:rFonts w:ascii="Arial" w:hAnsi="Arial" w:cs="Arial"/>
          <w:sz w:val="24"/>
          <w:szCs w:val="24"/>
          <w:lang w:eastAsia="en-US"/>
        </w:rPr>
      </w:pPr>
    </w:p>
    <w:p w14:paraId="05DE4D02"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25 (a). If you answered ‘very effective’ or ‘somewhat effective’ what you do you consider the key strengths of the National Joint Council?</w:t>
      </w:r>
    </w:p>
    <w:p w14:paraId="3C3CEC17" w14:textId="77777777" w:rsidR="00A4683A" w:rsidRPr="00A4683A" w:rsidRDefault="00A4683A" w:rsidP="00A4683A">
      <w:pPr>
        <w:spacing w:line="336" w:lineRule="auto"/>
        <w:rPr>
          <w:rFonts w:ascii="Arial" w:hAnsi="Arial" w:cs="Arial"/>
          <w:sz w:val="24"/>
          <w:szCs w:val="24"/>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A4683A" w:rsidRPr="00A4683A" w14:paraId="6EEC7493" w14:textId="77777777" w:rsidTr="006B2B3B">
        <w:trPr>
          <w:trHeight w:val="567"/>
          <w:jc w:val="center"/>
        </w:trPr>
        <w:tc>
          <w:tcPr>
            <w:tcW w:w="5000" w:type="pct"/>
            <w:vAlign w:val="center"/>
          </w:tcPr>
          <w:p w14:paraId="083A0833"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fldChar w:fldCharType="begin">
                <w:ffData>
                  <w:name w:val="Text5"/>
                  <w:enabled/>
                  <w:calcOnExit w:val="0"/>
                  <w:textInput/>
                </w:ffData>
              </w:fldChar>
            </w:r>
            <w:r w:rsidRPr="00A4683A">
              <w:rPr>
                <w:rFonts w:ascii="Arial" w:hAnsi="Arial" w:cs="Arial"/>
                <w:sz w:val="24"/>
                <w:szCs w:val="24"/>
                <w:lang w:eastAsia="en-US"/>
              </w:rPr>
              <w:instrText xml:space="preserve"> FORMTEXT </w:instrText>
            </w:r>
            <w:r w:rsidRPr="00A4683A">
              <w:rPr>
                <w:rFonts w:ascii="Arial" w:hAnsi="Arial" w:cs="Arial"/>
                <w:sz w:val="24"/>
                <w:szCs w:val="24"/>
                <w:lang w:eastAsia="en-US"/>
              </w:rPr>
            </w:r>
            <w:r w:rsidRPr="00A4683A">
              <w:rPr>
                <w:rFonts w:ascii="Arial" w:hAnsi="Arial" w:cs="Arial"/>
                <w:sz w:val="24"/>
                <w:szCs w:val="24"/>
                <w:lang w:eastAsia="en-US"/>
              </w:rPr>
              <w:fldChar w:fldCharType="separate"/>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sz w:val="24"/>
                <w:szCs w:val="24"/>
                <w:lang w:eastAsia="en-US"/>
              </w:rPr>
              <w:fldChar w:fldCharType="end"/>
            </w:r>
          </w:p>
          <w:p w14:paraId="355937D6" w14:textId="77777777" w:rsidR="00A4683A" w:rsidRPr="00A4683A" w:rsidRDefault="00A4683A" w:rsidP="00A4683A">
            <w:pPr>
              <w:spacing w:line="336" w:lineRule="auto"/>
              <w:rPr>
                <w:rFonts w:ascii="Arial" w:hAnsi="Arial" w:cs="Arial"/>
                <w:sz w:val="24"/>
                <w:szCs w:val="24"/>
                <w:lang w:eastAsia="en-US"/>
              </w:rPr>
            </w:pPr>
          </w:p>
          <w:p w14:paraId="3ABFE622" w14:textId="77777777" w:rsidR="00A4683A" w:rsidRPr="00A4683A" w:rsidRDefault="00A4683A" w:rsidP="00A4683A">
            <w:pPr>
              <w:spacing w:line="336" w:lineRule="auto"/>
              <w:rPr>
                <w:rFonts w:ascii="Arial" w:hAnsi="Arial" w:cs="Arial"/>
                <w:sz w:val="24"/>
                <w:szCs w:val="24"/>
                <w:lang w:eastAsia="en-US"/>
              </w:rPr>
            </w:pPr>
          </w:p>
        </w:tc>
      </w:tr>
    </w:tbl>
    <w:p w14:paraId="00411D86" w14:textId="77777777" w:rsidR="00A4683A" w:rsidRPr="00A4683A" w:rsidRDefault="00A4683A" w:rsidP="00A4683A">
      <w:pPr>
        <w:spacing w:line="336" w:lineRule="auto"/>
        <w:rPr>
          <w:rFonts w:ascii="Arial" w:hAnsi="Arial" w:cs="Arial"/>
          <w:sz w:val="24"/>
          <w:szCs w:val="24"/>
          <w:lang w:eastAsia="en-US"/>
        </w:rPr>
      </w:pPr>
    </w:p>
    <w:p w14:paraId="5D16435E"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25 (b). If you answered ‘somewhat effective’ or ‘not at all effective’ what do you consider the key weaknesses of the National Joint Council?</w:t>
      </w:r>
    </w:p>
    <w:p w14:paraId="3A235500" w14:textId="77777777" w:rsidR="00A4683A" w:rsidRPr="00A4683A" w:rsidRDefault="00A4683A" w:rsidP="00A4683A">
      <w:pPr>
        <w:spacing w:line="336" w:lineRule="auto"/>
        <w:rPr>
          <w:rFonts w:ascii="Arial" w:hAnsi="Arial" w:cs="Arial"/>
          <w:sz w:val="24"/>
          <w:szCs w:val="24"/>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A4683A" w:rsidRPr="00A4683A" w14:paraId="2F8A8742" w14:textId="77777777" w:rsidTr="006B2B3B">
        <w:trPr>
          <w:trHeight w:val="567"/>
          <w:jc w:val="center"/>
        </w:trPr>
        <w:tc>
          <w:tcPr>
            <w:tcW w:w="5000" w:type="pct"/>
            <w:vAlign w:val="center"/>
          </w:tcPr>
          <w:p w14:paraId="7880BFC8"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fldChar w:fldCharType="begin">
                <w:ffData>
                  <w:name w:val="Text5"/>
                  <w:enabled/>
                  <w:calcOnExit w:val="0"/>
                  <w:textInput/>
                </w:ffData>
              </w:fldChar>
            </w:r>
            <w:r w:rsidRPr="00A4683A">
              <w:rPr>
                <w:rFonts w:ascii="Arial" w:hAnsi="Arial" w:cs="Arial"/>
                <w:sz w:val="24"/>
                <w:szCs w:val="24"/>
                <w:lang w:eastAsia="en-US"/>
              </w:rPr>
              <w:instrText xml:space="preserve"> FORMTEXT </w:instrText>
            </w:r>
            <w:r w:rsidRPr="00A4683A">
              <w:rPr>
                <w:rFonts w:ascii="Arial" w:hAnsi="Arial" w:cs="Arial"/>
                <w:sz w:val="24"/>
                <w:szCs w:val="24"/>
                <w:lang w:eastAsia="en-US"/>
              </w:rPr>
            </w:r>
            <w:r w:rsidRPr="00A4683A">
              <w:rPr>
                <w:rFonts w:ascii="Arial" w:hAnsi="Arial" w:cs="Arial"/>
                <w:sz w:val="24"/>
                <w:szCs w:val="24"/>
                <w:lang w:eastAsia="en-US"/>
              </w:rPr>
              <w:fldChar w:fldCharType="separate"/>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sz w:val="24"/>
                <w:szCs w:val="24"/>
                <w:lang w:eastAsia="en-US"/>
              </w:rPr>
              <w:fldChar w:fldCharType="end"/>
            </w:r>
          </w:p>
          <w:p w14:paraId="7E4A533D" w14:textId="77777777" w:rsidR="00A4683A" w:rsidRPr="00A4683A" w:rsidRDefault="00A4683A" w:rsidP="00A4683A">
            <w:pPr>
              <w:spacing w:line="336" w:lineRule="auto"/>
              <w:rPr>
                <w:rFonts w:ascii="Arial" w:hAnsi="Arial" w:cs="Arial"/>
                <w:sz w:val="24"/>
                <w:szCs w:val="24"/>
                <w:lang w:eastAsia="en-US"/>
              </w:rPr>
            </w:pPr>
          </w:p>
          <w:p w14:paraId="04684778" w14:textId="77777777" w:rsidR="00A4683A" w:rsidRPr="00A4683A" w:rsidRDefault="00A4683A" w:rsidP="00A4683A">
            <w:pPr>
              <w:spacing w:line="336" w:lineRule="auto"/>
              <w:rPr>
                <w:rFonts w:ascii="Arial" w:hAnsi="Arial" w:cs="Arial"/>
                <w:sz w:val="24"/>
                <w:szCs w:val="24"/>
                <w:lang w:eastAsia="en-US"/>
              </w:rPr>
            </w:pPr>
          </w:p>
        </w:tc>
      </w:tr>
    </w:tbl>
    <w:p w14:paraId="7073BF72" w14:textId="77777777" w:rsidR="00A4683A" w:rsidRPr="00A4683A" w:rsidRDefault="00A4683A" w:rsidP="00A4683A">
      <w:pPr>
        <w:spacing w:line="336" w:lineRule="auto"/>
        <w:rPr>
          <w:rFonts w:ascii="Arial" w:hAnsi="Arial" w:cs="Arial"/>
          <w:sz w:val="24"/>
          <w:szCs w:val="24"/>
          <w:lang w:eastAsia="en-US"/>
        </w:rPr>
      </w:pPr>
    </w:p>
    <w:p w14:paraId="23847BC4"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26.Does the National Joint Council represent the views of employing authorities effectively?</w:t>
      </w:r>
    </w:p>
    <w:tbl>
      <w:tblPr>
        <w:tblW w:w="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5"/>
        <w:gridCol w:w="802"/>
      </w:tblGrid>
      <w:tr w:rsidR="00A4683A" w:rsidRPr="00A4683A" w14:paraId="51049918" w14:textId="77777777" w:rsidTr="006B2B3B">
        <w:trPr>
          <w:trHeight w:val="567"/>
        </w:trPr>
        <w:tc>
          <w:tcPr>
            <w:tcW w:w="2408" w:type="pct"/>
            <w:vAlign w:val="center"/>
          </w:tcPr>
          <w:p w14:paraId="2C8CD1B7"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Yes</w:t>
            </w:r>
          </w:p>
        </w:tc>
        <w:tc>
          <w:tcPr>
            <w:tcW w:w="2592" w:type="pct"/>
            <w:vAlign w:val="center"/>
          </w:tcPr>
          <w:p w14:paraId="31562635" w14:textId="77777777" w:rsidR="00A4683A" w:rsidRPr="00A4683A" w:rsidRDefault="00A4683A" w:rsidP="00A4683A">
            <w:pPr>
              <w:spacing w:line="336" w:lineRule="auto"/>
              <w:jc w:val="center"/>
              <w:rPr>
                <w:rFonts w:ascii="Arial" w:hAnsi="Arial" w:cs="Arial"/>
                <w:sz w:val="24"/>
                <w:szCs w:val="24"/>
                <w:lang w:eastAsia="en-US"/>
              </w:rPr>
            </w:pPr>
            <w:r w:rsidRPr="00A4683A">
              <w:rPr>
                <w:rFonts w:ascii="Arial" w:hAnsi="Arial" w:cs="Arial"/>
                <w:sz w:val="24"/>
                <w:szCs w:val="24"/>
                <w:lang w:eastAsia="en-US"/>
              </w:rPr>
              <w:fldChar w:fldCharType="begin">
                <w:ffData>
                  <w:name w:val="Check8"/>
                  <w:enabled/>
                  <w:calcOnExit w:val="0"/>
                  <w:checkBox>
                    <w:sizeAuto/>
                    <w:default w:val="0"/>
                    <w:checked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r>
      <w:tr w:rsidR="00A4683A" w:rsidRPr="00A4683A" w14:paraId="51A6F911" w14:textId="77777777" w:rsidTr="006B2B3B">
        <w:trPr>
          <w:trHeight w:val="567"/>
        </w:trPr>
        <w:tc>
          <w:tcPr>
            <w:tcW w:w="2408" w:type="pct"/>
            <w:vAlign w:val="center"/>
          </w:tcPr>
          <w:p w14:paraId="3871FF64"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No</w:t>
            </w:r>
          </w:p>
        </w:tc>
        <w:tc>
          <w:tcPr>
            <w:tcW w:w="2592" w:type="pct"/>
            <w:vAlign w:val="center"/>
          </w:tcPr>
          <w:p w14:paraId="085F78B9" w14:textId="77777777" w:rsidR="00A4683A" w:rsidRPr="00A4683A" w:rsidRDefault="00A4683A" w:rsidP="00A4683A">
            <w:pPr>
              <w:spacing w:line="336" w:lineRule="auto"/>
              <w:jc w:val="center"/>
              <w:rPr>
                <w:rFonts w:ascii="Arial" w:hAnsi="Arial" w:cs="Arial"/>
                <w:sz w:val="24"/>
                <w:szCs w:val="24"/>
                <w:lang w:eastAsia="en-US"/>
              </w:rPr>
            </w:pPr>
            <w:r w:rsidRPr="00A4683A">
              <w:rPr>
                <w:rFonts w:ascii="Arial" w:hAnsi="Arial" w:cs="Arial"/>
                <w:sz w:val="24"/>
                <w:szCs w:val="24"/>
                <w:lang w:eastAsia="en-US"/>
              </w:rPr>
              <w:fldChar w:fldCharType="begin">
                <w:ffData>
                  <w:name w:val="Check8"/>
                  <w:enabled/>
                  <w:calcOnExit w:val="0"/>
                  <w:checkBox>
                    <w:sizeAuto/>
                    <w:default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r>
    </w:tbl>
    <w:p w14:paraId="0DADF34C" w14:textId="77777777" w:rsidR="00A4683A" w:rsidRPr="00A4683A" w:rsidRDefault="00A4683A" w:rsidP="00A4683A">
      <w:pPr>
        <w:spacing w:line="336" w:lineRule="auto"/>
        <w:rPr>
          <w:rFonts w:ascii="Arial" w:hAnsi="Arial" w:cs="Arial"/>
          <w:sz w:val="24"/>
          <w:szCs w:val="24"/>
          <w:lang w:eastAsia="en-US"/>
        </w:rPr>
      </w:pPr>
    </w:p>
    <w:p w14:paraId="655B5039"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If not, then please give details why and how this could be improved.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A4683A" w:rsidRPr="00A4683A" w14:paraId="364B5565" w14:textId="77777777" w:rsidTr="006B2B3B">
        <w:trPr>
          <w:trHeight w:val="567"/>
          <w:jc w:val="center"/>
        </w:trPr>
        <w:tc>
          <w:tcPr>
            <w:tcW w:w="5000" w:type="pct"/>
            <w:vAlign w:val="center"/>
          </w:tcPr>
          <w:p w14:paraId="7B217B96"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fldChar w:fldCharType="begin">
                <w:ffData>
                  <w:name w:val="Text5"/>
                  <w:enabled/>
                  <w:calcOnExit w:val="0"/>
                  <w:textInput/>
                </w:ffData>
              </w:fldChar>
            </w:r>
            <w:r w:rsidRPr="00A4683A">
              <w:rPr>
                <w:rFonts w:ascii="Arial" w:hAnsi="Arial" w:cs="Arial"/>
                <w:sz w:val="24"/>
                <w:szCs w:val="24"/>
                <w:lang w:eastAsia="en-US"/>
              </w:rPr>
              <w:instrText xml:space="preserve"> FORMTEXT </w:instrText>
            </w:r>
            <w:r w:rsidRPr="00A4683A">
              <w:rPr>
                <w:rFonts w:ascii="Arial" w:hAnsi="Arial" w:cs="Arial"/>
                <w:sz w:val="24"/>
                <w:szCs w:val="24"/>
                <w:lang w:eastAsia="en-US"/>
              </w:rPr>
            </w:r>
            <w:r w:rsidRPr="00A4683A">
              <w:rPr>
                <w:rFonts w:ascii="Arial" w:hAnsi="Arial" w:cs="Arial"/>
                <w:sz w:val="24"/>
                <w:szCs w:val="24"/>
                <w:lang w:eastAsia="en-US"/>
              </w:rPr>
              <w:fldChar w:fldCharType="separate"/>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sz w:val="24"/>
                <w:szCs w:val="24"/>
                <w:lang w:eastAsia="en-US"/>
              </w:rPr>
              <w:fldChar w:fldCharType="end"/>
            </w:r>
          </w:p>
          <w:p w14:paraId="4E8F2460" w14:textId="77777777" w:rsidR="00A4683A" w:rsidRPr="00A4683A" w:rsidRDefault="00A4683A" w:rsidP="00A4683A">
            <w:pPr>
              <w:spacing w:line="336" w:lineRule="auto"/>
              <w:rPr>
                <w:rFonts w:ascii="Arial" w:hAnsi="Arial" w:cs="Arial"/>
                <w:sz w:val="24"/>
                <w:szCs w:val="24"/>
                <w:lang w:eastAsia="en-US"/>
              </w:rPr>
            </w:pPr>
          </w:p>
          <w:p w14:paraId="64734C84" w14:textId="77777777" w:rsidR="00A4683A" w:rsidRPr="00A4683A" w:rsidRDefault="00A4683A" w:rsidP="00A4683A">
            <w:pPr>
              <w:spacing w:line="336" w:lineRule="auto"/>
              <w:rPr>
                <w:rFonts w:ascii="Arial" w:hAnsi="Arial" w:cs="Arial"/>
                <w:sz w:val="24"/>
                <w:szCs w:val="24"/>
                <w:lang w:eastAsia="en-US"/>
              </w:rPr>
            </w:pPr>
          </w:p>
        </w:tc>
      </w:tr>
    </w:tbl>
    <w:p w14:paraId="0317DDAF" w14:textId="77777777" w:rsidR="00A4683A" w:rsidRPr="00A4683A" w:rsidRDefault="00A4683A" w:rsidP="00A4683A">
      <w:pPr>
        <w:spacing w:line="336" w:lineRule="auto"/>
        <w:rPr>
          <w:rFonts w:ascii="Arial" w:hAnsi="Arial" w:cs="Arial"/>
          <w:sz w:val="24"/>
          <w:szCs w:val="24"/>
          <w:lang w:eastAsia="en-US"/>
        </w:rPr>
      </w:pPr>
    </w:p>
    <w:p w14:paraId="45A03BD2"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27. What has been the impact of strike action on your operations? (Not limited to the current industrial dispute over Pensions)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A4683A" w:rsidRPr="00A4683A" w14:paraId="2AD16E29" w14:textId="77777777" w:rsidTr="006B2B3B">
        <w:trPr>
          <w:trHeight w:val="567"/>
        </w:trPr>
        <w:tc>
          <w:tcPr>
            <w:tcW w:w="5000" w:type="pct"/>
            <w:vAlign w:val="center"/>
          </w:tcPr>
          <w:p w14:paraId="2F23B871"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fldChar w:fldCharType="begin">
                <w:ffData>
                  <w:name w:val="Text5"/>
                  <w:enabled/>
                  <w:calcOnExit w:val="0"/>
                  <w:textInput/>
                </w:ffData>
              </w:fldChar>
            </w:r>
            <w:r w:rsidRPr="00A4683A">
              <w:rPr>
                <w:rFonts w:ascii="Arial" w:hAnsi="Arial" w:cs="Arial"/>
                <w:sz w:val="24"/>
                <w:szCs w:val="24"/>
                <w:lang w:eastAsia="en-US"/>
              </w:rPr>
              <w:instrText xml:space="preserve"> FORMTEXT </w:instrText>
            </w:r>
            <w:r w:rsidRPr="00A4683A">
              <w:rPr>
                <w:rFonts w:ascii="Arial" w:hAnsi="Arial" w:cs="Arial"/>
                <w:sz w:val="24"/>
                <w:szCs w:val="24"/>
                <w:lang w:eastAsia="en-US"/>
              </w:rPr>
            </w:r>
            <w:r w:rsidRPr="00A4683A">
              <w:rPr>
                <w:rFonts w:ascii="Arial" w:hAnsi="Arial" w:cs="Arial"/>
                <w:sz w:val="24"/>
                <w:szCs w:val="24"/>
                <w:lang w:eastAsia="en-US"/>
              </w:rPr>
              <w:fldChar w:fldCharType="separate"/>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sz w:val="24"/>
                <w:szCs w:val="24"/>
                <w:lang w:eastAsia="en-US"/>
              </w:rPr>
              <w:fldChar w:fldCharType="end"/>
            </w:r>
          </w:p>
          <w:p w14:paraId="086786AB" w14:textId="77777777" w:rsidR="00A4683A" w:rsidRPr="00A4683A" w:rsidRDefault="00A4683A" w:rsidP="00A4683A">
            <w:pPr>
              <w:spacing w:line="336" w:lineRule="auto"/>
              <w:rPr>
                <w:rFonts w:ascii="Arial" w:hAnsi="Arial" w:cs="Arial"/>
                <w:sz w:val="24"/>
                <w:szCs w:val="24"/>
                <w:lang w:eastAsia="en-US"/>
              </w:rPr>
            </w:pPr>
          </w:p>
          <w:p w14:paraId="06A609C5" w14:textId="77777777" w:rsidR="00A4683A" w:rsidRPr="00A4683A" w:rsidRDefault="00A4683A" w:rsidP="00A4683A">
            <w:pPr>
              <w:spacing w:line="336" w:lineRule="auto"/>
              <w:rPr>
                <w:rFonts w:ascii="Arial" w:hAnsi="Arial" w:cs="Arial"/>
                <w:sz w:val="24"/>
                <w:szCs w:val="24"/>
                <w:lang w:eastAsia="en-US"/>
              </w:rPr>
            </w:pPr>
          </w:p>
        </w:tc>
      </w:tr>
    </w:tbl>
    <w:p w14:paraId="3F7BD916" w14:textId="77777777" w:rsidR="00A4683A" w:rsidRPr="00A4683A" w:rsidRDefault="00A4683A" w:rsidP="00A4683A">
      <w:pPr>
        <w:spacing w:line="336" w:lineRule="auto"/>
        <w:rPr>
          <w:rFonts w:ascii="Arial" w:hAnsi="Arial" w:cs="Arial"/>
          <w:sz w:val="24"/>
          <w:szCs w:val="24"/>
          <w:lang w:eastAsia="en-US"/>
        </w:rPr>
      </w:pPr>
    </w:p>
    <w:p w14:paraId="0D43F1B2" w14:textId="77777777" w:rsidR="00A4683A" w:rsidRPr="00A4683A" w:rsidRDefault="00A4683A" w:rsidP="00A4683A">
      <w:pPr>
        <w:spacing w:after="200" w:line="276" w:lineRule="auto"/>
        <w:rPr>
          <w:rFonts w:ascii="Arial" w:hAnsi="Arial" w:cs="Arial"/>
          <w:sz w:val="24"/>
          <w:szCs w:val="24"/>
          <w:lang w:eastAsia="en-US"/>
        </w:rPr>
      </w:pPr>
      <w:r w:rsidRPr="00A4683A">
        <w:rPr>
          <w:rFonts w:ascii="Arial" w:hAnsi="Arial" w:cs="Arial"/>
          <w:sz w:val="24"/>
          <w:szCs w:val="24"/>
          <w:lang w:eastAsia="en-US"/>
        </w:rPr>
        <w:t>28 (a). Do you think firefighters should have the right to:</w:t>
      </w:r>
    </w:p>
    <w:tbl>
      <w:tblPr>
        <w:tblW w:w="35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85"/>
        <w:gridCol w:w="712"/>
        <w:gridCol w:w="713"/>
        <w:gridCol w:w="855"/>
        <w:gridCol w:w="854"/>
      </w:tblGrid>
      <w:tr w:rsidR="00A4683A" w:rsidRPr="00A4683A" w14:paraId="567A00A3" w14:textId="77777777" w:rsidTr="006B2B3B">
        <w:trPr>
          <w:trHeight w:val="567"/>
        </w:trPr>
        <w:tc>
          <w:tcPr>
            <w:tcW w:w="2596" w:type="pct"/>
          </w:tcPr>
          <w:p w14:paraId="029BDED5"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Strike</w:t>
            </w:r>
          </w:p>
        </w:tc>
        <w:tc>
          <w:tcPr>
            <w:tcW w:w="546" w:type="pct"/>
            <w:vAlign w:val="center"/>
          </w:tcPr>
          <w:p w14:paraId="30C04874"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Yes</w:t>
            </w:r>
          </w:p>
        </w:tc>
        <w:tc>
          <w:tcPr>
            <w:tcW w:w="547" w:type="pct"/>
            <w:vAlign w:val="center"/>
          </w:tcPr>
          <w:p w14:paraId="5BA85106" w14:textId="77777777" w:rsidR="00A4683A" w:rsidRPr="00A4683A" w:rsidRDefault="00A4683A" w:rsidP="00A4683A">
            <w:pPr>
              <w:spacing w:line="336" w:lineRule="auto"/>
              <w:jc w:val="center"/>
              <w:rPr>
                <w:rFonts w:ascii="Arial" w:hAnsi="Arial" w:cs="Arial"/>
                <w:sz w:val="24"/>
                <w:szCs w:val="24"/>
                <w:lang w:eastAsia="en-US"/>
              </w:rPr>
            </w:pPr>
            <w:r w:rsidRPr="00A4683A">
              <w:rPr>
                <w:rFonts w:ascii="Arial" w:hAnsi="Arial" w:cs="Arial"/>
                <w:sz w:val="24"/>
                <w:szCs w:val="24"/>
                <w:lang w:eastAsia="en-US"/>
              </w:rPr>
              <w:fldChar w:fldCharType="begin">
                <w:ffData>
                  <w:name w:val="Check8"/>
                  <w:enabled/>
                  <w:calcOnExit w:val="0"/>
                  <w:checkBox>
                    <w:sizeAuto/>
                    <w:default w:val="0"/>
                    <w:checked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c>
          <w:tcPr>
            <w:tcW w:w="656" w:type="pct"/>
            <w:vAlign w:val="center"/>
          </w:tcPr>
          <w:p w14:paraId="63393D93"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No</w:t>
            </w:r>
          </w:p>
        </w:tc>
        <w:tc>
          <w:tcPr>
            <w:tcW w:w="655" w:type="pct"/>
            <w:vAlign w:val="center"/>
          </w:tcPr>
          <w:p w14:paraId="25FC2DE9" w14:textId="77777777" w:rsidR="00A4683A" w:rsidRPr="00A4683A" w:rsidRDefault="00A4683A" w:rsidP="00A4683A">
            <w:pPr>
              <w:spacing w:line="336" w:lineRule="auto"/>
              <w:jc w:val="center"/>
              <w:rPr>
                <w:rFonts w:ascii="Arial" w:hAnsi="Arial" w:cs="Arial"/>
                <w:sz w:val="24"/>
                <w:szCs w:val="24"/>
                <w:lang w:eastAsia="en-US"/>
              </w:rPr>
            </w:pPr>
            <w:r w:rsidRPr="00A4683A">
              <w:rPr>
                <w:rFonts w:ascii="Arial" w:hAnsi="Arial" w:cs="Arial"/>
                <w:sz w:val="24"/>
                <w:szCs w:val="24"/>
                <w:lang w:eastAsia="en-US"/>
              </w:rPr>
              <w:fldChar w:fldCharType="begin">
                <w:ffData>
                  <w:name w:val="Check8"/>
                  <w:enabled/>
                  <w:calcOnExit w:val="0"/>
                  <w:checkBox>
                    <w:sizeAuto/>
                    <w:default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r>
      <w:tr w:rsidR="00A4683A" w:rsidRPr="00A4683A" w14:paraId="4B3217C7" w14:textId="77777777" w:rsidTr="006B2B3B">
        <w:trPr>
          <w:trHeight w:val="567"/>
        </w:trPr>
        <w:tc>
          <w:tcPr>
            <w:tcW w:w="2596" w:type="pct"/>
          </w:tcPr>
          <w:p w14:paraId="21774183"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Strike, but legally required to return to duty in certain circumstances</w:t>
            </w:r>
          </w:p>
        </w:tc>
        <w:tc>
          <w:tcPr>
            <w:tcW w:w="546" w:type="pct"/>
            <w:vAlign w:val="center"/>
          </w:tcPr>
          <w:p w14:paraId="7718FF53"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Yes</w:t>
            </w:r>
          </w:p>
        </w:tc>
        <w:tc>
          <w:tcPr>
            <w:tcW w:w="547" w:type="pct"/>
            <w:vAlign w:val="center"/>
          </w:tcPr>
          <w:p w14:paraId="150810F6" w14:textId="77777777" w:rsidR="00A4683A" w:rsidRPr="00A4683A" w:rsidRDefault="00A4683A" w:rsidP="00A4683A">
            <w:pPr>
              <w:spacing w:line="336" w:lineRule="auto"/>
              <w:jc w:val="center"/>
              <w:rPr>
                <w:rFonts w:ascii="Arial" w:hAnsi="Arial" w:cs="Arial"/>
                <w:sz w:val="24"/>
                <w:szCs w:val="24"/>
                <w:lang w:eastAsia="en-US"/>
              </w:rPr>
            </w:pPr>
            <w:r w:rsidRPr="00A4683A">
              <w:rPr>
                <w:rFonts w:ascii="Arial" w:hAnsi="Arial" w:cs="Arial"/>
                <w:sz w:val="24"/>
                <w:szCs w:val="24"/>
                <w:lang w:eastAsia="en-US"/>
              </w:rPr>
              <w:fldChar w:fldCharType="begin">
                <w:ffData>
                  <w:name w:val="Check8"/>
                  <w:enabled/>
                  <w:calcOnExit w:val="0"/>
                  <w:checkBox>
                    <w:sizeAuto/>
                    <w:default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c>
          <w:tcPr>
            <w:tcW w:w="656" w:type="pct"/>
            <w:vAlign w:val="center"/>
          </w:tcPr>
          <w:p w14:paraId="717F5FF1"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No</w:t>
            </w:r>
          </w:p>
        </w:tc>
        <w:tc>
          <w:tcPr>
            <w:tcW w:w="655" w:type="pct"/>
            <w:vAlign w:val="center"/>
          </w:tcPr>
          <w:p w14:paraId="3E9091B1" w14:textId="77777777" w:rsidR="00A4683A" w:rsidRPr="00A4683A" w:rsidRDefault="00A4683A" w:rsidP="00A4683A">
            <w:pPr>
              <w:spacing w:line="336" w:lineRule="auto"/>
              <w:jc w:val="center"/>
              <w:rPr>
                <w:rFonts w:ascii="Arial" w:hAnsi="Arial" w:cs="Arial"/>
                <w:sz w:val="24"/>
                <w:szCs w:val="24"/>
                <w:lang w:eastAsia="en-US"/>
              </w:rPr>
            </w:pPr>
            <w:r w:rsidRPr="00A4683A">
              <w:rPr>
                <w:rFonts w:ascii="Arial" w:hAnsi="Arial" w:cs="Arial"/>
                <w:sz w:val="24"/>
                <w:szCs w:val="24"/>
                <w:lang w:eastAsia="en-US"/>
              </w:rPr>
              <w:fldChar w:fldCharType="begin">
                <w:ffData>
                  <w:name w:val="Check8"/>
                  <w:enabled/>
                  <w:calcOnExit w:val="0"/>
                  <w:checkBox>
                    <w:sizeAuto/>
                    <w:default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r>
      <w:tr w:rsidR="00A4683A" w:rsidRPr="00A4683A" w14:paraId="7951F2FB" w14:textId="77777777" w:rsidTr="006B2B3B">
        <w:trPr>
          <w:trHeight w:val="567"/>
        </w:trPr>
        <w:tc>
          <w:tcPr>
            <w:tcW w:w="2596" w:type="pct"/>
          </w:tcPr>
          <w:p w14:paraId="5BC71D62"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Take industrial action short of strike</w:t>
            </w:r>
          </w:p>
        </w:tc>
        <w:tc>
          <w:tcPr>
            <w:tcW w:w="546" w:type="pct"/>
            <w:vAlign w:val="center"/>
          </w:tcPr>
          <w:p w14:paraId="00BF2E9E"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Yes</w:t>
            </w:r>
          </w:p>
        </w:tc>
        <w:tc>
          <w:tcPr>
            <w:tcW w:w="547" w:type="pct"/>
            <w:vAlign w:val="center"/>
          </w:tcPr>
          <w:p w14:paraId="416C1A19" w14:textId="77777777" w:rsidR="00A4683A" w:rsidRPr="00A4683A" w:rsidRDefault="00A4683A" w:rsidP="00A4683A">
            <w:pPr>
              <w:spacing w:line="336" w:lineRule="auto"/>
              <w:jc w:val="center"/>
              <w:rPr>
                <w:rFonts w:ascii="Arial" w:hAnsi="Arial" w:cs="Arial"/>
                <w:sz w:val="24"/>
                <w:szCs w:val="24"/>
                <w:lang w:eastAsia="en-US"/>
              </w:rPr>
            </w:pPr>
            <w:r w:rsidRPr="00A4683A">
              <w:rPr>
                <w:rFonts w:ascii="Arial" w:hAnsi="Arial" w:cs="Arial"/>
                <w:sz w:val="24"/>
                <w:szCs w:val="24"/>
                <w:lang w:eastAsia="en-US"/>
              </w:rPr>
              <w:fldChar w:fldCharType="begin">
                <w:ffData>
                  <w:name w:val="Check8"/>
                  <w:enabled/>
                  <w:calcOnExit w:val="0"/>
                  <w:checkBox>
                    <w:sizeAuto/>
                    <w:default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c>
          <w:tcPr>
            <w:tcW w:w="656" w:type="pct"/>
            <w:vAlign w:val="center"/>
          </w:tcPr>
          <w:p w14:paraId="6B31FB7C"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No</w:t>
            </w:r>
          </w:p>
        </w:tc>
        <w:tc>
          <w:tcPr>
            <w:tcW w:w="655" w:type="pct"/>
            <w:vAlign w:val="center"/>
          </w:tcPr>
          <w:p w14:paraId="7789B782" w14:textId="77777777" w:rsidR="00A4683A" w:rsidRPr="00A4683A" w:rsidRDefault="00A4683A" w:rsidP="00A4683A">
            <w:pPr>
              <w:spacing w:line="336" w:lineRule="auto"/>
              <w:jc w:val="center"/>
              <w:rPr>
                <w:rFonts w:ascii="Arial" w:hAnsi="Arial" w:cs="Arial"/>
                <w:sz w:val="24"/>
                <w:szCs w:val="24"/>
                <w:lang w:eastAsia="en-US"/>
              </w:rPr>
            </w:pPr>
            <w:r w:rsidRPr="00A4683A">
              <w:rPr>
                <w:rFonts w:ascii="Arial" w:hAnsi="Arial" w:cs="Arial"/>
                <w:sz w:val="24"/>
                <w:szCs w:val="24"/>
                <w:lang w:eastAsia="en-US"/>
              </w:rPr>
              <w:fldChar w:fldCharType="begin">
                <w:ffData>
                  <w:name w:val="Check8"/>
                  <w:enabled/>
                  <w:calcOnExit w:val="0"/>
                  <w:checkBox>
                    <w:sizeAuto/>
                    <w:default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r>
      <w:tr w:rsidR="00A4683A" w:rsidRPr="00A4683A" w14:paraId="7D800C28" w14:textId="77777777" w:rsidTr="006B2B3B">
        <w:trPr>
          <w:trHeight w:val="567"/>
        </w:trPr>
        <w:tc>
          <w:tcPr>
            <w:tcW w:w="2596" w:type="pct"/>
          </w:tcPr>
          <w:p w14:paraId="57E371A8"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Be required to maintain a skeleton emergency service to the public in the event of strike action.</w:t>
            </w:r>
          </w:p>
        </w:tc>
        <w:tc>
          <w:tcPr>
            <w:tcW w:w="546" w:type="pct"/>
            <w:vAlign w:val="center"/>
          </w:tcPr>
          <w:p w14:paraId="4B8C1837"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Yes</w:t>
            </w:r>
          </w:p>
        </w:tc>
        <w:tc>
          <w:tcPr>
            <w:tcW w:w="547" w:type="pct"/>
            <w:vAlign w:val="center"/>
          </w:tcPr>
          <w:p w14:paraId="5889DC2E" w14:textId="77777777" w:rsidR="00A4683A" w:rsidRPr="00A4683A" w:rsidRDefault="00A4683A" w:rsidP="00A4683A">
            <w:pPr>
              <w:spacing w:line="336" w:lineRule="auto"/>
              <w:jc w:val="center"/>
              <w:rPr>
                <w:rFonts w:ascii="Arial" w:hAnsi="Arial" w:cs="Arial"/>
                <w:sz w:val="24"/>
                <w:szCs w:val="24"/>
                <w:lang w:eastAsia="en-US"/>
              </w:rPr>
            </w:pPr>
            <w:r w:rsidRPr="00A4683A">
              <w:rPr>
                <w:rFonts w:ascii="Arial" w:hAnsi="Arial" w:cs="Arial"/>
                <w:sz w:val="24"/>
                <w:szCs w:val="24"/>
                <w:lang w:eastAsia="en-US"/>
              </w:rPr>
              <w:fldChar w:fldCharType="begin">
                <w:ffData>
                  <w:name w:val="Check8"/>
                  <w:enabled/>
                  <w:calcOnExit w:val="0"/>
                  <w:checkBox>
                    <w:sizeAuto/>
                    <w:default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c>
          <w:tcPr>
            <w:tcW w:w="656" w:type="pct"/>
            <w:vAlign w:val="center"/>
          </w:tcPr>
          <w:p w14:paraId="3BD0C79F"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No</w:t>
            </w:r>
          </w:p>
        </w:tc>
        <w:tc>
          <w:tcPr>
            <w:tcW w:w="655" w:type="pct"/>
            <w:vAlign w:val="center"/>
          </w:tcPr>
          <w:p w14:paraId="538702B7" w14:textId="77777777" w:rsidR="00A4683A" w:rsidRPr="00A4683A" w:rsidRDefault="00A4683A" w:rsidP="00A4683A">
            <w:pPr>
              <w:spacing w:line="336" w:lineRule="auto"/>
              <w:jc w:val="center"/>
              <w:rPr>
                <w:rFonts w:ascii="Arial" w:hAnsi="Arial" w:cs="Arial"/>
                <w:sz w:val="24"/>
                <w:szCs w:val="24"/>
                <w:lang w:eastAsia="en-US"/>
              </w:rPr>
            </w:pPr>
            <w:r w:rsidRPr="00A4683A">
              <w:rPr>
                <w:rFonts w:ascii="Arial" w:hAnsi="Arial" w:cs="Arial"/>
                <w:sz w:val="24"/>
                <w:szCs w:val="24"/>
                <w:lang w:eastAsia="en-US"/>
              </w:rPr>
              <w:fldChar w:fldCharType="begin">
                <w:ffData>
                  <w:name w:val="Check8"/>
                  <w:enabled/>
                  <w:calcOnExit w:val="0"/>
                  <w:checkBox>
                    <w:sizeAuto/>
                    <w:default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r>
      <w:tr w:rsidR="00A4683A" w:rsidRPr="00A4683A" w14:paraId="67012887" w14:textId="77777777" w:rsidTr="006B2B3B">
        <w:trPr>
          <w:trHeight w:val="567"/>
        </w:trPr>
        <w:tc>
          <w:tcPr>
            <w:tcW w:w="2596" w:type="pct"/>
          </w:tcPr>
          <w:p w14:paraId="345F4707"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Be required to give more than 7 days’ notice of strike action during a dispute.</w:t>
            </w:r>
          </w:p>
        </w:tc>
        <w:tc>
          <w:tcPr>
            <w:tcW w:w="546" w:type="pct"/>
            <w:vAlign w:val="center"/>
          </w:tcPr>
          <w:p w14:paraId="4634B1FB"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Yes</w:t>
            </w:r>
          </w:p>
        </w:tc>
        <w:tc>
          <w:tcPr>
            <w:tcW w:w="547" w:type="pct"/>
            <w:vAlign w:val="center"/>
          </w:tcPr>
          <w:p w14:paraId="6E9CCD3C" w14:textId="77777777" w:rsidR="00A4683A" w:rsidRPr="00A4683A" w:rsidRDefault="00A4683A" w:rsidP="00A4683A">
            <w:pPr>
              <w:spacing w:line="336" w:lineRule="auto"/>
              <w:jc w:val="center"/>
              <w:rPr>
                <w:rFonts w:ascii="Arial" w:hAnsi="Arial" w:cs="Arial"/>
                <w:sz w:val="24"/>
                <w:szCs w:val="24"/>
                <w:lang w:eastAsia="en-US"/>
              </w:rPr>
            </w:pPr>
            <w:r w:rsidRPr="00A4683A">
              <w:rPr>
                <w:rFonts w:ascii="Arial" w:hAnsi="Arial" w:cs="Arial"/>
                <w:sz w:val="24"/>
                <w:szCs w:val="24"/>
                <w:lang w:eastAsia="en-US"/>
              </w:rPr>
              <w:fldChar w:fldCharType="begin">
                <w:ffData>
                  <w:name w:val="Check8"/>
                  <w:enabled/>
                  <w:calcOnExit w:val="0"/>
                  <w:checkBox>
                    <w:sizeAuto/>
                    <w:default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c>
          <w:tcPr>
            <w:tcW w:w="656" w:type="pct"/>
            <w:vAlign w:val="center"/>
          </w:tcPr>
          <w:p w14:paraId="107A7BF3"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No</w:t>
            </w:r>
          </w:p>
        </w:tc>
        <w:tc>
          <w:tcPr>
            <w:tcW w:w="655" w:type="pct"/>
            <w:vAlign w:val="center"/>
          </w:tcPr>
          <w:p w14:paraId="45F1C436" w14:textId="77777777" w:rsidR="00A4683A" w:rsidRPr="00A4683A" w:rsidRDefault="00A4683A" w:rsidP="00A4683A">
            <w:pPr>
              <w:spacing w:line="336" w:lineRule="auto"/>
              <w:jc w:val="center"/>
              <w:rPr>
                <w:rFonts w:ascii="Arial" w:hAnsi="Arial" w:cs="Arial"/>
                <w:sz w:val="24"/>
                <w:szCs w:val="24"/>
                <w:lang w:eastAsia="en-US"/>
              </w:rPr>
            </w:pPr>
            <w:r w:rsidRPr="00A4683A">
              <w:rPr>
                <w:rFonts w:ascii="Arial" w:hAnsi="Arial" w:cs="Arial"/>
                <w:sz w:val="24"/>
                <w:szCs w:val="24"/>
                <w:lang w:eastAsia="en-US"/>
              </w:rPr>
              <w:fldChar w:fldCharType="begin">
                <w:ffData>
                  <w:name w:val="Check8"/>
                  <w:enabled/>
                  <w:calcOnExit w:val="0"/>
                  <w:checkBox>
                    <w:sizeAuto/>
                    <w:default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r>
    </w:tbl>
    <w:p w14:paraId="327CA5E0" w14:textId="77777777" w:rsidR="00A4683A" w:rsidRPr="00A4683A" w:rsidRDefault="00A4683A" w:rsidP="00A4683A">
      <w:pPr>
        <w:spacing w:line="336" w:lineRule="auto"/>
        <w:rPr>
          <w:rFonts w:ascii="Arial" w:hAnsi="Arial" w:cs="Arial"/>
          <w:sz w:val="24"/>
          <w:szCs w:val="24"/>
          <w:lang w:eastAsia="en-US"/>
        </w:rPr>
      </w:pPr>
    </w:p>
    <w:p w14:paraId="72F44C40"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28 (b) If the answer to the last question is yes, how much notice should be given to allow an Authority to prepare for strike action?</w:t>
      </w:r>
    </w:p>
    <w:p w14:paraId="211E3733" w14:textId="77777777" w:rsidR="00A4683A" w:rsidRPr="00A4683A" w:rsidRDefault="00A4683A" w:rsidP="00A4683A">
      <w:pPr>
        <w:spacing w:line="336" w:lineRule="auto"/>
        <w:rPr>
          <w:rFonts w:ascii="Arial" w:hAnsi="Arial" w:cs="Arial"/>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A4683A" w:rsidRPr="00A4683A" w14:paraId="27E65D0E" w14:textId="77777777" w:rsidTr="006B2B3B">
        <w:trPr>
          <w:trHeight w:val="567"/>
        </w:trPr>
        <w:tc>
          <w:tcPr>
            <w:tcW w:w="5000" w:type="pct"/>
            <w:vAlign w:val="center"/>
          </w:tcPr>
          <w:p w14:paraId="1F38746C"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fldChar w:fldCharType="begin">
                <w:ffData>
                  <w:name w:val="Text5"/>
                  <w:enabled/>
                  <w:calcOnExit w:val="0"/>
                  <w:textInput/>
                </w:ffData>
              </w:fldChar>
            </w:r>
            <w:r w:rsidRPr="00A4683A">
              <w:rPr>
                <w:rFonts w:ascii="Arial" w:hAnsi="Arial" w:cs="Arial"/>
                <w:sz w:val="24"/>
                <w:szCs w:val="24"/>
                <w:lang w:eastAsia="en-US"/>
              </w:rPr>
              <w:instrText xml:space="preserve"> FORMTEXT </w:instrText>
            </w:r>
            <w:r w:rsidRPr="00A4683A">
              <w:rPr>
                <w:rFonts w:ascii="Arial" w:hAnsi="Arial" w:cs="Arial"/>
                <w:sz w:val="24"/>
                <w:szCs w:val="24"/>
                <w:lang w:eastAsia="en-US"/>
              </w:rPr>
            </w:r>
            <w:r w:rsidRPr="00A4683A">
              <w:rPr>
                <w:rFonts w:ascii="Arial" w:hAnsi="Arial" w:cs="Arial"/>
                <w:sz w:val="24"/>
                <w:szCs w:val="24"/>
                <w:lang w:eastAsia="en-US"/>
              </w:rPr>
              <w:fldChar w:fldCharType="separate"/>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sz w:val="24"/>
                <w:szCs w:val="24"/>
                <w:lang w:eastAsia="en-US"/>
              </w:rPr>
              <w:fldChar w:fldCharType="end"/>
            </w:r>
          </w:p>
          <w:p w14:paraId="53D7255B" w14:textId="77777777" w:rsidR="00A4683A" w:rsidRPr="00A4683A" w:rsidRDefault="00A4683A" w:rsidP="00A4683A">
            <w:pPr>
              <w:spacing w:line="336" w:lineRule="auto"/>
              <w:rPr>
                <w:rFonts w:ascii="Arial" w:hAnsi="Arial" w:cs="Arial"/>
                <w:sz w:val="24"/>
                <w:szCs w:val="24"/>
                <w:lang w:eastAsia="en-US"/>
              </w:rPr>
            </w:pPr>
          </w:p>
          <w:p w14:paraId="7FC0F0E4" w14:textId="77777777" w:rsidR="00A4683A" w:rsidRPr="00A4683A" w:rsidRDefault="00A4683A" w:rsidP="00A4683A">
            <w:pPr>
              <w:spacing w:line="336" w:lineRule="auto"/>
              <w:rPr>
                <w:rFonts w:ascii="Arial" w:hAnsi="Arial" w:cs="Arial"/>
                <w:sz w:val="24"/>
                <w:szCs w:val="24"/>
                <w:lang w:eastAsia="en-US"/>
              </w:rPr>
            </w:pPr>
          </w:p>
        </w:tc>
      </w:tr>
    </w:tbl>
    <w:p w14:paraId="4B8CB016" w14:textId="77777777" w:rsidR="00A4683A" w:rsidRPr="00A4683A" w:rsidRDefault="00A4683A" w:rsidP="00A4683A">
      <w:pPr>
        <w:spacing w:line="336" w:lineRule="auto"/>
        <w:rPr>
          <w:rFonts w:ascii="Arial" w:hAnsi="Arial" w:cs="Arial"/>
          <w:sz w:val="24"/>
          <w:szCs w:val="24"/>
          <w:lang w:eastAsia="en-US"/>
        </w:rPr>
      </w:pPr>
    </w:p>
    <w:p w14:paraId="6F4C1933"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lastRenderedPageBreak/>
        <w:t>29 (a). Should current return to work arrangements during industrial action be legally formalised?</w:t>
      </w:r>
    </w:p>
    <w:tbl>
      <w:tblPr>
        <w:tblW w:w="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5"/>
        <w:gridCol w:w="802"/>
      </w:tblGrid>
      <w:tr w:rsidR="00A4683A" w:rsidRPr="00A4683A" w14:paraId="02B409C2" w14:textId="77777777" w:rsidTr="006B2B3B">
        <w:trPr>
          <w:trHeight w:val="567"/>
        </w:trPr>
        <w:tc>
          <w:tcPr>
            <w:tcW w:w="2408" w:type="pct"/>
            <w:vAlign w:val="center"/>
          </w:tcPr>
          <w:p w14:paraId="556FB83B"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Yes</w:t>
            </w:r>
          </w:p>
        </w:tc>
        <w:tc>
          <w:tcPr>
            <w:tcW w:w="2592" w:type="pct"/>
            <w:vAlign w:val="center"/>
          </w:tcPr>
          <w:p w14:paraId="39FB8F44" w14:textId="77777777" w:rsidR="00A4683A" w:rsidRPr="00A4683A" w:rsidRDefault="00A4683A" w:rsidP="00A4683A">
            <w:pPr>
              <w:spacing w:line="336" w:lineRule="auto"/>
              <w:jc w:val="center"/>
              <w:rPr>
                <w:rFonts w:ascii="Arial" w:hAnsi="Arial" w:cs="Arial"/>
                <w:sz w:val="24"/>
                <w:szCs w:val="24"/>
                <w:lang w:eastAsia="en-US"/>
              </w:rPr>
            </w:pPr>
            <w:r w:rsidRPr="00A4683A">
              <w:rPr>
                <w:rFonts w:ascii="Arial" w:hAnsi="Arial" w:cs="Arial"/>
                <w:sz w:val="24"/>
                <w:szCs w:val="24"/>
                <w:lang w:eastAsia="en-US"/>
              </w:rPr>
              <w:fldChar w:fldCharType="begin">
                <w:ffData>
                  <w:name w:val="Check8"/>
                  <w:enabled/>
                  <w:calcOnExit w:val="0"/>
                  <w:checkBox>
                    <w:sizeAuto/>
                    <w:default w:val="0"/>
                    <w:checked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r>
      <w:tr w:rsidR="00A4683A" w:rsidRPr="00A4683A" w14:paraId="18EDEF5F" w14:textId="77777777" w:rsidTr="006B2B3B">
        <w:trPr>
          <w:trHeight w:val="567"/>
        </w:trPr>
        <w:tc>
          <w:tcPr>
            <w:tcW w:w="2408" w:type="pct"/>
            <w:vAlign w:val="center"/>
          </w:tcPr>
          <w:p w14:paraId="4FE71A16"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No</w:t>
            </w:r>
          </w:p>
        </w:tc>
        <w:tc>
          <w:tcPr>
            <w:tcW w:w="2592" w:type="pct"/>
            <w:vAlign w:val="center"/>
          </w:tcPr>
          <w:p w14:paraId="6FE0AA30" w14:textId="77777777" w:rsidR="00A4683A" w:rsidRPr="00A4683A" w:rsidRDefault="00A4683A" w:rsidP="00A4683A">
            <w:pPr>
              <w:spacing w:line="336" w:lineRule="auto"/>
              <w:jc w:val="center"/>
              <w:rPr>
                <w:rFonts w:ascii="Arial" w:hAnsi="Arial" w:cs="Arial"/>
                <w:sz w:val="24"/>
                <w:szCs w:val="24"/>
                <w:lang w:eastAsia="en-US"/>
              </w:rPr>
            </w:pPr>
            <w:r w:rsidRPr="00A4683A">
              <w:rPr>
                <w:rFonts w:ascii="Arial" w:hAnsi="Arial" w:cs="Arial"/>
                <w:sz w:val="24"/>
                <w:szCs w:val="24"/>
                <w:lang w:eastAsia="en-US"/>
              </w:rPr>
              <w:fldChar w:fldCharType="begin">
                <w:ffData>
                  <w:name w:val="Check8"/>
                  <w:enabled/>
                  <w:calcOnExit w:val="0"/>
                  <w:checkBox>
                    <w:sizeAuto/>
                    <w:default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r>
    </w:tbl>
    <w:p w14:paraId="7B04D39E" w14:textId="77777777" w:rsidR="00A4683A" w:rsidRPr="00A4683A" w:rsidRDefault="00A4683A" w:rsidP="00A4683A">
      <w:pPr>
        <w:spacing w:line="336" w:lineRule="auto"/>
        <w:rPr>
          <w:rFonts w:ascii="Arial" w:hAnsi="Arial" w:cs="Arial"/>
          <w:sz w:val="24"/>
          <w:szCs w:val="24"/>
          <w:lang w:eastAsia="en-US"/>
        </w:rPr>
      </w:pPr>
    </w:p>
    <w:p w14:paraId="033758E0"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29 (b). If yes, who should be held accountable for this arrangement?</w:t>
      </w:r>
    </w:p>
    <w:tbl>
      <w:tblPr>
        <w:tblW w:w="15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46"/>
        <w:gridCol w:w="570"/>
      </w:tblGrid>
      <w:tr w:rsidR="00A4683A" w:rsidRPr="00A4683A" w14:paraId="4F462518" w14:textId="77777777" w:rsidTr="006B2B3B">
        <w:trPr>
          <w:trHeight w:val="567"/>
        </w:trPr>
        <w:tc>
          <w:tcPr>
            <w:tcW w:w="3988" w:type="pct"/>
            <w:vAlign w:val="center"/>
          </w:tcPr>
          <w:p w14:paraId="7D59423E"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 xml:space="preserve">Local Employer </w:t>
            </w:r>
          </w:p>
        </w:tc>
        <w:tc>
          <w:tcPr>
            <w:tcW w:w="1012" w:type="pct"/>
            <w:vAlign w:val="center"/>
          </w:tcPr>
          <w:p w14:paraId="644F3F8E" w14:textId="77777777" w:rsidR="00A4683A" w:rsidRPr="00A4683A" w:rsidRDefault="00A4683A" w:rsidP="00A4683A">
            <w:pPr>
              <w:spacing w:line="336" w:lineRule="auto"/>
              <w:jc w:val="center"/>
              <w:rPr>
                <w:rFonts w:ascii="Arial" w:hAnsi="Arial" w:cs="Arial"/>
                <w:sz w:val="24"/>
                <w:szCs w:val="24"/>
                <w:lang w:eastAsia="en-US"/>
              </w:rPr>
            </w:pPr>
            <w:r w:rsidRPr="00A4683A">
              <w:rPr>
                <w:rFonts w:ascii="Arial" w:hAnsi="Arial" w:cs="Arial"/>
                <w:sz w:val="24"/>
                <w:szCs w:val="24"/>
                <w:lang w:eastAsia="en-US"/>
              </w:rPr>
              <w:fldChar w:fldCharType="begin">
                <w:ffData>
                  <w:name w:val="Check8"/>
                  <w:enabled/>
                  <w:calcOnExit w:val="0"/>
                  <w:checkBox>
                    <w:sizeAuto/>
                    <w:default w:val="0"/>
                    <w:checked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r>
      <w:tr w:rsidR="00A4683A" w:rsidRPr="00A4683A" w14:paraId="75D01222" w14:textId="77777777" w:rsidTr="006B2B3B">
        <w:trPr>
          <w:trHeight w:val="567"/>
        </w:trPr>
        <w:tc>
          <w:tcPr>
            <w:tcW w:w="3988" w:type="pct"/>
            <w:vAlign w:val="center"/>
          </w:tcPr>
          <w:p w14:paraId="5109E2E2"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 xml:space="preserve">Relevant trade union </w:t>
            </w:r>
          </w:p>
        </w:tc>
        <w:tc>
          <w:tcPr>
            <w:tcW w:w="1012" w:type="pct"/>
            <w:vAlign w:val="center"/>
          </w:tcPr>
          <w:p w14:paraId="0351D7CA" w14:textId="77777777" w:rsidR="00A4683A" w:rsidRPr="00A4683A" w:rsidRDefault="00A4683A" w:rsidP="00A4683A">
            <w:pPr>
              <w:spacing w:line="336" w:lineRule="auto"/>
              <w:jc w:val="center"/>
              <w:rPr>
                <w:rFonts w:ascii="Arial" w:hAnsi="Arial" w:cs="Arial"/>
                <w:sz w:val="24"/>
                <w:szCs w:val="24"/>
                <w:lang w:eastAsia="en-US"/>
              </w:rPr>
            </w:pPr>
            <w:r w:rsidRPr="00A4683A">
              <w:rPr>
                <w:rFonts w:ascii="Arial" w:hAnsi="Arial" w:cs="Arial"/>
                <w:sz w:val="24"/>
                <w:szCs w:val="24"/>
                <w:lang w:eastAsia="en-US"/>
              </w:rPr>
              <w:fldChar w:fldCharType="begin">
                <w:ffData>
                  <w:name w:val="Check8"/>
                  <w:enabled/>
                  <w:calcOnExit w:val="0"/>
                  <w:checkBox>
                    <w:sizeAuto/>
                    <w:default w:val="0"/>
                  </w:checkBox>
                </w:ffData>
              </w:fldChar>
            </w:r>
            <w:r w:rsidRPr="00A4683A">
              <w:rPr>
                <w:rFonts w:ascii="Arial" w:hAnsi="Arial" w:cs="Arial"/>
                <w:sz w:val="24"/>
                <w:szCs w:val="24"/>
                <w:lang w:eastAsia="en-US"/>
              </w:rPr>
              <w:instrText xml:space="preserve"> FORMCHECKBOX </w:instrText>
            </w:r>
            <w:r w:rsidR="00C0188A">
              <w:rPr>
                <w:rFonts w:ascii="Arial" w:hAnsi="Arial" w:cs="Arial"/>
                <w:sz w:val="24"/>
                <w:szCs w:val="24"/>
                <w:lang w:eastAsia="en-US"/>
              </w:rPr>
            </w:r>
            <w:r w:rsidR="00C0188A">
              <w:rPr>
                <w:rFonts w:ascii="Arial" w:hAnsi="Arial" w:cs="Arial"/>
                <w:sz w:val="24"/>
                <w:szCs w:val="24"/>
                <w:lang w:eastAsia="en-US"/>
              </w:rPr>
              <w:fldChar w:fldCharType="separate"/>
            </w:r>
            <w:r w:rsidRPr="00A4683A">
              <w:rPr>
                <w:rFonts w:ascii="Arial" w:hAnsi="Arial" w:cs="Arial"/>
                <w:sz w:val="24"/>
                <w:szCs w:val="24"/>
                <w:lang w:eastAsia="en-US"/>
              </w:rPr>
              <w:fldChar w:fldCharType="end"/>
            </w:r>
          </w:p>
        </w:tc>
      </w:tr>
    </w:tbl>
    <w:p w14:paraId="4A549392" w14:textId="77777777" w:rsidR="00A4683A" w:rsidRPr="00A4683A" w:rsidRDefault="00A4683A" w:rsidP="00A4683A">
      <w:pPr>
        <w:spacing w:line="336" w:lineRule="auto"/>
        <w:rPr>
          <w:rFonts w:ascii="Arial" w:hAnsi="Arial" w:cs="Arial"/>
          <w:sz w:val="24"/>
          <w:szCs w:val="24"/>
          <w:lang w:eastAsia="en-US"/>
        </w:rPr>
      </w:pPr>
    </w:p>
    <w:p w14:paraId="29AE2421"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t>30. What industrial relations training do you provide for your managers/employees (by grade)? Please give specific details.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A4683A" w:rsidRPr="00A4683A" w14:paraId="4298BB76" w14:textId="77777777" w:rsidTr="006B2B3B">
        <w:trPr>
          <w:trHeight w:val="567"/>
          <w:jc w:val="center"/>
        </w:trPr>
        <w:tc>
          <w:tcPr>
            <w:tcW w:w="5000" w:type="pct"/>
            <w:vAlign w:val="center"/>
          </w:tcPr>
          <w:p w14:paraId="18ACC288"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fldChar w:fldCharType="begin">
                <w:ffData>
                  <w:name w:val="Text5"/>
                  <w:enabled/>
                  <w:calcOnExit w:val="0"/>
                  <w:textInput/>
                </w:ffData>
              </w:fldChar>
            </w:r>
            <w:r w:rsidRPr="00A4683A">
              <w:rPr>
                <w:rFonts w:ascii="Arial" w:hAnsi="Arial" w:cs="Arial"/>
                <w:sz w:val="24"/>
                <w:szCs w:val="24"/>
                <w:lang w:eastAsia="en-US"/>
              </w:rPr>
              <w:instrText xml:space="preserve"> FORMTEXT </w:instrText>
            </w:r>
            <w:r w:rsidRPr="00A4683A">
              <w:rPr>
                <w:rFonts w:ascii="Arial" w:hAnsi="Arial" w:cs="Arial"/>
                <w:sz w:val="24"/>
                <w:szCs w:val="24"/>
                <w:lang w:eastAsia="en-US"/>
              </w:rPr>
            </w:r>
            <w:r w:rsidRPr="00A4683A">
              <w:rPr>
                <w:rFonts w:ascii="Arial" w:hAnsi="Arial" w:cs="Arial"/>
                <w:sz w:val="24"/>
                <w:szCs w:val="24"/>
                <w:lang w:eastAsia="en-US"/>
              </w:rPr>
              <w:fldChar w:fldCharType="separate"/>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sz w:val="24"/>
                <w:szCs w:val="24"/>
                <w:lang w:eastAsia="en-US"/>
              </w:rPr>
              <w:fldChar w:fldCharType="end"/>
            </w:r>
          </w:p>
          <w:p w14:paraId="36AFAC41" w14:textId="77777777" w:rsidR="00A4683A" w:rsidRPr="00A4683A" w:rsidRDefault="00A4683A" w:rsidP="00A4683A">
            <w:pPr>
              <w:spacing w:line="336" w:lineRule="auto"/>
              <w:rPr>
                <w:rFonts w:ascii="Arial" w:hAnsi="Arial" w:cs="Arial"/>
                <w:sz w:val="24"/>
                <w:szCs w:val="24"/>
                <w:lang w:eastAsia="en-US"/>
              </w:rPr>
            </w:pPr>
          </w:p>
          <w:p w14:paraId="0C701315" w14:textId="77777777" w:rsidR="00A4683A" w:rsidRPr="00A4683A" w:rsidRDefault="00A4683A" w:rsidP="00A4683A">
            <w:pPr>
              <w:spacing w:line="336" w:lineRule="auto"/>
              <w:rPr>
                <w:rFonts w:ascii="Arial" w:hAnsi="Arial" w:cs="Arial"/>
                <w:sz w:val="24"/>
                <w:szCs w:val="24"/>
                <w:lang w:eastAsia="en-US"/>
              </w:rPr>
            </w:pPr>
          </w:p>
        </w:tc>
      </w:tr>
    </w:tbl>
    <w:p w14:paraId="785C657F" w14:textId="77777777" w:rsidR="00A4683A" w:rsidRPr="00A4683A" w:rsidRDefault="00A4683A" w:rsidP="00A4683A">
      <w:pPr>
        <w:spacing w:after="200" w:line="276" w:lineRule="auto"/>
        <w:rPr>
          <w:rFonts w:ascii="Arial" w:eastAsiaTheme="minorHAnsi" w:hAnsi="Arial" w:cs="Arial"/>
          <w:sz w:val="24"/>
          <w:szCs w:val="24"/>
          <w:lang w:eastAsia="en-US"/>
        </w:rPr>
      </w:pPr>
    </w:p>
    <w:p w14:paraId="0BAEABDB" w14:textId="77777777" w:rsidR="00A4683A" w:rsidRPr="00A4683A" w:rsidRDefault="00A4683A" w:rsidP="00A4683A">
      <w:pPr>
        <w:spacing w:after="200" w:line="276" w:lineRule="auto"/>
        <w:rPr>
          <w:rFonts w:ascii="Arial" w:eastAsiaTheme="minorHAnsi" w:hAnsi="Arial" w:cs="Arial"/>
          <w:sz w:val="24"/>
          <w:szCs w:val="24"/>
          <w:lang w:eastAsia="en-US"/>
        </w:rPr>
      </w:pPr>
      <w:r w:rsidRPr="00A4683A">
        <w:rPr>
          <w:rFonts w:ascii="Arial" w:eastAsiaTheme="minorHAnsi" w:hAnsi="Arial" w:cs="Arial"/>
          <w:sz w:val="24"/>
          <w:szCs w:val="24"/>
          <w:lang w:eastAsia="en-US"/>
        </w:rPr>
        <w:t>If you any further comments you would like to make about firefighters’ conditions of service (</w:t>
      </w:r>
      <w:r w:rsidRPr="00A4683A">
        <w:rPr>
          <w:rFonts w:ascii="Arial" w:eastAsiaTheme="minorHAnsi" w:hAnsi="Arial" w:cs="Arial"/>
          <w:color w:val="1F497D"/>
          <w:sz w:val="20"/>
          <w:lang w:eastAsia="en-US"/>
        </w:rPr>
        <w:t xml:space="preserve"> </w:t>
      </w:r>
      <w:hyperlink r:id="rId12" w:history="1">
        <w:r w:rsidRPr="00A4683A">
          <w:rPr>
            <w:rFonts w:ascii="Arial" w:eastAsiaTheme="minorHAnsi" w:hAnsi="Arial" w:cs="Arial"/>
            <w:color w:val="0000FF"/>
            <w:sz w:val="20"/>
            <w:u w:val="single"/>
            <w:lang w:eastAsia="en-US"/>
          </w:rPr>
          <w:t>https://www.gov.uk/government/news/minister-opens-independent-review-of-firefighter-conditions</w:t>
        </w:r>
      </w:hyperlink>
      <w:r w:rsidRPr="00A4683A">
        <w:rPr>
          <w:rFonts w:ascii="Arial" w:eastAsiaTheme="minorHAnsi" w:hAnsi="Arial" w:cs="Arial"/>
          <w:color w:val="1F497D"/>
          <w:sz w:val="20"/>
          <w:lang w:eastAsia="en-US"/>
        </w:rPr>
        <w:t xml:space="preserve">). </w:t>
      </w:r>
      <w:r w:rsidRPr="00A4683A">
        <w:rPr>
          <w:rFonts w:ascii="Arial" w:eastAsiaTheme="minorHAnsi" w:hAnsi="Arial" w:cs="Arial"/>
          <w:color w:val="1F497D"/>
          <w:sz w:val="24"/>
          <w:szCs w:val="24"/>
          <w:lang w:eastAsia="en-US"/>
        </w:rPr>
        <w:t>Please tell us here</w:t>
      </w:r>
      <w:r w:rsidRPr="00A4683A">
        <w:rPr>
          <w:rFonts w:ascii="Arial" w:eastAsiaTheme="minorHAnsi" w:hAnsi="Arial" w:cs="Arial"/>
          <w:color w:val="1F497D"/>
          <w:sz w:val="20"/>
          <w:lang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A4683A" w:rsidRPr="00A4683A" w14:paraId="0C52B4BF" w14:textId="77777777" w:rsidTr="006B2B3B">
        <w:trPr>
          <w:trHeight w:val="567"/>
          <w:jc w:val="center"/>
        </w:trPr>
        <w:tc>
          <w:tcPr>
            <w:tcW w:w="5000" w:type="pct"/>
            <w:vAlign w:val="center"/>
          </w:tcPr>
          <w:p w14:paraId="4703A7A1" w14:textId="77777777" w:rsidR="00A4683A" w:rsidRPr="00A4683A" w:rsidRDefault="00A4683A" w:rsidP="00A4683A">
            <w:pPr>
              <w:spacing w:line="336" w:lineRule="auto"/>
              <w:rPr>
                <w:rFonts w:ascii="Arial" w:hAnsi="Arial" w:cs="Arial"/>
                <w:sz w:val="24"/>
                <w:szCs w:val="24"/>
                <w:lang w:eastAsia="en-US"/>
              </w:rPr>
            </w:pPr>
            <w:r w:rsidRPr="00A4683A">
              <w:rPr>
                <w:rFonts w:ascii="Arial" w:hAnsi="Arial" w:cs="Arial"/>
                <w:sz w:val="24"/>
                <w:szCs w:val="24"/>
                <w:lang w:eastAsia="en-US"/>
              </w:rPr>
              <w:fldChar w:fldCharType="begin">
                <w:ffData>
                  <w:name w:val="Text5"/>
                  <w:enabled/>
                  <w:calcOnExit w:val="0"/>
                  <w:textInput/>
                </w:ffData>
              </w:fldChar>
            </w:r>
            <w:r w:rsidRPr="00A4683A">
              <w:rPr>
                <w:rFonts w:ascii="Arial" w:hAnsi="Arial" w:cs="Arial"/>
                <w:sz w:val="24"/>
                <w:szCs w:val="24"/>
                <w:lang w:eastAsia="en-US"/>
              </w:rPr>
              <w:instrText xml:space="preserve"> FORMTEXT </w:instrText>
            </w:r>
            <w:r w:rsidRPr="00A4683A">
              <w:rPr>
                <w:rFonts w:ascii="Arial" w:hAnsi="Arial" w:cs="Arial"/>
                <w:sz w:val="24"/>
                <w:szCs w:val="24"/>
                <w:lang w:eastAsia="en-US"/>
              </w:rPr>
            </w:r>
            <w:r w:rsidRPr="00A4683A">
              <w:rPr>
                <w:rFonts w:ascii="Arial" w:hAnsi="Arial" w:cs="Arial"/>
                <w:sz w:val="24"/>
                <w:szCs w:val="24"/>
                <w:lang w:eastAsia="en-US"/>
              </w:rPr>
              <w:fldChar w:fldCharType="separate"/>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noProof/>
                <w:sz w:val="24"/>
                <w:szCs w:val="24"/>
                <w:lang w:eastAsia="en-US"/>
              </w:rPr>
              <w:t> </w:t>
            </w:r>
            <w:r w:rsidRPr="00A4683A">
              <w:rPr>
                <w:rFonts w:ascii="Arial" w:hAnsi="Arial" w:cs="Arial"/>
                <w:sz w:val="24"/>
                <w:szCs w:val="24"/>
                <w:lang w:eastAsia="en-US"/>
              </w:rPr>
              <w:fldChar w:fldCharType="end"/>
            </w:r>
          </w:p>
          <w:p w14:paraId="7242B8BB" w14:textId="77777777" w:rsidR="00A4683A" w:rsidRPr="00A4683A" w:rsidRDefault="00A4683A" w:rsidP="00A4683A">
            <w:pPr>
              <w:spacing w:line="336" w:lineRule="auto"/>
              <w:rPr>
                <w:rFonts w:ascii="Arial" w:hAnsi="Arial" w:cs="Arial"/>
                <w:sz w:val="24"/>
                <w:szCs w:val="24"/>
                <w:lang w:eastAsia="en-US"/>
              </w:rPr>
            </w:pPr>
          </w:p>
          <w:p w14:paraId="04B5D7B2" w14:textId="77777777" w:rsidR="00A4683A" w:rsidRPr="00A4683A" w:rsidRDefault="00A4683A" w:rsidP="00A4683A">
            <w:pPr>
              <w:spacing w:line="336" w:lineRule="auto"/>
              <w:rPr>
                <w:rFonts w:ascii="Arial" w:hAnsi="Arial" w:cs="Arial"/>
                <w:sz w:val="24"/>
                <w:szCs w:val="24"/>
                <w:lang w:eastAsia="en-US"/>
              </w:rPr>
            </w:pPr>
          </w:p>
          <w:p w14:paraId="4F208195" w14:textId="77777777" w:rsidR="00A4683A" w:rsidRPr="00A4683A" w:rsidRDefault="00A4683A" w:rsidP="00A4683A">
            <w:pPr>
              <w:spacing w:line="336" w:lineRule="auto"/>
              <w:rPr>
                <w:rFonts w:ascii="Arial" w:hAnsi="Arial" w:cs="Arial"/>
                <w:sz w:val="24"/>
                <w:szCs w:val="24"/>
                <w:lang w:eastAsia="en-US"/>
              </w:rPr>
            </w:pPr>
          </w:p>
          <w:p w14:paraId="2D181AA1" w14:textId="77777777" w:rsidR="00A4683A" w:rsidRPr="00A4683A" w:rsidRDefault="00A4683A" w:rsidP="00A4683A">
            <w:pPr>
              <w:spacing w:line="336" w:lineRule="auto"/>
              <w:rPr>
                <w:rFonts w:ascii="Arial" w:hAnsi="Arial" w:cs="Arial"/>
                <w:sz w:val="24"/>
                <w:szCs w:val="24"/>
                <w:lang w:eastAsia="en-US"/>
              </w:rPr>
            </w:pPr>
          </w:p>
          <w:p w14:paraId="10C262BD" w14:textId="77777777" w:rsidR="00A4683A" w:rsidRPr="00A4683A" w:rsidRDefault="00A4683A" w:rsidP="00A4683A">
            <w:pPr>
              <w:spacing w:line="336" w:lineRule="auto"/>
              <w:rPr>
                <w:rFonts w:ascii="Arial" w:hAnsi="Arial" w:cs="Arial"/>
                <w:sz w:val="24"/>
                <w:szCs w:val="24"/>
                <w:lang w:eastAsia="en-US"/>
              </w:rPr>
            </w:pPr>
          </w:p>
        </w:tc>
      </w:tr>
    </w:tbl>
    <w:p w14:paraId="5BECACD2" w14:textId="77777777" w:rsidR="00A4683A" w:rsidRPr="00A4683A" w:rsidRDefault="00A4683A" w:rsidP="00A4683A">
      <w:pPr>
        <w:spacing w:after="200" w:line="276" w:lineRule="auto"/>
        <w:rPr>
          <w:rFonts w:ascii="Arial" w:eastAsiaTheme="minorHAnsi" w:hAnsi="Arial" w:cs="Arial"/>
          <w:sz w:val="24"/>
          <w:szCs w:val="24"/>
          <w:lang w:eastAsia="en-US"/>
        </w:rPr>
      </w:pPr>
    </w:p>
    <w:p w14:paraId="21AEDF4A" w14:textId="77777777" w:rsidR="00A4683A" w:rsidRPr="00A4683A" w:rsidRDefault="00A4683A" w:rsidP="00A4683A">
      <w:pPr>
        <w:spacing w:line="336" w:lineRule="auto"/>
        <w:jc w:val="center"/>
        <w:rPr>
          <w:rFonts w:ascii="Arial" w:hAnsi="Arial" w:cs="Arial"/>
          <w:sz w:val="24"/>
          <w:szCs w:val="24"/>
          <w:lang w:eastAsia="en-US"/>
        </w:rPr>
      </w:pPr>
      <w:r w:rsidRPr="00A4683A">
        <w:rPr>
          <w:rFonts w:ascii="Arial" w:hAnsi="Arial" w:cs="Arial"/>
          <w:sz w:val="24"/>
          <w:szCs w:val="24"/>
          <w:lang w:eastAsia="en-US"/>
        </w:rPr>
        <w:t>THANK YOU FOR COMPLETING THE SURVEY.</w:t>
      </w:r>
    </w:p>
    <w:p w14:paraId="4CB8DC0B" w14:textId="77777777" w:rsidR="00A4683A" w:rsidRPr="00A4683A" w:rsidRDefault="00A4683A" w:rsidP="00A4683A">
      <w:pPr>
        <w:spacing w:line="336" w:lineRule="auto"/>
        <w:jc w:val="center"/>
        <w:rPr>
          <w:rFonts w:ascii="Arial" w:hAnsi="Arial" w:cs="Arial"/>
          <w:sz w:val="20"/>
        </w:rPr>
      </w:pPr>
      <w:r w:rsidRPr="00A4683A">
        <w:rPr>
          <w:rFonts w:ascii="Arial" w:hAnsi="Arial" w:cs="Arial"/>
          <w:sz w:val="24"/>
          <w:szCs w:val="24"/>
          <w:lang w:eastAsia="en-US"/>
        </w:rPr>
        <w:t xml:space="preserve">PLEASE REMEMBER TO SAVE IT AND THEN EMAIL IT TO FRSCOMMS                                   </w:t>
      </w:r>
    </w:p>
    <w:p w14:paraId="6ADE7ABE" w14:textId="77777777" w:rsidR="00A4683A" w:rsidRPr="00A4683A" w:rsidRDefault="00A4683A" w:rsidP="0041173C">
      <w:pPr>
        <w:spacing w:after="200" w:line="276" w:lineRule="auto"/>
        <w:jc w:val="center"/>
        <w:rPr>
          <w:rFonts w:ascii="Arial" w:eastAsiaTheme="minorHAnsi" w:hAnsi="Arial" w:cs="Arial"/>
          <w:sz w:val="24"/>
          <w:szCs w:val="24"/>
          <w:lang w:eastAsia="en-US"/>
        </w:rPr>
      </w:pPr>
      <w:r w:rsidRPr="00A4683A">
        <w:rPr>
          <w:rFonts w:ascii="Arial" w:eastAsiaTheme="minorHAnsi" w:hAnsi="Arial" w:cs="Arial"/>
          <w:b/>
          <w:sz w:val="24"/>
          <w:szCs w:val="24"/>
          <w:lang w:eastAsia="en-US"/>
        </w:rPr>
        <w:t>PLEASE RETURN BY FRIDAY 19 SEPTEMBER 2014</w:t>
      </w:r>
    </w:p>
    <w:p w14:paraId="7417C8AD" w14:textId="77777777" w:rsidR="00A5191F" w:rsidRPr="00861AFD" w:rsidRDefault="00A5191F" w:rsidP="00861AFD">
      <w:pPr>
        <w:rPr>
          <w:rFonts w:ascii="Arial" w:hAnsi="Arial" w:cs="Arial"/>
          <w:sz w:val="24"/>
          <w:szCs w:val="24"/>
        </w:rPr>
      </w:pPr>
    </w:p>
    <w:p w14:paraId="4F7A8637" w14:textId="77777777" w:rsidR="0021114E" w:rsidRPr="00861AFD" w:rsidRDefault="0021114E" w:rsidP="0021114E">
      <w:pPr>
        <w:pStyle w:val="MainText"/>
        <w:spacing w:line="240" w:lineRule="auto"/>
        <w:rPr>
          <w:rFonts w:ascii="Arial" w:hAnsi="Arial" w:cs="Arial"/>
          <w:sz w:val="24"/>
          <w:szCs w:val="24"/>
        </w:rPr>
      </w:pPr>
    </w:p>
    <w:sectPr w:rsidR="0021114E" w:rsidRPr="00861AFD" w:rsidSect="008772F4">
      <w:headerReference w:type="default" r:id="rId13"/>
      <w:footerReference w:type="default" r:id="rId14"/>
      <w:headerReference w:type="first" r:id="rId15"/>
      <w:pgSz w:w="11907" w:h="16840" w:code="9"/>
      <w:pgMar w:top="1418" w:right="1418" w:bottom="851" w:left="1418" w:header="1134" w:footer="567"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16C49A" w15:done="0"/>
  <w15:commentEx w15:paraId="2D811712" w15:done="0"/>
  <w15:commentEx w15:paraId="4C5EE02F" w15:done="0"/>
  <w15:commentEx w15:paraId="5EF1B466" w15:done="0"/>
  <w15:commentEx w15:paraId="6ECB5253" w15:done="0"/>
  <w15:commentEx w15:paraId="2A59620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AC95F0" w14:textId="77777777" w:rsidR="001373B1" w:rsidRDefault="001373B1">
      <w:r>
        <w:separator/>
      </w:r>
    </w:p>
  </w:endnote>
  <w:endnote w:type="continuationSeparator" w:id="0">
    <w:p w14:paraId="3B726BDA" w14:textId="77777777" w:rsidR="001373B1" w:rsidRDefault="00137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8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1" w:fontKey="{26ED6302-70CA-4978-9EBA-4A0FCE874C6C}"/>
    <w:embedBold r:id="rId2" w:fontKey="{01143996-44C9-4805-8E11-5A7B57BEBE57}"/>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05EEF223-FDF8-4099-84E1-B0AFA381F681}"/>
  </w:font>
  <w:font w:name="Calibri">
    <w:panose1 w:val="020F0502020204030204"/>
    <w:charset w:val="00"/>
    <w:family w:val="swiss"/>
    <w:pitch w:val="variable"/>
    <w:sig w:usb0="E00002FF" w:usb1="4000ACFF" w:usb2="00000001" w:usb3="00000000" w:csb0="0000019F" w:csb1="00000000"/>
    <w:embedRegular r:id="rId4" w:fontKey="{A619003E-BD35-449C-9982-B867BCF49174}"/>
    <w:embedBold r:id="rId5" w:fontKey="{67D9FFD7-ECA6-4B6B-A996-3EA56E1571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94A27" w14:textId="77777777" w:rsidR="007D382A" w:rsidRDefault="007D382A">
    <w:pPr>
      <w:pStyle w:val="Footer"/>
      <w:tabs>
        <w:tab w:val="clear" w:pos="4153"/>
        <w:tab w:val="clear" w:pos="8306"/>
        <w:tab w:val="right" w:pos="9923"/>
      </w:tabs>
      <w:ind w:right="-994"/>
      <w:rPr>
        <w:sz w:val="12"/>
      </w:rPr>
    </w:pPr>
    <w:r>
      <w:rPr>
        <w:rFonts w:ascii="Frutiger 55 Roman" w:hAnsi="Frutiger 55 Roman"/>
        <w:b/>
        <w:sz w:val="16"/>
      </w:rPr>
      <w:t xml:space="preserve"> </w:t>
    </w:r>
    <w:bookmarkStart w:id="3" w:name="ExecName2"/>
    <w:bookmarkEnd w:id="3"/>
    <w:r>
      <w:rPr>
        <w:rFonts w:ascii="Frutiger 55 Roman" w:hAnsi="Frutiger 55 Roman"/>
        <w:b/>
        <w:sz w:val="16"/>
      </w:rPr>
      <w:t xml:space="preserve">  </w:t>
    </w:r>
    <w:r>
      <w:rPr>
        <w:sz w:val="16"/>
      </w:rPr>
      <w:t xml:space="preserve"> </w:t>
    </w:r>
    <w:bookmarkStart w:id="4" w:name="Date2"/>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7BBF14" w14:textId="77777777" w:rsidR="001373B1" w:rsidRDefault="001373B1">
      <w:r>
        <w:separator/>
      </w:r>
    </w:p>
  </w:footnote>
  <w:footnote w:type="continuationSeparator" w:id="0">
    <w:p w14:paraId="7EFBAE98" w14:textId="77777777" w:rsidR="001373B1" w:rsidRDefault="001373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2" w:type="dxa"/>
      <w:tblLayout w:type="fixed"/>
      <w:tblLook w:val="01E0" w:firstRow="1" w:lastRow="1" w:firstColumn="1" w:lastColumn="1" w:noHBand="0" w:noVBand="0"/>
    </w:tblPr>
    <w:tblGrid>
      <w:gridCol w:w="5778"/>
      <w:gridCol w:w="3714"/>
    </w:tblGrid>
    <w:tr w:rsidR="007D382A" w:rsidRPr="004F266E" w14:paraId="10D0796B" w14:textId="77777777" w:rsidTr="00C82411">
      <w:tc>
        <w:tcPr>
          <w:tcW w:w="5778" w:type="dxa"/>
          <w:vMerge w:val="restart"/>
          <w:shd w:val="clear" w:color="auto" w:fill="auto"/>
        </w:tcPr>
        <w:p w14:paraId="382493B1" w14:textId="77777777" w:rsidR="007D382A" w:rsidRPr="00374227" w:rsidRDefault="007D382A" w:rsidP="00A5191F">
          <w:pPr>
            <w:pStyle w:val="Header"/>
            <w:tabs>
              <w:tab w:val="clear" w:pos="4153"/>
              <w:tab w:val="clear" w:pos="8306"/>
              <w:tab w:val="center" w:pos="2923"/>
            </w:tabs>
          </w:pPr>
          <w:r>
            <w:rPr>
              <w:rFonts w:ascii="Arial" w:hAnsi="Arial" w:cs="Arial"/>
              <w:noProof/>
              <w:sz w:val="44"/>
              <w:szCs w:val="44"/>
            </w:rPr>
            <w:drawing>
              <wp:inline distT="0" distB="0" distL="0" distR="0" wp14:anchorId="45C37950" wp14:editId="7711D617">
                <wp:extent cx="1362075" cy="819150"/>
                <wp:effectExtent l="0" t="0" r="9525"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inline>
            </w:drawing>
          </w:r>
        </w:p>
      </w:tc>
      <w:tc>
        <w:tcPr>
          <w:tcW w:w="3714" w:type="dxa"/>
          <w:shd w:val="clear" w:color="auto" w:fill="auto"/>
          <w:vAlign w:val="center"/>
        </w:tcPr>
        <w:p w14:paraId="6E42B96D" w14:textId="77777777" w:rsidR="007D382A" w:rsidRPr="00374227" w:rsidRDefault="007D382A" w:rsidP="00594C56">
          <w:pPr>
            <w:pStyle w:val="Header"/>
            <w:rPr>
              <w:rFonts w:ascii="Arial" w:hAnsi="Arial" w:cs="Arial"/>
              <w:b/>
              <w:szCs w:val="22"/>
            </w:rPr>
          </w:pPr>
          <w:r>
            <w:rPr>
              <w:rFonts w:ascii="Arial" w:hAnsi="Arial" w:cs="Arial"/>
              <w:b/>
              <w:szCs w:val="22"/>
            </w:rPr>
            <w:t>Fire Services Management Committee</w:t>
          </w:r>
        </w:p>
      </w:tc>
    </w:tr>
    <w:tr w:rsidR="007D382A" w14:paraId="0AC4D475" w14:textId="77777777" w:rsidTr="00C82411">
      <w:trPr>
        <w:trHeight w:val="450"/>
      </w:trPr>
      <w:tc>
        <w:tcPr>
          <w:tcW w:w="5778" w:type="dxa"/>
          <w:vMerge/>
          <w:shd w:val="clear" w:color="auto" w:fill="auto"/>
        </w:tcPr>
        <w:p w14:paraId="28CECA3A" w14:textId="77777777" w:rsidR="007D382A" w:rsidRPr="00374227" w:rsidRDefault="007D382A" w:rsidP="00A5191F">
          <w:pPr>
            <w:pStyle w:val="Header"/>
          </w:pPr>
        </w:p>
      </w:tc>
      <w:tc>
        <w:tcPr>
          <w:tcW w:w="3714" w:type="dxa"/>
          <w:shd w:val="clear" w:color="auto" w:fill="auto"/>
          <w:vAlign w:val="center"/>
        </w:tcPr>
        <w:p w14:paraId="2030CA12" w14:textId="77777777" w:rsidR="007D382A" w:rsidRPr="00374227" w:rsidRDefault="007D382A" w:rsidP="00594C56">
          <w:pPr>
            <w:pStyle w:val="Header"/>
            <w:spacing w:before="60"/>
            <w:rPr>
              <w:rFonts w:ascii="Arial" w:hAnsi="Arial" w:cs="Arial"/>
              <w:szCs w:val="22"/>
            </w:rPr>
          </w:pPr>
          <w:r>
            <w:rPr>
              <w:rFonts w:ascii="Arial" w:hAnsi="Arial" w:cs="Arial"/>
              <w:szCs w:val="22"/>
            </w:rPr>
            <w:t>5 September 2014</w:t>
          </w:r>
        </w:p>
      </w:tc>
    </w:tr>
    <w:tr w:rsidR="007D382A" w:rsidRPr="004F266E" w14:paraId="77104556" w14:textId="77777777" w:rsidTr="00C82411">
      <w:trPr>
        <w:trHeight w:val="708"/>
      </w:trPr>
      <w:tc>
        <w:tcPr>
          <w:tcW w:w="5778" w:type="dxa"/>
          <w:vMerge/>
          <w:shd w:val="clear" w:color="auto" w:fill="auto"/>
        </w:tcPr>
        <w:p w14:paraId="3C173DA8" w14:textId="77777777" w:rsidR="007D382A" w:rsidRPr="00374227" w:rsidRDefault="007D382A" w:rsidP="00A5191F">
          <w:pPr>
            <w:pStyle w:val="Header"/>
          </w:pPr>
        </w:p>
      </w:tc>
      <w:tc>
        <w:tcPr>
          <w:tcW w:w="3714" w:type="dxa"/>
          <w:shd w:val="clear" w:color="auto" w:fill="auto"/>
          <w:vAlign w:val="center"/>
        </w:tcPr>
        <w:p w14:paraId="62A535DD" w14:textId="77777777" w:rsidR="007D382A" w:rsidRPr="00374227" w:rsidRDefault="007D382A" w:rsidP="00A5191F">
          <w:pPr>
            <w:pStyle w:val="Header"/>
            <w:spacing w:before="60"/>
            <w:rPr>
              <w:rFonts w:ascii="Arial" w:hAnsi="Arial" w:cs="Arial"/>
              <w:b/>
              <w:szCs w:val="22"/>
            </w:rPr>
          </w:pPr>
        </w:p>
      </w:tc>
    </w:tr>
  </w:tbl>
  <w:p w14:paraId="4640DD37" w14:textId="77777777" w:rsidR="007D382A" w:rsidRPr="0021114E" w:rsidRDefault="007D382A">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D4196" w14:textId="77777777" w:rsidR="007D382A" w:rsidRDefault="007D382A" w:rsidP="00E64FBC">
    <w:pPr>
      <w:pStyle w:val="Header"/>
      <w:rPr>
        <w:sz w:val="2"/>
      </w:rPr>
    </w:pPr>
  </w:p>
  <w:p w14:paraId="0D49CCEB" w14:textId="77777777" w:rsidR="007D382A" w:rsidRDefault="007D382A"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7D382A" w:rsidRPr="001D2C76" w14:paraId="7F5817B6" w14:textId="77777777" w:rsidTr="00084E44">
      <w:tc>
        <w:tcPr>
          <w:tcW w:w="6062" w:type="dxa"/>
          <w:vMerge w:val="restart"/>
        </w:tcPr>
        <w:p w14:paraId="63471A67" w14:textId="77777777" w:rsidR="007D382A" w:rsidRDefault="007D382A" w:rsidP="007C2BC2">
          <w:pPr>
            <w:pStyle w:val="Header"/>
            <w:tabs>
              <w:tab w:val="clear" w:pos="4153"/>
              <w:tab w:val="clear" w:pos="8306"/>
              <w:tab w:val="center" w:pos="2923"/>
            </w:tabs>
          </w:pPr>
          <w:r>
            <w:rPr>
              <w:rFonts w:ascii="Arial" w:hAnsi="Arial" w:cs="Arial"/>
              <w:noProof/>
              <w:sz w:val="44"/>
              <w:szCs w:val="44"/>
            </w:rPr>
            <w:drawing>
              <wp:inline distT="0" distB="0" distL="0" distR="0" wp14:anchorId="024F1D01" wp14:editId="30187160">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39CCC2C0" w14:textId="77777777" w:rsidR="007D382A" w:rsidRPr="001D2C76" w:rsidRDefault="007D382A" w:rsidP="00546D0D">
          <w:pPr>
            <w:pStyle w:val="Header"/>
            <w:rPr>
              <w:b/>
            </w:rPr>
          </w:pPr>
          <w:r>
            <w:rPr>
              <w:rFonts w:ascii="Arial" w:hAnsi="Arial" w:cs="Arial"/>
              <w:b/>
              <w:sz w:val="24"/>
              <w:szCs w:val="24"/>
            </w:rPr>
            <w:t>Meeting title</w:t>
          </w:r>
        </w:p>
      </w:tc>
    </w:tr>
    <w:tr w:rsidR="007D382A" w14:paraId="7FE7BE6C" w14:textId="77777777" w:rsidTr="00084E44">
      <w:trPr>
        <w:trHeight w:val="450"/>
      </w:trPr>
      <w:tc>
        <w:tcPr>
          <w:tcW w:w="6062" w:type="dxa"/>
          <w:vMerge/>
        </w:tcPr>
        <w:p w14:paraId="7192AAC2" w14:textId="77777777" w:rsidR="007D382A" w:rsidRDefault="007D382A" w:rsidP="00546D0D">
          <w:pPr>
            <w:pStyle w:val="Header"/>
          </w:pPr>
        </w:p>
      </w:tc>
      <w:tc>
        <w:tcPr>
          <w:tcW w:w="3225" w:type="dxa"/>
        </w:tcPr>
        <w:p w14:paraId="22ADC83E" w14:textId="77777777" w:rsidR="007D382A" w:rsidRDefault="007D382A" w:rsidP="00546D0D">
          <w:pPr>
            <w:pStyle w:val="Header"/>
            <w:spacing w:before="60"/>
          </w:pPr>
          <w:r>
            <w:rPr>
              <w:rFonts w:ascii="Arial" w:hAnsi="Arial" w:cs="Arial"/>
              <w:sz w:val="24"/>
              <w:szCs w:val="24"/>
            </w:rPr>
            <w:t xml:space="preserve">Meeting date </w:t>
          </w:r>
        </w:p>
      </w:tc>
    </w:tr>
    <w:tr w:rsidR="007D382A" w14:paraId="7111F6DC" w14:textId="77777777" w:rsidTr="00084E44">
      <w:trPr>
        <w:trHeight w:val="450"/>
      </w:trPr>
      <w:tc>
        <w:tcPr>
          <w:tcW w:w="6062" w:type="dxa"/>
          <w:vMerge/>
        </w:tcPr>
        <w:p w14:paraId="78813582" w14:textId="77777777" w:rsidR="007D382A" w:rsidRDefault="007D382A" w:rsidP="00546D0D">
          <w:pPr>
            <w:pStyle w:val="Header"/>
          </w:pPr>
        </w:p>
      </w:tc>
      <w:tc>
        <w:tcPr>
          <w:tcW w:w="3225" w:type="dxa"/>
        </w:tcPr>
        <w:p w14:paraId="0FEEBB3C" w14:textId="77777777" w:rsidR="007D382A" w:rsidRDefault="007D382A" w:rsidP="00546D0D">
          <w:pPr>
            <w:pStyle w:val="Header"/>
            <w:spacing w:before="60"/>
            <w:rPr>
              <w:rFonts w:ascii="Arial" w:hAnsi="Arial" w:cs="Arial"/>
              <w:b/>
              <w:sz w:val="24"/>
              <w:szCs w:val="24"/>
            </w:rPr>
          </w:pPr>
        </w:p>
        <w:p w14:paraId="54919BC7" w14:textId="77777777" w:rsidR="007D382A" w:rsidRPr="00546D0D" w:rsidRDefault="007D382A" w:rsidP="00546D0D">
          <w:pPr>
            <w:pStyle w:val="Header"/>
            <w:spacing w:before="60"/>
            <w:rPr>
              <w:rFonts w:ascii="Arial" w:hAnsi="Arial" w:cs="Arial"/>
              <w:b/>
              <w:sz w:val="24"/>
              <w:szCs w:val="24"/>
            </w:rPr>
          </w:pPr>
          <w:r>
            <w:rPr>
              <w:rFonts w:ascii="Arial" w:hAnsi="Arial" w:cs="Arial"/>
              <w:b/>
              <w:sz w:val="24"/>
              <w:szCs w:val="24"/>
            </w:rPr>
            <w:t>Item X</w:t>
          </w:r>
        </w:p>
      </w:tc>
    </w:tr>
  </w:tbl>
  <w:p w14:paraId="59384065" w14:textId="77777777" w:rsidR="007D382A" w:rsidRDefault="007D382A"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6A81994"/>
    <w:multiLevelType w:val="hybridMultilevel"/>
    <w:tmpl w:val="16A2939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nsid w:val="076908E4"/>
    <w:multiLevelType w:val="hybridMultilevel"/>
    <w:tmpl w:val="6D086306"/>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3">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E874023"/>
    <w:multiLevelType w:val="hybridMultilevel"/>
    <w:tmpl w:val="20CECBAC"/>
    <w:lvl w:ilvl="0" w:tplc="EEEEB8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EC753E8"/>
    <w:multiLevelType w:val="hybridMultilevel"/>
    <w:tmpl w:val="87DC7D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nsid w:val="3E934E06"/>
    <w:multiLevelType w:val="multilevel"/>
    <w:tmpl w:val="6EDEBF54"/>
    <w:lvl w:ilvl="0">
      <w:start w:val="1"/>
      <w:numFmt w:val="decimal"/>
      <w:lvlText w:val="%1."/>
      <w:lvlJc w:val="left"/>
      <w:pPr>
        <w:ind w:left="360" w:hanging="360"/>
      </w:pPr>
      <w:rPr>
        <w:b w:val="0"/>
      </w:rPr>
    </w:lvl>
    <w:lvl w:ilvl="1">
      <w:start w:val="1"/>
      <w:numFmt w:val="lowerLetter"/>
      <w:lvlText w:val="(%2)"/>
      <w:lvlJc w:val="left"/>
      <w:pPr>
        <w:ind w:left="792" w:hanging="432"/>
      </w:pPr>
      <w:rPr>
        <w:rFonts w:ascii="Arial" w:eastAsia="Times New Roman"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8B33F8A"/>
    <w:multiLevelType w:val="multilevel"/>
    <w:tmpl w:val="A1F01CDE"/>
    <w:lvl w:ilvl="0">
      <w:start w:val="11"/>
      <w:numFmt w:val="decimal"/>
      <w:lvlText w:val="%1"/>
      <w:lvlJc w:val="left"/>
      <w:pPr>
        <w:ind w:left="540" w:hanging="540"/>
      </w:pPr>
      <w:rPr>
        <w:rFonts w:hint="default"/>
      </w:rPr>
    </w:lvl>
    <w:lvl w:ilvl="1">
      <w:start w:val="32"/>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5C935CB"/>
    <w:multiLevelType w:val="multilevel"/>
    <w:tmpl w:val="66C04D6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nsid w:val="5B2D0ED5"/>
    <w:multiLevelType w:val="hybridMultilevel"/>
    <w:tmpl w:val="A09CFFE6"/>
    <w:lvl w:ilvl="0" w:tplc="AFF866B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25C407C"/>
    <w:multiLevelType w:val="hybridMultilevel"/>
    <w:tmpl w:val="55307BF2"/>
    <w:lvl w:ilvl="0" w:tplc="08090001">
      <w:start w:val="1"/>
      <w:numFmt w:val="bullet"/>
      <w:lvlText w:val=""/>
      <w:lvlJc w:val="left"/>
      <w:pPr>
        <w:ind w:left="579" w:hanging="360"/>
      </w:pPr>
      <w:rPr>
        <w:rFonts w:ascii="Symbol" w:hAnsi="Symbol" w:hint="default"/>
      </w:rPr>
    </w:lvl>
    <w:lvl w:ilvl="1" w:tplc="08090003" w:tentative="1">
      <w:start w:val="1"/>
      <w:numFmt w:val="bullet"/>
      <w:lvlText w:val="o"/>
      <w:lvlJc w:val="left"/>
      <w:pPr>
        <w:ind w:left="1299" w:hanging="360"/>
      </w:pPr>
      <w:rPr>
        <w:rFonts w:ascii="Courier New" w:hAnsi="Courier New" w:cs="Courier New" w:hint="default"/>
      </w:rPr>
    </w:lvl>
    <w:lvl w:ilvl="2" w:tplc="08090005" w:tentative="1">
      <w:start w:val="1"/>
      <w:numFmt w:val="bullet"/>
      <w:lvlText w:val=""/>
      <w:lvlJc w:val="left"/>
      <w:pPr>
        <w:ind w:left="2019" w:hanging="360"/>
      </w:pPr>
      <w:rPr>
        <w:rFonts w:ascii="Wingdings" w:hAnsi="Wingdings" w:hint="default"/>
      </w:rPr>
    </w:lvl>
    <w:lvl w:ilvl="3" w:tplc="08090001" w:tentative="1">
      <w:start w:val="1"/>
      <w:numFmt w:val="bullet"/>
      <w:lvlText w:val=""/>
      <w:lvlJc w:val="left"/>
      <w:pPr>
        <w:ind w:left="2739" w:hanging="360"/>
      </w:pPr>
      <w:rPr>
        <w:rFonts w:ascii="Symbol" w:hAnsi="Symbol" w:hint="default"/>
      </w:rPr>
    </w:lvl>
    <w:lvl w:ilvl="4" w:tplc="08090003" w:tentative="1">
      <w:start w:val="1"/>
      <w:numFmt w:val="bullet"/>
      <w:lvlText w:val="o"/>
      <w:lvlJc w:val="left"/>
      <w:pPr>
        <w:ind w:left="3459" w:hanging="360"/>
      </w:pPr>
      <w:rPr>
        <w:rFonts w:ascii="Courier New" w:hAnsi="Courier New" w:cs="Courier New" w:hint="default"/>
      </w:rPr>
    </w:lvl>
    <w:lvl w:ilvl="5" w:tplc="08090005" w:tentative="1">
      <w:start w:val="1"/>
      <w:numFmt w:val="bullet"/>
      <w:lvlText w:val=""/>
      <w:lvlJc w:val="left"/>
      <w:pPr>
        <w:ind w:left="4179" w:hanging="360"/>
      </w:pPr>
      <w:rPr>
        <w:rFonts w:ascii="Wingdings" w:hAnsi="Wingdings" w:hint="default"/>
      </w:rPr>
    </w:lvl>
    <w:lvl w:ilvl="6" w:tplc="08090001" w:tentative="1">
      <w:start w:val="1"/>
      <w:numFmt w:val="bullet"/>
      <w:lvlText w:val=""/>
      <w:lvlJc w:val="left"/>
      <w:pPr>
        <w:ind w:left="4899" w:hanging="360"/>
      </w:pPr>
      <w:rPr>
        <w:rFonts w:ascii="Symbol" w:hAnsi="Symbol" w:hint="default"/>
      </w:rPr>
    </w:lvl>
    <w:lvl w:ilvl="7" w:tplc="08090003" w:tentative="1">
      <w:start w:val="1"/>
      <w:numFmt w:val="bullet"/>
      <w:lvlText w:val="o"/>
      <w:lvlJc w:val="left"/>
      <w:pPr>
        <w:ind w:left="5619" w:hanging="360"/>
      </w:pPr>
      <w:rPr>
        <w:rFonts w:ascii="Courier New" w:hAnsi="Courier New" w:cs="Courier New" w:hint="default"/>
      </w:rPr>
    </w:lvl>
    <w:lvl w:ilvl="8" w:tplc="08090005" w:tentative="1">
      <w:start w:val="1"/>
      <w:numFmt w:val="bullet"/>
      <w:lvlText w:val=""/>
      <w:lvlJc w:val="left"/>
      <w:pPr>
        <w:ind w:left="6339" w:hanging="360"/>
      </w:pPr>
      <w:rPr>
        <w:rFonts w:ascii="Wingdings" w:hAnsi="Wingdings" w:hint="default"/>
      </w:rPr>
    </w:lvl>
  </w:abstractNum>
  <w:abstractNum w:abstractNumId="28">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631204B6"/>
    <w:multiLevelType w:val="hybridMultilevel"/>
    <w:tmpl w:val="BD76D85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2">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4">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6">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8"/>
  </w:num>
  <w:num w:numId="2">
    <w:abstractNumId w:val="8"/>
  </w:num>
  <w:num w:numId="3">
    <w:abstractNumId w:val="24"/>
  </w:num>
  <w:num w:numId="4">
    <w:abstractNumId w:val="35"/>
  </w:num>
  <w:num w:numId="5">
    <w:abstractNumId w:val="23"/>
  </w:num>
  <w:num w:numId="6">
    <w:abstractNumId w:val="16"/>
  </w:num>
  <w:num w:numId="7">
    <w:abstractNumId w:val="31"/>
  </w:num>
  <w:num w:numId="8">
    <w:abstractNumId w:val="10"/>
  </w:num>
  <w:num w:numId="9">
    <w:abstractNumId w:val="6"/>
  </w:num>
  <w:num w:numId="10">
    <w:abstractNumId w:val="4"/>
  </w:num>
  <w:num w:numId="11">
    <w:abstractNumId w:val="11"/>
  </w:num>
  <w:num w:numId="12">
    <w:abstractNumId w:val="26"/>
  </w:num>
  <w:num w:numId="13">
    <w:abstractNumId w:val="15"/>
  </w:num>
  <w:num w:numId="14">
    <w:abstractNumId w:val="36"/>
  </w:num>
  <w:num w:numId="15">
    <w:abstractNumId w:val="21"/>
  </w:num>
  <w:num w:numId="16">
    <w:abstractNumId w:val="3"/>
  </w:num>
  <w:num w:numId="17">
    <w:abstractNumId w:val="34"/>
  </w:num>
  <w:num w:numId="18">
    <w:abstractNumId w:val="19"/>
  </w:num>
  <w:num w:numId="19">
    <w:abstractNumId w:val="9"/>
  </w:num>
  <w:num w:numId="20">
    <w:abstractNumId w:val="14"/>
  </w:num>
  <w:num w:numId="21">
    <w:abstractNumId w:val="30"/>
  </w:num>
  <w:num w:numId="22">
    <w:abstractNumId w:val="18"/>
  </w:num>
  <w:num w:numId="23">
    <w:abstractNumId w:val="32"/>
  </w:num>
  <w:num w:numId="24">
    <w:abstractNumId w:val="17"/>
  </w:num>
  <w:num w:numId="25">
    <w:abstractNumId w:val="7"/>
  </w:num>
  <w:num w:numId="26">
    <w:abstractNumId w:val="33"/>
  </w:num>
  <w:num w:numId="27">
    <w:abstractNumId w:val="0"/>
  </w:num>
  <w:num w:numId="28">
    <w:abstractNumId w:val="5"/>
  </w:num>
  <w:num w:numId="29">
    <w:abstractNumId w:val="25"/>
  </w:num>
  <w:num w:numId="30">
    <w:abstractNumId w:val="12"/>
  </w:num>
  <w:num w:numId="31">
    <w:abstractNumId w:val="1"/>
  </w:num>
  <w:num w:numId="32">
    <w:abstractNumId w:val="29"/>
  </w:num>
  <w:num w:numId="33">
    <w:abstractNumId w:val="13"/>
  </w:num>
  <w:num w:numId="34">
    <w:abstractNumId w:val="27"/>
  </w:num>
  <w:num w:numId="35">
    <w:abstractNumId w:val="2"/>
  </w:num>
  <w:num w:numId="36">
    <w:abstractNumId w:val="22"/>
  </w:num>
  <w:num w:numId="37">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imon pannell">
    <w15:presenceInfo w15:providerId="Windows Live" w15:userId="0fc88d0965f58d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335F"/>
    <w:rsid w:val="000109D3"/>
    <w:rsid w:val="00010A80"/>
    <w:rsid w:val="00011E01"/>
    <w:rsid w:val="000163E7"/>
    <w:rsid w:val="000367FF"/>
    <w:rsid w:val="00044CB5"/>
    <w:rsid w:val="0005285D"/>
    <w:rsid w:val="00057742"/>
    <w:rsid w:val="00061956"/>
    <w:rsid w:val="00071F96"/>
    <w:rsid w:val="00077B73"/>
    <w:rsid w:val="00081B2C"/>
    <w:rsid w:val="00084E44"/>
    <w:rsid w:val="00086E43"/>
    <w:rsid w:val="00093C13"/>
    <w:rsid w:val="000A133B"/>
    <w:rsid w:val="000A3935"/>
    <w:rsid w:val="000A7774"/>
    <w:rsid w:val="000A7780"/>
    <w:rsid w:val="000A7FC2"/>
    <w:rsid w:val="000B09F5"/>
    <w:rsid w:val="000C0E6D"/>
    <w:rsid w:val="000C306A"/>
    <w:rsid w:val="000C3360"/>
    <w:rsid w:val="000D2BDB"/>
    <w:rsid w:val="000D702D"/>
    <w:rsid w:val="000E1A31"/>
    <w:rsid w:val="000E58D1"/>
    <w:rsid w:val="000E5E39"/>
    <w:rsid w:val="00100FC2"/>
    <w:rsid w:val="0010253D"/>
    <w:rsid w:val="001172B6"/>
    <w:rsid w:val="001325FA"/>
    <w:rsid w:val="001373B1"/>
    <w:rsid w:val="0014687F"/>
    <w:rsid w:val="00161E6B"/>
    <w:rsid w:val="00173D5A"/>
    <w:rsid w:val="001846D9"/>
    <w:rsid w:val="00194160"/>
    <w:rsid w:val="001A07F1"/>
    <w:rsid w:val="001A7A02"/>
    <w:rsid w:val="001B1610"/>
    <w:rsid w:val="001C2C72"/>
    <w:rsid w:val="001D1B6A"/>
    <w:rsid w:val="001D2C76"/>
    <w:rsid w:val="001D6703"/>
    <w:rsid w:val="001D7B86"/>
    <w:rsid w:val="001E4CE7"/>
    <w:rsid w:val="001F1D2E"/>
    <w:rsid w:val="001F30FD"/>
    <w:rsid w:val="001F4C0C"/>
    <w:rsid w:val="0021114E"/>
    <w:rsid w:val="00222CE1"/>
    <w:rsid w:val="0022316C"/>
    <w:rsid w:val="002414C2"/>
    <w:rsid w:val="00254DF4"/>
    <w:rsid w:val="00276E88"/>
    <w:rsid w:val="002A0C7D"/>
    <w:rsid w:val="002A0D9E"/>
    <w:rsid w:val="002A20E0"/>
    <w:rsid w:val="002B27AF"/>
    <w:rsid w:val="002B6120"/>
    <w:rsid w:val="002C1766"/>
    <w:rsid w:val="002D0658"/>
    <w:rsid w:val="002D3B78"/>
    <w:rsid w:val="002F15DD"/>
    <w:rsid w:val="00302667"/>
    <w:rsid w:val="003154D1"/>
    <w:rsid w:val="00324E86"/>
    <w:rsid w:val="00327A6A"/>
    <w:rsid w:val="00332214"/>
    <w:rsid w:val="0035575A"/>
    <w:rsid w:val="003600A8"/>
    <w:rsid w:val="00363ED4"/>
    <w:rsid w:val="00372DE6"/>
    <w:rsid w:val="0039425B"/>
    <w:rsid w:val="003978FB"/>
    <w:rsid w:val="003A0EDD"/>
    <w:rsid w:val="003B3ECD"/>
    <w:rsid w:val="003C6790"/>
    <w:rsid w:val="003C77A8"/>
    <w:rsid w:val="003E1087"/>
    <w:rsid w:val="003E20D5"/>
    <w:rsid w:val="003E4825"/>
    <w:rsid w:val="003E4B3E"/>
    <w:rsid w:val="003F2625"/>
    <w:rsid w:val="0041006B"/>
    <w:rsid w:val="0041173C"/>
    <w:rsid w:val="0042168F"/>
    <w:rsid w:val="00421705"/>
    <w:rsid w:val="00431457"/>
    <w:rsid w:val="00435D57"/>
    <w:rsid w:val="004401AF"/>
    <w:rsid w:val="00444C86"/>
    <w:rsid w:val="00464023"/>
    <w:rsid w:val="00472495"/>
    <w:rsid w:val="00481354"/>
    <w:rsid w:val="004930DF"/>
    <w:rsid w:val="00494256"/>
    <w:rsid w:val="004A2122"/>
    <w:rsid w:val="004C584F"/>
    <w:rsid w:val="004D36F3"/>
    <w:rsid w:val="004D793F"/>
    <w:rsid w:val="004F12FE"/>
    <w:rsid w:val="00515BD8"/>
    <w:rsid w:val="005247FB"/>
    <w:rsid w:val="0054327B"/>
    <w:rsid w:val="00546D0D"/>
    <w:rsid w:val="00554F6E"/>
    <w:rsid w:val="00575069"/>
    <w:rsid w:val="00575EED"/>
    <w:rsid w:val="00582C3A"/>
    <w:rsid w:val="00594C56"/>
    <w:rsid w:val="005A4917"/>
    <w:rsid w:val="005B2DA2"/>
    <w:rsid w:val="005B3508"/>
    <w:rsid w:val="005B6237"/>
    <w:rsid w:val="005C39AF"/>
    <w:rsid w:val="005E38A9"/>
    <w:rsid w:val="005F0364"/>
    <w:rsid w:val="005F364F"/>
    <w:rsid w:val="00601A2D"/>
    <w:rsid w:val="006137EA"/>
    <w:rsid w:val="00614233"/>
    <w:rsid w:val="00616455"/>
    <w:rsid w:val="00617B72"/>
    <w:rsid w:val="00621D7F"/>
    <w:rsid w:val="00624584"/>
    <w:rsid w:val="006438E0"/>
    <w:rsid w:val="00646A98"/>
    <w:rsid w:val="00650936"/>
    <w:rsid w:val="00654832"/>
    <w:rsid w:val="0067229F"/>
    <w:rsid w:val="0067450E"/>
    <w:rsid w:val="00692BFA"/>
    <w:rsid w:val="006951D3"/>
    <w:rsid w:val="006A0E31"/>
    <w:rsid w:val="006A5B68"/>
    <w:rsid w:val="006B2B3B"/>
    <w:rsid w:val="006B4E36"/>
    <w:rsid w:val="006C33DB"/>
    <w:rsid w:val="006C6FAD"/>
    <w:rsid w:val="006E5814"/>
    <w:rsid w:val="006F0CCB"/>
    <w:rsid w:val="006F40B8"/>
    <w:rsid w:val="00706D3A"/>
    <w:rsid w:val="0071366F"/>
    <w:rsid w:val="007306E6"/>
    <w:rsid w:val="00755084"/>
    <w:rsid w:val="007670B0"/>
    <w:rsid w:val="007778EC"/>
    <w:rsid w:val="0078274C"/>
    <w:rsid w:val="00786982"/>
    <w:rsid w:val="007A063E"/>
    <w:rsid w:val="007B3810"/>
    <w:rsid w:val="007B3B85"/>
    <w:rsid w:val="007B7A0E"/>
    <w:rsid w:val="007C1849"/>
    <w:rsid w:val="007C2BC2"/>
    <w:rsid w:val="007C31A6"/>
    <w:rsid w:val="007D06FF"/>
    <w:rsid w:val="007D382A"/>
    <w:rsid w:val="007E1F0C"/>
    <w:rsid w:val="007E2685"/>
    <w:rsid w:val="007F248F"/>
    <w:rsid w:val="007F24E8"/>
    <w:rsid w:val="00832C24"/>
    <w:rsid w:val="008358D0"/>
    <w:rsid w:val="00840001"/>
    <w:rsid w:val="00841710"/>
    <w:rsid w:val="0085016A"/>
    <w:rsid w:val="00856D03"/>
    <w:rsid w:val="00860C8D"/>
    <w:rsid w:val="00861AFD"/>
    <w:rsid w:val="008641F7"/>
    <w:rsid w:val="0087174A"/>
    <w:rsid w:val="00872D63"/>
    <w:rsid w:val="0087546A"/>
    <w:rsid w:val="00875B87"/>
    <w:rsid w:val="008772F4"/>
    <w:rsid w:val="00880714"/>
    <w:rsid w:val="00893E53"/>
    <w:rsid w:val="008B14EB"/>
    <w:rsid w:val="008B74A8"/>
    <w:rsid w:val="008C3AFD"/>
    <w:rsid w:val="008D1B23"/>
    <w:rsid w:val="008D1E7A"/>
    <w:rsid w:val="008D332D"/>
    <w:rsid w:val="008D4891"/>
    <w:rsid w:val="008D6074"/>
    <w:rsid w:val="008E5AE8"/>
    <w:rsid w:val="008F1EEF"/>
    <w:rsid w:val="008F24BD"/>
    <w:rsid w:val="008F3A81"/>
    <w:rsid w:val="008F6863"/>
    <w:rsid w:val="00914A91"/>
    <w:rsid w:val="0092710B"/>
    <w:rsid w:val="00931FA5"/>
    <w:rsid w:val="0094468C"/>
    <w:rsid w:val="009447EC"/>
    <w:rsid w:val="00967F3E"/>
    <w:rsid w:val="00982B41"/>
    <w:rsid w:val="00983F9B"/>
    <w:rsid w:val="009918CC"/>
    <w:rsid w:val="009B0968"/>
    <w:rsid w:val="009B0B0F"/>
    <w:rsid w:val="009B348C"/>
    <w:rsid w:val="009C64BE"/>
    <w:rsid w:val="009C7622"/>
    <w:rsid w:val="009C799F"/>
    <w:rsid w:val="009D5D4A"/>
    <w:rsid w:val="009D6157"/>
    <w:rsid w:val="009E0E65"/>
    <w:rsid w:val="009E17B8"/>
    <w:rsid w:val="009E64CF"/>
    <w:rsid w:val="009F4640"/>
    <w:rsid w:val="009F5165"/>
    <w:rsid w:val="00A04946"/>
    <w:rsid w:val="00A05560"/>
    <w:rsid w:val="00A05A24"/>
    <w:rsid w:val="00A35AA4"/>
    <w:rsid w:val="00A41125"/>
    <w:rsid w:val="00A4683A"/>
    <w:rsid w:val="00A472D8"/>
    <w:rsid w:val="00A5191F"/>
    <w:rsid w:val="00A55C2F"/>
    <w:rsid w:val="00A601EC"/>
    <w:rsid w:val="00A67E0E"/>
    <w:rsid w:val="00A71CD2"/>
    <w:rsid w:val="00A7644D"/>
    <w:rsid w:val="00A9189F"/>
    <w:rsid w:val="00A92B3B"/>
    <w:rsid w:val="00A93467"/>
    <w:rsid w:val="00A935C8"/>
    <w:rsid w:val="00A93B87"/>
    <w:rsid w:val="00A94571"/>
    <w:rsid w:val="00AA5C07"/>
    <w:rsid w:val="00AA6F4D"/>
    <w:rsid w:val="00AC5302"/>
    <w:rsid w:val="00AD2B0A"/>
    <w:rsid w:val="00AE7F14"/>
    <w:rsid w:val="00B0159A"/>
    <w:rsid w:val="00B06EE7"/>
    <w:rsid w:val="00B162A5"/>
    <w:rsid w:val="00B27DCC"/>
    <w:rsid w:val="00B312AB"/>
    <w:rsid w:val="00B51B1C"/>
    <w:rsid w:val="00B52BFC"/>
    <w:rsid w:val="00B5364D"/>
    <w:rsid w:val="00B63F0D"/>
    <w:rsid w:val="00B668B0"/>
    <w:rsid w:val="00B67071"/>
    <w:rsid w:val="00B7585E"/>
    <w:rsid w:val="00B8233A"/>
    <w:rsid w:val="00B95323"/>
    <w:rsid w:val="00BB212B"/>
    <w:rsid w:val="00BC3B14"/>
    <w:rsid w:val="00BC3B9F"/>
    <w:rsid w:val="00BD4D88"/>
    <w:rsid w:val="00BE1A18"/>
    <w:rsid w:val="00BF4F9E"/>
    <w:rsid w:val="00C0188A"/>
    <w:rsid w:val="00C05D3F"/>
    <w:rsid w:val="00C21FC8"/>
    <w:rsid w:val="00C342FB"/>
    <w:rsid w:val="00C36EBD"/>
    <w:rsid w:val="00C36F69"/>
    <w:rsid w:val="00C56860"/>
    <w:rsid w:val="00C56D09"/>
    <w:rsid w:val="00C63BF4"/>
    <w:rsid w:val="00C7211A"/>
    <w:rsid w:val="00C73317"/>
    <w:rsid w:val="00C7566E"/>
    <w:rsid w:val="00C82411"/>
    <w:rsid w:val="00C82C83"/>
    <w:rsid w:val="00C9258A"/>
    <w:rsid w:val="00C969E4"/>
    <w:rsid w:val="00CA1498"/>
    <w:rsid w:val="00CA5922"/>
    <w:rsid w:val="00CB07F5"/>
    <w:rsid w:val="00CB25F6"/>
    <w:rsid w:val="00CC0245"/>
    <w:rsid w:val="00CE0B65"/>
    <w:rsid w:val="00CE2310"/>
    <w:rsid w:val="00CE2589"/>
    <w:rsid w:val="00D164EA"/>
    <w:rsid w:val="00D1779A"/>
    <w:rsid w:val="00D5728D"/>
    <w:rsid w:val="00D620BE"/>
    <w:rsid w:val="00D66905"/>
    <w:rsid w:val="00D67DC9"/>
    <w:rsid w:val="00D76C2B"/>
    <w:rsid w:val="00D77253"/>
    <w:rsid w:val="00D80BA9"/>
    <w:rsid w:val="00D84788"/>
    <w:rsid w:val="00D85B09"/>
    <w:rsid w:val="00D85BA0"/>
    <w:rsid w:val="00D903DC"/>
    <w:rsid w:val="00DA0183"/>
    <w:rsid w:val="00DA045E"/>
    <w:rsid w:val="00DA33BB"/>
    <w:rsid w:val="00DB05C0"/>
    <w:rsid w:val="00DB3F69"/>
    <w:rsid w:val="00DD3772"/>
    <w:rsid w:val="00DD7265"/>
    <w:rsid w:val="00DD7640"/>
    <w:rsid w:val="00DE4F64"/>
    <w:rsid w:val="00DF11AC"/>
    <w:rsid w:val="00E11424"/>
    <w:rsid w:val="00E13A88"/>
    <w:rsid w:val="00E27017"/>
    <w:rsid w:val="00E27467"/>
    <w:rsid w:val="00E30FEA"/>
    <w:rsid w:val="00E31261"/>
    <w:rsid w:val="00E4011A"/>
    <w:rsid w:val="00E52D8B"/>
    <w:rsid w:val="00E614D5"/>
    <w:rsid w:val="00E64C03"/>
    <w:rsid w:val="00E64FBC"/>
    <w:rsid w:val="00E650C7"/>
    <w:rsid w:val="00E74C65"/>
    <w:rsid w:val="00E76A96"/>
    <w:rsid w:val="00E7710E"/>
    <w:rsid w:val="00E83EB8"/>
    <w:rsid w:val="00E84B8B"/>
    <w:rsid w:val="00E91750"/>
    <w:rsid w:val="00EA60FF"/>
    <w:rsid w:val="00EA6A93"/>
    <w:rsid w:val="00EB1237"/>
    <w:rsid w:val="00EB583D"/>
    <w:rsid w:val="00EE0DE3"/>
    <w:rsid w:val="00F05D9D"/>
    <w:rsid w:val="00F15182"/>
    <w:rsid w:val="00F23A84"/>
    <w:rsid w:val="00F23B3B"/>
    <w:rsid w:val="00F34E5C"/>
    <w:rsid w:val="00F6257D"/>
    <w:rsid w:val="00F6671D"/>
    <w:rsid w:val="00F66928"/>
    <w:rsid w:val="00F7231E"/>
    <w:rsid w:val="00F733A8"/>
    <w:rsid w:val="00F74F32"/>
    <w:rsid w:val="00F77051"/>
    <w:rsid w:val="00F77F09"/>
    <w:rsid w:val="00F8312F"/>
    <w:rsid w:val="00F866E4"/>
    <w:rsid w:val="00F93238"/>
    <w:rsid w:val="00F95A3A"/>
    <w:rsid w:val="00FA6DF8"/>
    <w:rsid w:val="00FB295D"/>
    <w:rsid w:val="00FC0CAC"/>
    <w:rsid w:val="00FC7FAC"/>
    <w:rsid w:val="00FE181A"/>
    <w:rsid w:val="00FE1E3B"/>
    <w:rsid w:val="00FE4FD3"/>
    <w:rsid w:val="00FF0C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B83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Frutiger 45 Light" w:hAnsi="Frutiger 45 Light"/>
      <w:sz w:val="22"/>
    </w:rPr>
  </w:style>
  <w:style w:type="paragraph" w:styleId="Heading1">
    <w:name w:val="heading 1"/>
    <w:basedOn w:val="Normal"/>
    <w:next w:val="Normal"/>
    <w:link w:val="Heading1Char"/>
    <w:qFormat/>
    <w:rsid w:val="0067450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ing1Char">
    <w:name w:val="Heading 1 Char"/>
    <w:basedOn w:val="DefaultParagraphFont"/>
    <w:link w:val="Heading1"/>
    <w:rsid w:val="0067450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Frutiger 45 Light" w:hAnsi="Frutiger 45 Light"/>
      <w:sz w:val="22"/>
    </w:rPr>
  </w:style>
  <w:style w:type="paragraph" w:styleId="Heading1">
    <w:name w:val="heading 1"/>
    <w:basedOn w:val="Normal"/>
    <w:next w:val="Normal"/>
    <w:link w:val="Heading1Char"/>
    <w:qFormat/>
    <w:rsid w:val="0067450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ing1Char">
    <w:name w:val="Heading 1 Char"/>
    <w:basedOn w:val="DefaultParagraphFont"/>
    <w:link w:val="Heading1"/>
    <w:rsid w:val="0067450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00134">
      <w:bodyDiv w:val="1"/>
      <w:marLeft w:val="0"/>
      <w:marRight w:val="0"/>
      <w:marTop w:val="0"/>
      <w:marBottom w:val="0"/>
      <w:divBdr>
        <w:top w:val="none" w:sz="0" w:space="0" w:color="auto"/>
        <w:left w:val="none" w:sz="0" w:space="0" w:color="auto"/>
        <w:bottom w:val="none" w:sz="0" w:space="0" w:color="auto"/>
        <w:right w:val="none" w:sz="0" w:space="0" w:color="auto"/>
      </w:divBdr>
      <w:divsChild>
        <w:div w:id="1746487732">
          <w:marLeft w:val="0"/>
          <w:marRight w:val="0"/>
          <w:marTop w:val="0"/>
          <w:marBottom w:val="0"/>
          <w:divBdr>
            <w:top w:val="none" w:sz="0" w:space="0" w:color="auto"/>
            <w:left w:val="none" w:sz="0" w:space="0" w:color="auto"/>
            <w:bottom w:val="none" w:sz="0" w:space="0" w:color="auto"/>
            <w:right w:val="none" w:sz="0" w:space="0" w:color="auto"/>
          </w:divBdr>
          <w:divsChild>
            <w:div w:id="1371221471">
              <w:marLeft w:val="0"/>
              <w:marRight w:val="0"/>
              <w:marTop w:val="0"/>
              <w:marBottom w:val="0"/>
              <w:divBdr>
                <w:top w:val="none" w:sz="0" w:space="0" w:color="auto"/>
                <w:left w:val="none" w:sz="0" w:space="0" w:color="auto"/>
                <w:bottom w:val="none" w:sz="0" w:space="0" w:color="auto"/>
                <w:right w:val="none" w:sz="0" w:space="0" w:color="auto"/>
              </w:divBdr>
              <w:divsChild>
                <w:div w:id="686635371">
                  <w:marLeft w:val="0"/>
                  <w:marRight w:val="0"/>
                  <w:marTop w:val="0"/>
                  <w:marBottom w:val="0"/>
                  <w:divBdr>
                    <w:top w:val="none" w:sz="0" w:space="0" w:color="auto"/>
                    <w:left w:val="none" w:sz="0" w:space="0" w:color="auto"/>
                    <w:bottom w:val="none" w:sz="0" w:space="0" w:color="auto"/>
                    <w:right w:val="none" w:sz="0" w:space="0" w:color="auto"/>
                  </w:divBdr>
                  <w:divsChild>
                    <w:div w:id="114983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24445">
      <w:bodyDiv w:val="1"/>
      <w:marLeft w:val="0"/>
      <w:marRight w:val="0"/>
      <w:marTop w:val="0"/>
      <w:marBottom w:val="0"/>
      <w:divBdr>
        <w:top w:val="none" w:sz="0" w:space="0" w:color="auto"/>
        <w:left w:val="none" w:sz="0" w:space="0" w:color="auto"/>
        <w:bottom w:val="none" w:sz="0" w:space="0" w:color="auto"/>
        <w:right w:val="none" w:sz="0" w:space="0" w:color="auto"/>
      </w:divBdr>
      <w:divsChild>
        <w:div w:id="1663269494">
          <w:marLeft w:val="0"/>
          <w:marRight w:val="0"/>
          <w:marTop w:val="0"/>
          <w:marBottom w:val="0"/>
          <w:divBdr>
            <w:top w:val="none" w:sz="0" w:space="0" w:color="auto"/>
            <w:left w:val="none" w:sz="0" w:space="0" w:color="auto"/>
            <w:bottom w:val="none" w:sz="0" w:space="0" w:color="auto"/>
            <w:right w:val="none" w:sz="0" w:space="0" w:color="auto"/>
          </w:divBdr>
          <w:divsChild>
            <w:div w:id="719087074">
              <w:marLeft w:val="0"/>
              <w:marRight w:val="0"/>
              <w:marTop w:val="0"/>
              <w:marBottom w:val="0"/>
              <w:divBdr>
                <w:top w:val="none" w:sz="0" w:space="0" w:color="auto"/>
                <w:left w:val="none" w:sz="0" w:space="0" w:color="auto"/>
                <w:bottom w:val="none" w:sz="0" w:space="0" w:color="auto"/>
                <w:right w:val="none" w:sz="0" w:space="0" w:color="auto"/>
              </w:divBdr>
              <w:divsChild>
                <w:div w:id="1705397411">
                  <w:marLeft w:val="0"/>
                  <w:marRight w:val="0"/>
                  <w:marTop w:val="0"/>
                  <w:marBottom w:val="0"/>
                  <w:divBdr>
                    <w:top w:val="none" w:sz="0" w:space="0" w:color="auto"/>
                    <w:left w:val="none" w:sz="0" w:space="0" w:color="auto"/>
                    <w:bottom w:val="none" w:sz="0" w:space="0" w:color="auto"/>
                    <w:right w:val="none" w:sz="0" w:space="0" w:color="auto"/>
                  </w:divBdr>
                  <w:divsChild>
                    <w:div w:id="45016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19415">
              <w:marLeft w:val="0"/>
              <w:marRight w:val="0"/>
              <w:marTop w:val="0"/>
              <w:marBottom w:val="0"/>
              <w:divBdr>
                <w:top w:val="none" w:sz="0" w:space="0" w:color="auto"/>
                <w:left w:val="none" w:sz="0" w:space="0" w:color="auto"/>
                <w:bottom w:val="none" w:sz="0" w:space="0" w:color="auto"/>
                <w:right w:val="none" w:sz="0" w:space="0" w:color="auto"/>
              </w:divBdr>
              <w:divsChild>
                <w:div w:id="306206098">
                  <w:marLeft w:val="0"/>
                  <w:marRight w:val="0"/>
                  <w:marTop w:val="0"/>
                  <w:marBottom w:val="0"/>
                  <w:divBdr>
                    <w:top w:val="none" w:sz="0" w:space="0" w:color="auto"/>
                    <w:left w:val="none" w:sz="0" w:space="0" w:color="auto"/>
                    <w:bottom w:val="none" w:sz="0" w:space="0" w:color="auto"/>
                    <w:right w:val="none" w:sz="0" w:space="0" w:color="auto"/>
                  </w:divBdr>
                  <w:divsChild>
                    <w:div w:id="1649749663">
                      <w:marLeft w:val="0"/>
                      <w:marRight w:val="0"/>
                      <w:marTop w:val="0"/>
                      <w:marBottom w:val="0"/>
                      <w:divBdr>
                        <w:top w:val="none" w:sz="0" w:space="0" w:color="auto"/>
                        <w:left w:val="none" w:sz="0" w:space="0" w:color="auto"/>
                        <w:bottom w:val="none" w:sz="0" w:space="0" w:color="auto"/>
                        <w:right w:val="none" w:sz="0" w:space="0" w:color="auto"/>
                      </w:divBdr>
                      <w:divsChild>
                        <w:div w:id="1075473498">
                          <w:marLeft w:val="0"/>
                          <w:marRight w:val="0"/>
                          <w:marTop w:val="0"/>
                          <w:marBottom w:val="0"/>
                          <w:divBdr>
                            <w:top w:val="none" w:sz="0" w:space="0" w:color="auto"/>
                            <w:left w:val="none" w:sz="0" w:space="0" w:color="auto"/>
                            <w:bottom w:val="none" w:sz="0" w:space="0" w:color="auto"/>
                            <w:right w:val="none" w:sz="0" w:space="0" w:color="auto"/>
                          </w:divBdr>
                          <w:divsChild>
                            <w:div w:id="466553852">
                              <w:marLeft w:val="0"/>
                              <w:marRight w:val="0"/>
                              <w:marTop w:val="0"/>
                              <w:marBottom w:val="0"/>
                              <w:divBdr>
                                <w:top w:val="none" w:sz="0" w:space="0" w:color="auto"/>
                                <w:left w:val="none" w:sz="0" w:space="0" w:color="auto"/>
                                <w:bottom w:val="none" w:sz="0" w:space="0" w:color="auto"/>
                                <w:right w:val="none" w:sz="0" w:space="0" w:color="auto"/>
                              </w:divBdr>
                              <w:divsChild>
                                <w:div w:id="1187866497">
                                  <w:marLeft w:val="0"/>
                                  <w:marRight w:val="0"/>
                                  <w:marTop w:val="0"/>
                                  <w:marBottom w:val="0"/>
                                  <w:divBdr>
                                    <w:top w:val="none" w:sz="0" w:space="0" w:color="auto"/>
                                    <w:left w:val="none" w:sz="0" w:space="0" w:color="auto"/>
                                    <w:bottom w:val="none" w:sz="0" w:space="0" w:color="auto"/>
                                    <w:right w:val="none" w:sz="0" w:space="0" w:color="auto"/>
                                  </w:divBdr>
                                </w:div>
                                <w:div w:id="1898122632">
                                  <w:marLeft w:val="0"/>
                                  <w:marRight w:val="0"/>
                                  <w:marTop w:val="0"/>
                                  <w:marBottom w:val="0"/>
                                  <w:divBdr>
                                    <w:top w:val="none" w:sz="0" w:space="0" w:color="auto"/>
                                    <w:left w:val="none" w:sz="0" w:space="0" w:color="auto"/>
                                    <w:bottom w:val="none" w:sz="0" w:space="0" w:color="auto"/>
                                    <w:right w:val="none" w:sz="0" w:space="0" w:color="auto"/>
                                  </w:divBdr>
                                </w:div>
                                <w:div w:id="611398954">
                                  <w:marLeft w:val="0"/>
                                  <w:marRight w:val="0"/>
                                  <w:marTop w:val="0"/>
                                  <w:marBottom w:val="0"/>
                                  <w:divBdr>
                                    <w:top w:val="none" w:sz="0" w:space="0" w:color="auto"/>
                                    <w:left w:val="none" w:sz="0" w:space="0" w:color="auto"/>
                                    <w:bottom w:val="none" w:sz="0" w:space="0" w:color="auto"/>
                                    <w:right w:val="none" w:sz="0" w:space="0" w:color="auto"/>
                                  </w:divBdr>
                                </w:div>
                                <w:div w:id="344745378">
                                  <w:marLeft w:val="0"/>
                                  <w:marRight w:val="0"/>
                                  <w:marTop w:val="0"/>
                                  <w:marBottom w:val="0"/>
                                  <w:divBdr>
                                    <w:top w:val="none" w:sz="0" w:space="0" w:color="auto"/>
                                    <w:left w:val="none" w:sz="0" w:space="0" w:color="auto"/>
                                    <w:bottom w:val="none" w:sz="0" w:space="0" w:color="auto"/>
                                    <w:right w:val="none" w:sz="0" w:space="0" w:color="auto"/>
                                  </w:divBdr>
                                </w:div>
                                <w:div w:id="504394078">
                                  <w:marLeft w:val="0"/>
                                  <w:marRight w:val="0"/>
                                  <w:marTop w:val="0"/>
                                  <w:marBottom w:val="0"/>
                                  <w:divBdr>
                                    <w:top w:val="none" w:sz="0" w:space="0" w:color="auto"/>
                                    <w:left w:val="none" w:sz="0" w:space="0" w:color="auto"/>
                                    <w:bottom w:val="none" w:sz="0" w:space="0" w:color="auto"/>
                                    <w:right w:val="none" w:sz="0" w:space="0" w:color="auto"/>
                                  </w:divBdr>
                                </w:div>
                                <w:div w:id="1025253340">
                                  <w:marLeft w:val="0"/>
                                  <w:marRight w:val="0"/>
                                  <w:marTop w:val="0"/>
                                  <w:marBottom w:val="0"/>
                                  <w:divBdr>
                                    <w:top w:val="none" w:sz="0" w:space="0" w:color="auto"/>
                                    <w:left w:val="none" w:sz="0" w:space="0" w:color="auto"/>
                                    <w:bottom w:val="none" w:sz="0" w:space="0" w:color="auto"/>
                                    <w:right w:val="none" w:sz="0" w:space="0" w:color="auto"/>
                                  </w:divBdr>
                                </w:div>
                                <w:div w:id="1469743080">
                                  <w:marLeft w:val="0"/>
                                  <w:marRight w:val="0"/>
                                  <w:marTop w:val="0"/>
                                  <w:marBottom w:val="0"/>
                                  <w:divBdr>
                                    <w:top w:val="none" w:sz="0" w:space="0" w:color="auto"/>
                                    <w:left w:val="none" w:sz="0" w:space="0" w:color="auto"/>
                                    <w:bottom w:val="none" w:sz="0" w:space="0" w:color="auto"/>
                                    <w:right w:val="none" w:sz="0" w:space="0" w:color="auto"/>
                                  </w:divBdr>
                                </w:div>
                                <w:div w:id="246576268">
                                  <w:marLeft w:val="0"/>
                                  <w:marRight w:val="0"/>
                                  <w:marTop w:val="0"/>
                                  <w:marBottom w:val="0"/>
                                  <w:divBdr>
                                    <w:top w:val="none" w:sz="0" w:space="0" w:color="auto"/>
                                    <w:left w:val="none" w:sz="0" w:space="0" w:color="auto"/>
                                    <w:bottom w:val="none" w:sz="0" w:space="0" w:color="auto"/>
                                    <w:right w:val="none" w:sz="0" w:space="0" w:color="auto"/>
                                  </w:divBdr>
                                </w:div>
                                <w:div w:id="1252157212">
                                  <w:marLeft w:val="0"/>
                                  <w:marRight w:val="0"/>
                                  <w:marTop w:val="0"/>
                                  <w:marBottom w:val="0"/>
                                  <w:divBdr>
                                    <w:top w:val="none" w:sz="0" w:space="0" w:color="auto"/>
                                    <w:left w:val="none" w:sz="0" w:space="0" w:color="auto"/>
                                    <w:bottom w:val="none" w:sz="0" w:space="0" w:color="auto"/>
                                    <w:right w:val="none" w:sz="0" w:space="0" w:color="auto"/>
                                  </w:divBdr>
                                </w:div>
                                <w:div w:id="1051688488">
                                  <w:marLeft w:val="0"/>
                                  <w:marRight w:val="0"/>
                                  <w:marTop w:val="0"/>
                                  <w:marBottom w:val="0"/>
                                  <w:divBdr>
                                    <w:top w:val="none" w:sz="0" w:space="0" w:color="auto"/>
                                    <w:left w:val="none" w:sz="0" w:space="0" w:color="auto"/>
                                    <w:bottom w:val="none" w:sz="0" w:space="0" w:color="auto"/>
                                    <w:right w:val="none" w:sz="0" w:space="0" w:color="auto"/>
                                  </w:divBdr>
                                </w:div>
                                <w:div w:id="2146074416">
                                  <w:marLeft w:val="0"/>
                                  <w:marRight w:val="0"/>
                                  <w:marTop w:val="0"/>
                                  <w:marBottom w:val="0"/>
                                  <w:divBdr>
                                    <w:top w:val="none" w:sz="0" w:space="0" w:color="auto"/>
                                    <w:left w:val="none" w:sz="0" w:space="0" w:color="auto"/>
                                    <w:bottom w:val="none" w:sz="0" w:space="0" w:color="auto"/>
                                    <w:right w:val="none" w:sz="0" w:space="0" w:color="auto"/>
                                  </w:divBdr>
                                </w:div>
                                <w:div w:id="211580664">
                                  <w:marLeft w:val="0"/>
                                  <w:marRight w:val="0"/>
                                  <w:marTop w:val="0"/>
                                  <w:marBottom w:val="0"/>
                                  <w:divBdr>
                                    <w:top w:val="none" w:sz="0" w:space="0" w:color="auto"/>
                                    <w:left w:val="none" w:sz="0" w:space="0" w:color="auto"/>
                                    <w:bottom w:val="none" w:sz="0" w:space="0" w:color="auto"/>
                                    <w:right w:val="none" w:sz="0" w:space="0" w:color="auto"/>
                                  </w:divBdr>
                                </w:div>
                                <w:div w:id="1176654682">
                                  <w:marLeft w:val="0"/>
                                  <w:marRight w:val="0"/>
                                  <w:marTop w:val="0"/>
                                  <w:marBottom w:val="0"/>
                                  <w:divBdr>
                                    <w:top w:val="none" w:sz="0" w:space="0" w:color="auto"/>
                                    <w:left w:val="none" w:sz="0" w:space="0" w:color="auto"/>
                                    <w:bottom w:val="none" w:sz="0" w:space="0" w:color="auto"/>
                                    <w:right w:val="none" w:sz="0" w:space="0" w:color="auto"/>
                                  </w:divBdr>
                                </w:div>
                                <w:div w:id="892542202">
                                  <w:marLeft w:val="0"/>
                                  <w:marRight w:val="0"/>
                                  <w:marTop w:val="0"/>
                                  <w:marBottom w:val="0"/>
                                  <w:divBdr>
                                    <w:top w:val="none" w:sz="0" w:space="0" w:color="auto"/>
                                    <w:left w:val="none" w:sz="0" w:space="0" w:color="auto"/>
                                    <w:bottom w:val="none" w:sz="0" w:space="0" w:color="auto"/>
                                    <w:right w:val="none" w:sz="0" w:space="0" w:color="auto"/>
                                  </w:divBdr>
                                </w:div>
                                <w:div w:id="582878462">
                                  <w:marLeft w:val="0"/>
                                  <w:marRight w:val="0"/>
                                  <w:marTop w:val="0"/>
                                  <w:marBottom w:val="0"/>
                                  <w:divBdr>
                                    <w:top w:val="none" w:sz="0" w:space="0" w:color="auto"/>
                                    <w:left w:val="none" w:sz="0" w:space="0" w:color="auto"/>
                                    <w:bottom w:val="none" w:sz="0" w:space="0" w:color="auto"/>
                                    <w:right w:val="none" w:sz="0" w:space="0" w:color="auto"/>
                                  </w:divBdr>
                                </w:div>
                                <w:div w:id="521821867">
                                  <w:marLeft w:val="0"/>
                                  <w:marRight w:val="0"/>
                                  <w:marTop w:val="0"/>
                                  <w:marBottom w:val="0"/>
                                  <w:divBdr>
                                    <w:top w:val="none" w:sz="0" w:space="0" w:color="auto"/>
                                    <w:left w:val="none" w:sz="0" w:space="0" w:color="auto"/>
                                    <w:bottom w:val="none" w:sz="0" w:space="0" w:color="auto"/>
                                    <w:right w:val="none" w:sz="0" w:space="0" w:color="auto"/>
                                  </w:divBdr>
                                </w:div>
                                <w:div w:id="1564022214">
                                  <w:marLeft w:val="0"/>
                                  <w:marRight w:val="0"/>
                                  <w:marTop w:val="0"/>
                                  <w:marBottom w:val="0"/>
                                  <w:divBdr>
                                    <w:top w:val="none" w:sz="0" w:space="0" w:color="auto"/>
                                    <w:left w:val="none" w:sz="0" w:space="0" w:color="auto"/>
                                    <w:bottom w:val="none" w:sz="0" w:space="0" w:color="auto"/>
                                    <w:right w:val="none" w:sz="0" w:space="0" w:color="auto"/>
                                  </w:divBdr>
                                </w:div>
                                <w:div w:id="1560282434">
                                  <w:marLeft w:val="0"/>
                                  <w:marRight w:val="0"/>
                                  <w:marTop w:val="0"/>
                                  <w:marBottom w:val="0"/>
                                  <w:divBdr>
                                    <w:top w:val="none" w:sz="0" w:space="0" w:color="auto"/>
                                    <w:left w:val="none" w:sz="0" w:space="0" w:color="auto"/>
                                    <w:bottom w:val="none" w:sz="0" w:space="0" w:color="auto"/>
                                    <w:right w:val="none" w:sz="0" w:space="0" w:color="auto"/>
                                  </w:divBdr>
                                </w:div>
                                <w:div w:id="1031607054">
                                  <w:marLeft w:val="0"/>
                                  <w:marRight w:val="0"/>
                                  <w:marTop w:val="0"/>
                                  <w:marBottom w:val="0"/>
                                  <w:divBdr>
                                    <w:top w:val="none" w:sz="0" w:space="0" w:color="auto"/>
                                    <w:left w:val="none" w:sz="0" w:space="0" w:color="auto"/>
                                    <w:bottom w:val="none" w:sz="0" w:space="0" w:color="auto"/>
                                    <w:right w:val="none" w:sz="0" w:space="0" w:color="auto"/>
                                  </w:divBdr>
                                </w:div>
                                <w:div w:id="249395322">
                                  <w:marLeft w:val="0"/>
                                  <w:marRight w:val="0"/>
                                  <w:marTop w:val="0"/>
                                  <w:marBottom w:val="0"/>
                                  <w:divBdr>
                                    <w:top w:val="none" w:sz="0" w:space="0" w:color="auto"/>
                                    <w:left w:val="none" w:sz="0" w:space="0" w:color="auto"/>
                                    <w:bottom w:val="none" w:sz="0" w:space="0" w:color="auto"/>
                                    <w:right w:val="none" w:sz="0" w:space="0" w:color="auto"/>
                                  </w:divBdr>
                                </w:div>
                                <w:div w:id="2046714662">
                                  <w:marLeft w:val="0"/>
                                  <w:marRight w:val="0"/>
                                  <w:marTop w:val="0"/>
                                  <w:marBottom w:val="0"/>
                                  <w:divBdr>
                                    <w:top w:val="none" w:sz="0" w:space="0" w:color="auto"/>
                                    <w:left w:val="none" w:sz="0" w:space="0" w:color="auto"/>
                                    <w:bottom w:val="none" w:sz="0" w:space="0" w:color="auto"/>
                                    <w:right w:val="none" w:sz="0" w:space="0" w:color="auto"/>
                                  </w:divBdr>
                                </w:div>
                                <w:div w:id="1625967978">
                                  <w:marLeft w:val="0"/>
                                  <w:marRight w:val="0"/>
                                  <w:marTop w:val="0"/>
                                  <w:marBottom w:val="0"/>
                                  <w:divBdr>
                                    <w:top w:val="none" w:sz="0" w:space="0" w:color="auto"/>
                                    <w:left w:val="none" w:sz="0" w:space="0" w:color="auto"/>
                                    <w:bottom w:val="none" w:sz="0" w:space="0" w:color="auto"/>
                                    <w:right w:val="none" w:sz="0" w:space="0" w:color="auto"/>
                                  </w:divBdr>
                                </w:div>
                                <w:div w:id="159078571">
                                  <w:marLeft w:val="0"/>
                                  <w:marRight w:val="0"/>
                                  <w:marTop w:val="0"/>
                                  <w:marBottom w:val="0"/>
                                  <w:divBdr>
                                    <w:top w:val="none" w:sz="0" w:space="0" w:color="auto"/>
                                    <w:left w:val="none" w:sz="0" w:space="0" w:color="auto"/>
                                    <w:bottom w:val="none" w:sz="0" w:space="0" w:color="auto"/>
                                    <w:right w:val="none" w:sz="0" w:space="0" w:color="auto"/>
                                  </w:divBdr>
                                </w:div>
                                <w:div w:id="662007188">
                                  <w:marLeft w:val="0"/>
                                  <w:marRight w:val="0"/>
                                  <w:marTop w:val="0"/>
                                  <w:marBottom w:val="0"/>
                                  <w:divBdr>
                                    <w:top w:val="none" w:sz="0" w:space="0" w:color="auto"/>
                                    <w:left w:val="none" w:sz="0" w:space="0" w:color="auto"/>
                                    <w:bottom w:val="none" w:sz="0" w:space="0" w:color="auto"/>
                                    <w:right w:val="none" w:sz="0" w:space="0" w:color="auto"/>
                                  </w:divBdr>
                                </w:div>
                                <w:div w:id="1948003600">
                                  <w:marLeft w:val="0"/>
                                  <w:marRight w:val="0"/>
                                  <w:marTop w:val="0"/>
                                  <w:marBottom w:val="0"/>
                                  <w:divBdr>
                                    <w:top w:val="none" w:sz="0" w:space="0" w:color="auto"/>
                                    <w:left w:val="none" w:sz="0" w:space="0" w:color="auto"/>
                                    <w:bottom w:val="none" w:sz="0" w:space="0" w:color="auto"/>
                                    <w:right w:val="none" w:sz="0" w:space="0" w:color="auto"/>
                                  </w:divBdr>
                                </w:div>
                                <w:div w:id="1401296155">
                                  <w:marLeft w:val="0"/>
                                  <w:marRight w:val="0"/>
                                  <w:marTop w:val="0"/>
                                  <w:marBottom w:val="0"/>
                                  <w:divBdr>
                                    <w:top w:val="none" w:sz="0" w:space="0" w:color="auto"/>
                                    <w:left w:val="none" w:sz="0" w:space="0" w:color="auto"/>
                                    <w:bottom w:val="none" w:sz="0" w:space="0" w:color="auto"/>
                                    <w:right w:val="none" w:sz="0" w:space="0" w:color="auto"/>
                                  </w:divBdr>
                                </w:div>
                                <w:div w:id="1107113829">
                                  <w:marLeft w:val="0"/>
                                  <w:marRight w:val="0"/>
                                  <w:marTop w:val="0"/>
                                  <w:marBottom w:val="0"/>
                                  <w:divBdr>
                                    <w:top w:val="none" w:sz="0" w:space="0" w:color="auto"/>
                                    <w:left w:val="none" w:sz="0" w:space="0" w:color="auto"/>
                                    <w:bottom w:val="none" w:sz="0" w:space="0" w:color="auto"/>
                                    <w:right w:val="none" w:sz="0" w:space="0" w:color="auto"/>
                                  </w:divBdr>
                                </w:div>
                                <w:div w:id="1157570210">
                                  <w:marLeft w:val="0"/>
                                  <w:marRight w:val="0"/>
                                  <w:marTop w:val="0"/>
                                  <w:marBottom w:val="0"/>
                                  <w:divBdr>
                                    <w:top w:val="none" w:sz="0" w:space="0" w:color="auto"/>
                                    <w:left w:val="none" w:sz="0" w:space="0" w:color="auto"/>
                                    <w:bottom w:val="none" w:sz="0" w:space="0" w:color="auto"/>
                                    <w:right w:val="none" w:sz="0" w:space="0" w:color="auto"/>
                                  </w:divBdr>
                                </w:div>
                                <w:div w:id="751506952">
                                  <w:marLeft w:val="0"/>
                                  <w:marRight w:val="0"/>
                                  <w:marTop w:val="0"/>
                                  <w:marBottom w:val="0"/>
                                  <w:divBdr>
                                    <w:top w:val="none" w:sz="0" w:space="0" w:color="auto"/>
                                    <w:left w:val="none" w:sz="0" w:space="0" w:color="auto"/>
                                    <w:bottom w:val="none" w:sz="0" w:space="0" w:color="auto"/>
                                    <w:right w:val="none" w:sz="0" w:space="0" w:color="auto"/>
                                  </w:divBdr>
                                </w:div>
                                <w:div w:id="1374039160">
                                  <w:marLeft w:val="0"/>
                                  <w:marRight w:val="0"/>
                                  <w:marTop w:val="0"/>
                                  <w:marBottom w:val="0"/>
                                  <w:divBdr>
                                    <w:top w:val="none" w:sz="0" w:space="0" w:color="auto"/>
                                    <w:left w:val="none" w:sz="0" w:space="0" w:color="auto"/>
                                    <w:bottom w:val="none" w:sz="0" w:space="0" w:color="auto"/>
                                    <w:right w:val="none" w:sz="0" w:space="0" w:color="auto"/>
                                  </w:divBdr>
                                </w:div>
                                <w:div w:id="380714011">
                                  <w:marLeft w:val="0"/>
                                  <w:marRight w:val="0"/>
                                  <w:marTop w:val="0"/>
                                  <w:marBottom w:val="0"/>
                                  <w:divBdr>
                                    <w:top w:val="none" w:sz="0" w:space="0" w:color="auto"/>
                                    <w:left w:val="none" w:sz="0" w:space="0" w:color="auto"/>
                                    <w:bottom w:val="none" w:sz="0" w:space="0" w:color="auto"/>
                                    <w:right w:val="none" w:sz="0" w:space="0" w:color="auto"/>
                                  </w:divBdr>
                                </w:div>
                                <w:div w:id="1726218973">
                                  <w:marLeft w:val="0"/>
                                  <w:marRight w:val="0"/>
                                  <w:marTop w:val="0"/>
                                  <w:marBottom w:val="0"/>
                                  <w:divBdr>
                                    <w:top w:val="none" w:sz="0" w:space="0" w:color="auto"/>
                                    <w:left w:val="none" w:sz="0" w:space="0" w:color="auto"/>
                                    <w:bottom w:val="none" w:sz="0" w:space="0" w:color="auto"/>
                                    <w:right w:val="none" w:sz="0" w:space="0" w:color="auto"/>
                                  </w:divBdr>
                                </w:div>
                                <w:div w:id="1419256734">
                                  <w:marLeft w:val="0"/>
                                  <w:marRight w:val="0"/>
                                  <w:marTop w:val="0"/>
                                  <w:marBottom w:val="0"/>
                                  <w:divBdr>
                                    <w:top w:val="none" w:sz="0" w:space="0" w:color="auto"/>
                                    <w:left w:val="none" w:sz="0" w:space="0" w:color="auto"/>
                                    <w:bottom w:val="none" w:sz="0" w:space="0" w:color="auto"/>
                                    <w:right w:val="none" w:sz="0" w:space="0" w:color="auto"/>
                                  </w:divBdr>
                                </w:div>
                                <w:div w:id="1775173763">
                                  <w:marLeft w:val="0"/>
                                  <w:marRight w:val="0"/>
                                  <w:marTop w:val="0"/>
                                  <w:marBottom w:val="0"/>
                                  <w:divBdr>
                                    <w:top w:val="none" w:sz="0" w:space="0" w:color="auto"/>
                                    <w:left w:val="none" w:sz="0" w:space="0" w:color="auto"/>
                                    <w:bottom w:val="none" w:sz="0" w:space="0" w:color="auto"/>
                                    <w:right w:val="none" w:sz="0" w:space="0" w:color="auto"/>
                                  </w:divBdr>
                                </w:div>
                                <w:div w:id="589856260">
                                  <w:marLeft w:val="0"/>
                                  <w:marRight w:val="0"/>
                                  <w:marTop w:val="0"/>
                                  <w:marBottom w:val="0"/>
                                  <w:divBdr>
                                    <w:top w:val="none" w:sz="0" w:space="0" w:color="auto"/>
                                    <w:left w:val="none" w:sz="0" w:space="0" w:color="auto"/>
                                    <w:bottom w:val="none" w:sz="0" w:space="0" w:color="auto"/>
                                    <w:right w:val="none" w:sz="0" w:space="0" w:color="auto"/>
                                  </w:divBdr>
                                </w:div>
                                <w:div w:id="2111316981">
                                  <w:marLeft w:val="0"/>
                                  <w:marRight w:val="0"/>
                                  <w:marTop w:val="0"/>
                                  <w:marBottom w:val="0"/>
                                  <w:divBdr>
                                    <w:top w:val="none" w:sz="0" w:space="0" w:color="auto"/>
                                    <w:left w:val="none" w:sz="0" w:space="0" w:color="auto"/>
                                    <w:bottom w:val="none" w:sz="0" w:space="0" w:color="auto"/>
                                    <w:right w:val="none" w:sz="0" w:space="0" w:color="auto"/>
                                  </w:divBdr>
                                </w:div>
                                <w:div w:id="235827470">
                                  <w:marLeft w:val="0"/>
                                  <w:marRight w:val="0"/>
                                  <w:marTop w:val="0"/>
                                  <w:marBottom w:val="0"/>
                                  <w:divBdr>
                                    <w:top w:val="none" w:sz="0" w:space="0" w:color="auto"/>
                                    <w:left w:val="none" w:sz="0" w:space="0" w:color="auto"/>
                                    <w:bottom w:val="none" w:sz="0" w:space="0" w:color="auto"/>
                                    <w:right w:val="none" w:sz="0" w:space="0" w:color="auto"/>
                                  </w:divBdr>
                                </w:div>
                                <w:div w:id="1471093517">
                                  <w:marLeft w:val="0"/>
                                  <w:marRight w:val="0"/>
                                  <w:marTop w:val="0"/>
                                  <w:marBottom w:val="0"/>
                                  <w:divBdr>
                                    <w:top w:val="none" w:sz="0" w:space="0" w:color="auto"/>
                                    <w:left w:val="none" w:sz="0" w:space="0" w:color="auto"/>
                                    <w:bottom w:val="none" w:sz="0" w:space="0" w:color="auto"/>
                                    <w:right w:val="none" w:sz="0" w:space="0" w:color="auto"/>
                                  </w:divBdr>
                                </w:div>
                                <w:div w:id="1533568898">
                                  <w:marLeft w:val="0"/>
                                  <w:marRight w:val="0"/>
                                  <w:marTop w:val="0"/>
                                  <w:marBottom w:val="0"/>
                                  <w:divBdr>
                                    <w:top w:val="none" w:sz="0" w:space="0" w:color="auto"/>
                                    <w:left w:val="none" w:sz="0" w:space="0" w:color="auto"/>
                                    <w:bottom w:val="none" w:sz="0" w:space="0" w:color="auto"/>
                                    <w:right w:val="none" w:sz="0" w:space="0" w:color="auto"/>
                                  </w:divBdr>
                                </w:div>
                                <w:div w:id="537006881">
                                  <w:marLeft w:val="0"/>
                                  <w:marRight w:val="0"/>
                                  <w:marTop w:val="0"/>
                                  <w:marBottom w:val="0"/>
                                  <w:divBdr>
                                    <w:top w:val="none" w:sz="0" w:space="0" w:color="auto"/>
                                    <w:left w:val="none" w:sz="0" w:space="0" w:color="auto"/>
                                    <w:bottom w:val="none" w:sz="0" w:space="0" w:color="auto"/>
                                    <w:right w:val="none" w:sz="0" w:space="0" w:color="auto"/>
                                  </w:divBdr>
                                </w:div>
                                <w:div w:id="1510481481">
                                  <w:marLeft w:val="0"/>
                                  <w:marRight w:val="0"/>
                                  <w:marTop w:val="0"/>
                                  <w:marBottom w:val="0"/>
                                  <w:divBdr>
                                    <w:top w:val="none" w:sz="0" w:space="0" w:color="auto"/>
                                    <w:left w:val="none" w:sz="0" w:space="0" w:color="auto"/>
                                    <w:bottom w:val="none" w:sz="0" w:space="0" w:color="auto"/>
                                    <w:right w:val="none" w:sz="0" w:space="0" w:color="auto"/>
                                  </w:divBdr>
                                </w:div>
                                <w:div w:id="1455051571">
                                  <w:marLeft w:val="0"/>
                                  <w:marRight w:val="0"/>
                                  <w:marTop w:val="0"/>
                                  <w:marBottom w:val="0"/>
                                  <w:divBdr>
                                    <w:top w:val="none" w:sz="0" w:space="0" w:color="auto"/>
                                    <w:left w:val="none" w:sz="0" w:space="0" w:color="auto"/>
                                    <w:bottom w:val="none" w:sz="0" w:space="0" w:color="auto"/>
                                    <w:right w:val="none" w:sz="0" w:space="0" w:color="auto"/>
                                  </w:divBdr>
                                </w:div>
                                <w:div w:id="2095392195">
                                  <w:marLeft w:val="0"/>
                                  <w:marRight w:val="0"/>
                                  <w:marTop w:val="0"/>
                                  <w:marBottom w:val="0"/>
                                  <w:divBdr>
                                    <w:top w:val="none" w:sz="0" w:space="0" w:color="auto"/>
                                    <w:left w:val="none" w:sz="0" w:space="0" w:color="auto"/>
                                    <w:bottom w:val="none" w:sz="0" w:space="0" w:color="auto"/>
                                    <w:right w:val="none" w:sz="0" w:space="0" w:color="auto"/>
                                  </w:divBdr>
                                </w:div>
                                <w:div w:id="1045522033">
                                  <w:marLeft w:val="0"/>
                                  <w:marRight w:val="0"/>
                                  <w:marTop w:val="0"/>
                                  <w:marBottom w:val="0"/>
                                  <w:divBdr>
                                    <w:top w:val="none" w:sz="0" w:space="0" w:color="auto"/>
                                    <w:left w:val="none" w:sz="0" w:space="0" w:color="auto"/>
                                    <w:bottom w:val="none" w:sz="0" w:space="0" w:color="auto"/>
                                    <w:right w:val="none" w:sz="0" w:space="0" w:color="auto"/>
                                  </w:divBdr>
                                </w:div>
                                <w:div w:id="684207432">
                                  <w:marLeft w:val="0"/>
                                  <w:marRight w:val="0"/>
                                  <w:marTop w:val="0"/>
                                  <w:marBottom w:val="0"/>
                                  <w:divBdr>
                                    <w:top w:val="none" w:sz="0" w:space="0" w:color="auto"/>
                                    <w:left w:val="none" w:sz="0" w:space="0" w:color="auto"/>
                                    <w:bottom w:val="none" w:sz="0" w:space="0" w:color="auto"/>
                                    <w:right w:val="none" w:sz="0" w:space="0" w:color="auto"/>
                                  </w:divBdr>
                                </w:div>
                                <w:div w:id="1090082331">
                                  <w:marLeft w:val="0"/>
                                  <w:marRight w:val="0"/>
                                  <w:marTop w:val="0"/>
                                  <w:marBottom w:val="0"/>
                                  <w:divBdr>
                                    <w:top w:val="none" w:sz="0" w:space="0" w:color="auto"/>
                                    <w:left w:val="none" w:sz="0" w:space="0" w:color="auto"/>
                                    <w:bottom w:val="none" w:sz="0" w:space="0" w:color="auto"/>
                                    <w:right w:val="none" w:sz="0" w:space="0" w:color="auto"/>
                                  </w:divBdr>
                                </w:div>
                                <w:div w:id="1493713229">
                                  <w:marLeft w:val="0"/>
                                  <w:marRight w:val="0"/>
                                  <w:marTop w:val="0"/>
                                  <w:marBottom w:val="0"/>
                                  <w:divBdr>
                                    <w:top w:val="none" w:sz="0" w:space="0" w:color="auto"/>
                                    <w:left w:val="none" w:sz="0" w:space="0" w:color="auto"/>
                                    <w:bottom w:val="none" w:sz="0" w:space="0" w:color="auto"/>
                                    <w:right w:val="none" w:sz="0" w:space="0" w:color="auto"/>
                                  </w:divBdr>
                                </w:div>
                                <w:div w:id="1308123491">
                                  <w:marLeft w:val="0"/>
                                  <w:marRight w:val="0"/>
                                  <w:marTop w:val="0"/>
                                  <w:marBottom w:val="0"/>
                                  <w:divBdr>
                                    <w:top w:val="none" w:sz="0" w:space="0" w:color="auto"/>
                                    <w:left w:val="none" w:sz="0" w:space="0" w:color="auto"/>
                                    <w:bottom w:val="none" w:sz="0" w:space="0" w:color="auto"/>
                                    <w:right w:val="none" w:sz="0" w:space="0" w:color="auto"/>
                                  </w:divBdr>
                                </w:div>
                                <w:div w:id="1051001767">
                                  <w:marLeft w:val="0"/>
                                  <w:marRight w:val="0"/>
                                  <w:marTop w:val="0"/>
                                  <w:marBottom w:val="0"/>
                                  <w:divBdr>
                                    <w:top w:val="none" w:sz="0" w:space="0" w:color="auto"/>
                                    <w:left w:val="none" w:sz="0" w:space="0" w:color="auto"/>
                                    <w:bottom w:val="none" w:sz="0" w:space="0" w:color="auto"/>
                                    <w:right w:val="none" w:sz="0" w:space="0" w:color="auto"/>
                                  </w:divBdr>
                                </w:div>
                                <w:div w:id="611473461">
                                  <w:marLeft w:val="0"/>
                                  <w:marRight w:val="0"/>
                                  <w:marTop w:val="0"/>
                                  <w:marBottom w:val="0"/>
                                  <w:divBdr>
                                    <w:top w:val="none" w:sz="0" w:space="0" w:color="auto"/>
                                    <w:left w:val="none" w:sz="0" w:space="0" w:color="auto"/>
                                    <w:bottom w:val="none" w:sz="0" w:space="0" w:color="auto"/>
                                    <w:right w:val="none" w:sz="0" w:space="0" w:color="auto"/>
                                  </w:divBdr>
                                </w:div>
                                <w:div w:id="484248033">
                                  <w:marLeft w:val="0"/>
                                  <w:marRight w:val="0"/>
                                  <w:marTop w:val="0"/>
                                  <w:marBottom w:val="0"/>
                                  <w:divBdr>
                                    <w:top w:val="none" w:sz="0" w:space="0" w:color="auto"/>
                                    <w:left w:val="none" w:sz="0" w:space="0" w:color="auto"/>
                                    <w:bottom w:val="none" w:sz="0" w:space="0" w:color="auto"/>
                                    <w:right w:val="none" w:sz="0" w:space="0" w:color="auto"/>
                                  </w:divBdr>
                                </w:div>
                                <w:div w:id="4135368">
                                  <w:marLeft w:val="0"/>
                                  <w:marRight w:val="0"/>
                                  <w:marTop w:val="0"/>
                                  <w:marBottom w:val="0"/>
                                  <w:divBdr>
                                    <w:top w:val="none" w:sz="0" w:space="0" w:color="auto"/>
                                    <w:left w:val="none" w:sz="0" w:space="0" w:color="auto"/>
                                    <w:bottom w:val="none" w:sz="0" w:space="0" w:color="auto"/>
                                    <w:right w:val="none" w:sz="0" w:space="0" w:color="auto"/>
                                  </w:divBdr>
                                </w:div>
                                <w:div w:id="723987734">
                                  <w:marLeft w:val="0"/>
                                  <w:marRight w:val="0"/>
                                  <w:marTop w:val="0"/>
                                  <w:marBottom w:val="0"/>
                                  <w:divBdr>
                                    <w:top w:val="none" w:sz="0" w:space="0" w:color="auto"/>
                                    <w:left w:val="none" w:sz="0" w:space="0" w:color="auto"/>
                                    <w:bottom w:val="none" w:sz="0" w:space="0" w:color="auto"/>
                                    <w:right w:val="none" w:sz="0" w:space="0" w:color="auto"/>
                                  </w:divBdr>
                                </w:div>
                                <w:div w:id="1227031489">
                                  <w:marLeft w:val="0"/>
                                  <w:marRight w:val="0"/>
                                  <w:marTop w:val="0"/>
                                  <w:marBottom w:val="0"/>
                                  <w:divBdr>
                                    <w:top w:val="none" w:sz="0" w:space="0" w:color="auto"/>
                                    <w:left w:val="none" w:sz="0" w:space="0" w:color="auto"/>
                                    <w:bottom w:val="none" w:sz="0" w:space="0" w:color="auto"/>
                                    <w:right w:val="none" w:sz="0" w:space="0" w:color="auto"/>
                                  </w:divBdr>
                                </w:div>
                                <w:div w:id="317270369">
                                  <w:marLeft w:val="0"/>
                                  <w:marRight w:val="0"/>
                                  <w:marTop w:val="0"/>
                                  <w:marBottom w:val="0"/>
                                  <w:divBdr>
                                    <w:top w:val="none" w:sz="0" w:space="0" w:color="auto"/>
                                    <w:left w:val="none" w:sz="0" w:space="0" w:color="auto"/>
                                    <w:bottom w:val="none" w:sz="0" w:space="0" w:color="auto"/>
                                    <w:right w:val="none" w:sz="0" w:space="0" w:color="auto"/>
                                  </w:divBdr>
                                </w:div>
                                <w:div w:id="2094009432">
                                  <w:marLeft w:val="0"/>
                                  <w:marRight w:val="0"/>
                                  <w:marTop w:val="0"/>
                                  <w:marBottom w:val="0"/>
                                  <w:divBdr>
                                    <w:top w:val="none" w:sz="0" w:space="0" w:color="auto"/>
                                    <w:left w:val="none" w:sz="0" w:space="0" w:color="auto"/>
                                    <w:bottom w:val="none" w:sz="0" w:space="0" w:color="auto"/>
                                    <w:right w:val="none" w:sz="0" w:space="0" w:color="auto"/>
                                  </w:divBdr>
                                </w:div>
                                <w:div w:id="152382231">
                                  <w:marLeft w:val="0"/>
                                  <w:marRight w:val="0"/>
                                  <w:marTop w:val="0"/>
                                  <w:marBottom w:val="0"/>
                                  <w:divBdr>
                                    <w:top w:val="none" w:sz="0" w:space="0" w:color="auto"/>
                                    <w:left w:val="none" w:sz="0" w:space="0" w:color="auto"/>
                                    <w:bottom w:val="none" w:sz="0" w:space="0" w:color="auto"/>
                                    <w:right w:val="none" w:sz="0" w:space="0" w:color="auto"/>
                                  </w:divBdr>
                                </w:div>
                                <w:div w:id="717894612">
                                  <w:marLeft w:val="0"/>
                                  <w:marRight w:val="0"/>
                                  <w:marTop w:val="0"/>
                                  <w:marBottom w:val="0"/>
                                  <w:divBdr>
                                    <w:top w:val="none" w:sz="0" w:space="0" w:color="auto"/>
                                    <w:left w:val="none" w:sz="0" w:space="0" w:color="auto"/>
                                    <w:bottom w:val="none" w:sz="0" w:space="0" w:color="auto"/>
                                    <w:right w:val="none" w:sz="0" w:space="0" w:color="auto"/>
                                  </w:divBdr>
                                </w:div>
                                <w:div w:id="182072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2069837688">
      <w:bodyDiv w:val="1"/>
      <w:marLeft w:val="0"/>
      <w:marRight w:val="0"/>
      <w:marTop w:val="0"/>
      <w:marBottom w:val="0"/>
      <w:divBdr>
        <w:top w:val="none" w:sz="0" w:space="0" w:color="auto"/>
        <w:left w:val="none" w:sz="0" w:space="0" w:color="auto"/>
        <w:bottom w:val="none" w:sz="0" w:space="0" w:color="auto"/>
        <w:right w:val="none" w:sz="0" w:space="0" w:color="auto"/>
      </w:divBdr>
      <w:divsChild>
        <w:div w:id="212619907">
          <w:marLeft w:val="0"/>
          <w:marRight w:val="0"/>
          <w:marTop w:val="0"/>
          <w:marBottom w:val="0"/>
          <w:divBdr>
            <w:top w:val="none" w:sz="0" w:space="0" w:color="auto"/>
            <w:left w:val="none" w:sz="0" w:space="0" w:color="auto"/>
            <w:bottom w:val="none" w:sz="0" w:space="0" w:color="auto"/>
            <w:right w:val="none" w:sz="0" w:space="0" w:color="auto"/>
          </w:divBdr>
          <w:divsChild>
            <w:div w:id="1391808661">
              <w:marLeft w:val="0"/>
              <w:marRight w:val="0"/>
              <w:marTop w:val="0"/>
              <w:marBottom w:val="0"/>
              <w:divBdr>
                <w:top w:val="none" w:sz="0" w:space="0" w:color="auto"/>
                <w:left w:val="none" w:sz="0" w:space="0" w:color="auto"/>
                <w:bottom w:val="none" w:sz="0" w:space="0" w:color="auto"/>
                <w:right w:val="none" w:sz="0" w:space="0" w:color="auto"/>
              </w:divBdr>
              <w:divsChild>
                <w:div w:id="1413703099">
                  <w:marLeft w:val="0"/>
                  <w:marRight w:val="0"/>
                  <w:marTop w:val="0"/>
                  <w:marBottom w:val="0"/>
                  <w:divBdr>
                    <w:top w:val="none" w:sz="0" w:space="0" w:color="auto"/>
                    <w:left w:val="none" w:sz="0" w:space="0" w:color="auto"/>
                    <w:bottom w:val="none" w:sz="0" w:space="0" w:color="auto"/>
                    <w:right w:val="none" w:sz="0" w:space="0" w:color="auto"/>
                  </w:divBdr>
                  <w:divsChild>
                    <w:div w:id="48335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ov.uk/government/news/minister-opens-independent-review-of-firefighter-condition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bu.org.uk/resources/dclg-fire-minister-launches-another-attack-conditions-service/"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sarah.messenger@local.gov.uk" TargetMode="Externa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mailto:helen.murray@local.gov.uk"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4AD19-D17A-47E9-86F2-03FADB994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4156</Words>
  <Characters>23690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27791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Daniel Kalley</cp:lastModifiedBy>
  <cp:revision>3</cp:revision>
  <cp:lastPrinted>2014-08-27T09:03:00Z</cp:lastPrinted>
  <dcterms:created xsi:type="dcterms:W3CDTF">2014-08-28T13:19:00Z</dcterms:created>
  <dcterms:modified xsi:type="dcterms:W3CDTF">2014-08-29T09:28:00Z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Item3IndepReviewpaper_v1</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