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E04FA" w14:textId="77777777" w:rsidR="00AA6F4D" w:rsidRPr="00BB212B" w:rsidRDefault="00CB4065" w:rsidP="0021114E">
      <w:pPr>
        <w:pStyle w:val="LGAItemNoHeading"/>
        <w:spacing w:before="240"/>
        <w:rPr>
          <w:rFonts w:ascii="Arial" w:hAnsi="Arial" w:cs="Arial"/>
          <w:sz w:val="28"/>
          <w:szCs w:val="28"/>
        </w:rPr>
      </w:pPr>
      <w:r>
        <w:rPr>
          <w:rFonts w:ascii="Arial" w:hAnsi="Arial" w:cs="Arial"/>
          <w:sz w:val="28"/>
          <w:szCs w:val="28"/>
        </w:rPr>
        <w:t>Update on current issues</w:t>
      </w:r>
    </w:p>
    <w:p w14:paraId="4891CDCD" w14:textId="77777777" w:rsidR="00CB4065" w:rsidRPr="008741E9" w:rsidRDefault="00CB4065" w:rsidP="00CB4065">
      <w:pPr>
        <w:pStyle w:val="MainText"/>
        <w:rPr>
          <w:rFonts w:ascii="Arial" w:hAnsi="Arial" w:cs="Arial"/>
          <w:szCs w:val="22"/>
        </w:rPr>
      </w:pPr>
      <w:proofErr w:type="gramStart"/>
      <w:r w:rsidRPr="008741E9">
        <w:rPr>
          <w:rFonts w:ascii="Arial" w:hAnsi="Arial" w:cs="Arial"/>
          <w:szCs w:val="22"/>
        </w:rPr>
        <w:t>For information/ noting.</w:t>
      </w:r>
      <w:proofErr w:type="gramEnd"/>
    </w:p>
    <w:p w14:paraId="1C91094B" w14:textId="77777777" w:rsidR="00CB4065" w:rsidRPr="008741E9" w:rsidRDefault="00CB4065" w:rsidP="00CB4065">
      <w:pPr>
        <w:pStyle w:val="MainText"/>
        <w:rPr>
          <w:rFonts w:ascii="Arial" w:hAnsi="Arial" w:cs="Arial"/>
          <w:b/>
          <w:szCs w:val="22"/>
        </w:rPr>
      </w:pPr>
    </w:p>
    <w:p w14:paraId="031E313B" w14:textId="77777777" w:rsidR="00CB4065" w:rsidRPr="008741E9" w:rsidRDefault="00CB4065" w:rsidP="00CB4065">
      <w:pPr>
        <w:pStyle w:val="MainText"/>
        <w:rPr>
          <w:rFonts w:ascii="Arial" w:hAnsi="Arial" w:cs="Arial"/>
          <w:b/>
          <w:szCs w:val="22"/>
        </w:rPr>
      </w:pPr>
      <w:r w:rsidRPr="008741E9">
        <w:rPr>
          <w:rFonts w:ascii="Arial" w:hAnsi="Arial" w:cs="Arial"/>
          <w:b/>
          <w:szCs w:val="22"/>
        </w:rPr>
        <w:t>Summary</w:t>
      </w:r>
    </w:p>
    <w:p w14:paraId="385353A4" w14:textId="77777777" w:rsidR="00CB4065" w:rsidRPr="008741E9" w:rsidRDefault="00CB4065" w:rsidP="00CB4065">
      <w:pPr>
        <w:pStyle w:val="MainText"/>
        <w:rPr>
          <w:rFonts w:ascii="Arial" w:hAnsi="Arial" w:cs="Arial"/>
          <w:b/>
          <w:szCs w:val="22"/>
        </w:rPr>
      </w:pPr>
    </w:p>
    <w:p w14:paraId="6FBC7EB0" w14:textId="77777777" w:rsidR="00CB4065" w:rsidRPr="008741E9" w:rsidRDefault="00CB4065" w:rsidP="00CB4065">
      <w:pPr>
        <w:pStyle w:val="MainText"/>
        <w:rPr>
          <w:rFonts w:ascii="Arial" w:hAnsi="Arial" w:cs="Arial"/>
          <w:szCs w:val="22"/>
        </w:rPr>
      </w:pPr>
      <w:r w:rsidRPr="008741E9">
        <w:rPr>
          <w:rFonts w:ascii="Arial" w:hAnsi="Arial" w:cs="Arial"/>
          <w:szCs w:val="22"/>
        </w:rPr>
        <w:t>This report updates Members on current issues of interest to the Board which are not covered elsewhere in the agenda. Updates are included on:</w:t>
      </w:r>
    </w:p>
    <w:p w14:paraId="2D551B0D" w14:textId="77777777" w:rsidR="00CB4065" w:rsidRPr="008741E9" w:rsidRDefault="00CB4065" w:rsidP="00CB4065">
      <w:pPr>
        <w:ind w:left="360"/>
        <w:rPr>
          <w:rFonts w:ascii="Arial" w:hAnsi="Arial" w:cs="Arial"/>
          <w:bCs/>
          <w:color w:val="000000"/>
          <w:szCs w:val="22"/>
        </w:rPr>
      </w:pPr>
    </w:p>
    <w:p w14:paraId="34FB97F7" w14:textId="77777777" w:rsidR="00CB4065" w:rsidRPr="008741E9" w:rsidRDefault="00CB4065" w:rsidP="00CB4065">
      <w:pPr>
        <w:numPr>
          <w:ilvl w:val="0"/>
          <w:numId w:val="29"/>
        </w:numPr>
        <w:rPr>
          <w:rFonts w:ascii="Arial" w:hAnsi="Arial" w:cs="Arial"/>
          <w:bCs/>
          <w:color w:val="000000"/>
          <w:szCs w:val="22"/>
        </w:rPr>
      </w:pPr>
      <w:r w:rsidRPr="008741E9">
        <w:rPr>
          <w:rFonts w:ascii="Arial" w:hAnsi="Arial" w:cs="Arial"/>
          <w:bCs/>
          <w:color w:val="000000"/>
          <w:szCs w:val="22"/>
        </w:rPr>
        <w:t>Physical activity and sport</w:t>
      </w:r>
    </w:p>
    <w:p w14:paraId="3301BB31" w14:textId="77777777" w:rsidR="00CB4065" w:rsidRPr="008741E9" w:rsidRDefault="00CB4065" w:rsidP="00CB4065">
      <w:pPr>
        <w:rPr>
          <w:rFonts w:ascii="Arial" w:hAnsi="Arial" w:cs="Arial"/>
          <w:bCs/>
          <w:color w:val="000000"/>
          <w:szCs w:val="22"/>
        </w:rPr>
      </w:pPr>
    </w:p>
    <w:p w14:paraId="6477262F" w14:textId="77777777" w:rsidR="00CB4065" w:rsidRPr="008741E9" w:rsidRDefault="00CB4065" w:rsidP="00CB4065">
      <w:pPr>
        <w:numPr>
          <w:ilvl w:val="0"/>
          <w:numId w:val="29"/>
        </w:numPr>
        <w:rPr>
          <w:rFonts w:ascii="Arial" w:hAnsi="Arial" w:cs="Arial"/>
          <w:bCs/>
          <w:color w:val="000000"/>
          <w:szCs w:val="22"/>
        </w:rPr>
      </w:pPr>
      <w:r w:rsidRPr="008741E9">
        <w:rPr>
          <w:rFonts w:ascii="Arial" w:hAnsi="Arial" w:cs="Arial"/>
          <w:bCs/>
          <w:color w:val="000000"/>
          <w:szCs w:val="22"/>
        </w:rPr>
        <w:t>Heritage</w:t>
      </w:r>
    </w:p>
    <w:p w14:paraId="4A00BBAE" w14:textId="77777777" w:rsidR="00CB4065" w:rsidRPr="008741E9" w:rsidRDefault="00CB4065" w:rsidP="00CB4065">
      <w:pPr>
        <w:ind w:left="720"/>
        <w:rPr>
          <w:rFonts w:ascii="Arial" w:hAnsi="Arial" w:cs="Arial"/>
          <w:bCs/>
          <w:color w:val="000000"/>
          <w:szCs w:val="22"/>
        </w:rPr>
      </w:pPr>
    </w:p>
    <w:p w14:paraId="192CDD8D" w14:textId="77777777" w:rsidR="00CB4065" w:rsidRPr="008741E9" w:rsidRDefault="00CB4065" w:rsidP="00CB4065">
      <w:pPr>
        <w:numPr>
          <w:ilvl w:val="0"/>
          <w:numId w:val="29"/>
        </w:numPr>
        <w:rPr>
          <w:rFonts w:ascii="Arial" w:hAnsi="Arial" w:cs="Arial"/>
          <w:bCs/>
          <w:color w:val="000000"/>
          <w:szCs w:val="22"/>
        </w:rPr>
      </w:pPr>
      <w:r w:rsidRPr="008741E9">
        <w:rPr>
          <w:rFonts w:ascii="Arial" w:hAnsi="Arial" w:cs="Arial"/>
          <w:bCs/>
          <w:color w:val="000000"/>
          <w:szCs w:val="22"/>
        </w:rPr>
        <w:t>Libraries</w:t>
      </w:r>
    </w:p>
    <w:p w14:paraId="693C2DCE" w14:textId="77777777" w:rsidR="00CB4065" w:rsidRPr="008741E9" w:rsidRDefault="00CB4065" w:rsidP="00CB4065">
      <w:pPr>
        <w:ind w:left="720"/>
        <w:rPr>
          <w:rFonts w:ascii="Arial" w:hAnsi="Arial" w:cs="Arial"/>
          <w:bCs/>
          <w:color w:val="000000"/>
          <w:szCs w:val="22"/>
        </w:rPr>
      </w:pPr>
    </w:p>
    <w:p w14:paraId="44B631E5" w14:textId="77777777" w:rsidR="00CB4065" w:rsidRPr="008741E9" w:rsidRDefault="00CB4065" w:rsidP="00CB4065">
      <w:pPr>
        <w:numPr>
          <w:ilvl w:val="0"/>
          <w:numId w:val="29"/>
        </w:numPr>
        <w:rPr>
          <w:rFonts w:ascii="Arial" w:hAnsi="Arial" w:cs="Arial"/>
          <w:bCs/>
          <w:color w:val="000000"/>
          <w:szCs w:val="22"/>
        </w:rPr>
      </w:pPr>
      <w:r w:rsidRPr="008741E9">
        <w:rPr>
          <w:rFonts w:ascii="Arial" w:hAnsi="Arial" w:cs="Arial"/>
          <w:bCs/>
          <w:color w:val="000000"/>
          <w:szCs w:val="22"/>
        </w:rPr>
        <w:t>Visitor Economy</w:t>
      </w:r>
    </w:p>
    <w:p w14:paraId="1CA4F3E9" w14:textId="77777777" w:rsidR="00CB4065" w:rsidRPr="008741E9" w:rsidRDefault="00CB4065" w:rsidP="00CB4065">
      <w:pPr>
        <w:ind w:left="720"/>
        <w:rPr>
          <w:rFonts w:ascii="Arial" w:hAnsi="Arial" w:cs="Arial"/>
          <w:bCs/>
          <w:color w:val="000000"/>
          <w:szCs w:val="22"/>
        </w:rPr>
      </w:pPr>
    </w:p>
    <w:p w14:paraId="7F2E03B0" w14:textId="77777777" w:rsidR="00CB4065" w:rsidRPr="008741E9" w:rsidRDefault="00CB4065" w:rsidP="00CB4065">
      <w:pPr>
        <w:numPr>
          <w:ilvl w:val="0"/>
          <w:numId w:val="29"/>
        </w:numPr>
        <w:rPr>
          <w:rFonts w:ascii="Arial" w:hAnsi="Arial" w:cs="Arial"/>
          <w:bCs/>
          <w:color w:val="000000"/>
          <w:szCs w:val="22"/>
        </w:rPr>
      </w:pPr>
      <w:r w:rsidRPr="008741E9">
        <w:rPr>
          <w:rFonts w:ascii="Arial" w:hAnsi="Arial" w:cs="Arial"/>
          <w:bCs/>
          <w:color w:val="000000"/>
          <w:szCs w:val="22"/>
        </w:rPr>
        <w:t>Culture and Arts</w:t>
      </w:r>
    </w:p>
    <w:p w14:paraId="2350732C" w14:textId="77777777" w:rsidR="00CB4065" w:rsidRPr="008741E9" w:rsidRDefault="00CB4065" w:rsidP="00CB4065">
      <w:pPr>
        <w:rPr>
          <w:rFonts w:ascii="Arial" w:hAnsi="Arial" w:cs="Arial"/>
          <w:bCs/>
          <w:color w:val="000000"/>
          <w:szCs w:val="22"/>
        </w:rPr>
      </w:pPr>
    </w:p>
    <w:p w14:paraId="605F189A" w14:textId="77777777" w:rsidR="00CB4065" w:rsidRPr="008741E9" w:rsidRDefault="00CB4065" w:rsidP="00CB4065">
      <w:pPr>
        <w:ind w:left="720"/>
        <w:rPr>
          <w:rFonts w:ascii="Arial" w:hAnsi="Arial" w:cs="Arial"/>
          <w:bCs/>
          <w:color w:val="000000"/>
          <w:szCs w:val="22"/>
        </w:rPr>
      </w:pPr>
    </w:p>
    <w:p w14:paraId="3B3FBFEF" w14:textId="77777777" w:rsidR="00CB4065" w:rsidRPr="008741E9" w:rsidRDefault="00CB4065" w:rsidP="00CB4065">
      <w:pPr>
        <w:ind w:left="360"/>
        <w:rPr>
          <w:rFonts w:ascii="Arial" w:hAnsi="Arial" w:cs="Arial"/>
          <w:bCs/>
          <w:color w:val="000000"/>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CB4065" w:rsidRPr="008741E9" w14:paraId="23746C6C" w14:textId="77777777" w:rsidTr="002966AB">
        <w:tc>
          <w:tcPr>
            <w:tcW w:w="9157" w:type="dxa"/>
          </w:tcPr>
          <w:p w14:paraId="17B3148F" w14:textId="77777777" w:rsidR="00CB4065" w:rsidRPr="008741E9" w:rsidRDefault="00CB4065" w:rsidP="002966AB">
            <w:pPr>
              <w:pStyle w:val="MainText"/>
              <w:rPr>
                <w:rFonts w:ascii="Arial" w:hAnsi="Arial" w:cs="Arial"/>
                <w:b/>
                <w:szCs w:val="22"/>
              </w:rPr>
            </w:pPr>
          </w:p>
          <w:p w14:paraId="4C287888" w14:textId="77777777" w:rsidR="00CB4065" w:rsidRPr="008741E9" w:rsidRDefault="00CB4065" w:rsidP="002966AB">
            <w:pPr>
              <w:pStyle w:val="MainText"/>
              <w:rPr>
                <w:rFonts w:ascii="Arial" w:hAnsi="Arial" w:cs="Arial"/>
                <w:b/>
                <w:szCs w:val="22"/>
              </w:rPr>
            </w:pPr>
            <w:r w:rsidRPr="008741E9">
              <w:rPr>
                <w:rFonts w:ascii="Arial" w:hAnsi="Arial" w:cs="Arial"/>
                <w:b/>
                <w:szCs w:val="22"/>
              </w:rPr>
              <w:t>Recommendation</w:t>
            </w:r>
          </w:p>
          <w:p w14:paraId="47A4D74B" w14:textId="77777777" w:rsidR="00CB4065" w:rsidRPr="008741E9" w:rsidRDefault="00CB4065" w:rsidP="002966AB">
            <w:pPr>
              <w:pStyle w:val="MainText"/>
              <w:rPr>
                <w:rFonts w:ascii="Arial" w:hAnsi="Arial" w:cs="Arial"/>
                <w:szCs w:val="22"/>
              </w:rPr>
            </w:pPr>
          </w:p>
          <w:p w14:paraId="19E42294" w14:textId="77777777" w:rsidR="00CB4065" w:rsidRPr="008741E9" w:rsidRDefault="00CB4065" w:rsidP="002966AB">
            <w:pPr>
              <w:pStyle w:val="MainText"/>
              <w:rPr>
                <w:rFonts w:ascii="Arial" w:hAnsi="Arial" w:cs="Arial"/>
                <w:szCs w:val="22"/>
              </w:rPr>
            </w:pPr>
            <w:r w:rsidRPr="008741E9">
              <w:rPr>
                <w:rFonts w:ascii="Arial" w:hAnsi="Arial" w:cs="Arial"/>
                <w:szCs w:val="22"/>
              </w:rPr>
              <w:t>Members are asked to note the update.</w:t>
            </w:r>
          </w:p>
          <w:p w14:paraId="600F426F" w14:textId="77777777" w:rsidR="00CB4065" w:rsidRPr="008741E9" w:rsidRDefault="00CB4065" w:rsidP="002966AB">
            <w:pPr>
              <w:pStyle w:val="MainText"/>
              <w:rPr>
                <w:rFonts w:ascii="Arial" w:hAnsi="Arial" w:cs="Arial"/>
                <w:szCs w:val="22"/>
              </w:rPr>
            </w:pPr>
          </w:p>
          <w:p w14:paraId="44747EC8" w14:textId="77777777" w:rsidR="00CB4065" w:rsidRPr="008741E9" w:rsidRDefault="00CB4065" w:rsidP="002966AB">
            <w:pPr>
              <w:pStyle w:val="MainText"/>
              <w:rPr>
                <w:rFonts w:ascii="Arial" w:hAnsi="Arial" w:cs="Arial"/>
                <w:b/>
                <w:szCs w:val="22"/>
              </w:rPr>
            </w:pPr>
            <w:r w:rsidRPr="008741E9">
              <w:rPr>
                <w:rFonts w:ascii="Arial" w:hAnsi="Arial" w:cs="Arial"/>
                <w:b/>
                <w:szCs w:val="22"/>
              </w:rPr>
              <w:t>Action</w:t>
            </w:r>
          </w:p>
          <w:p w14:paraId="44308C0F" w14:textId="77777777" w:rsidR="00CB4065" w:rsidRPr="008741E9" w:rsidRDefault="00CB4065" w:rsidP="002966AB">
            <w:pPr>
              <w:pStyle w:val="MainText"/>
              <w:rPr>
                <w:rFonts w:ascii="Arial" w:hAnsi="Arial" w:cs="Arial"/>
                <w:b/>
                <w:szCs w:val="22"/>
              </w:rPr>
            </w:pPr>
          </w:p>
          <w:p w14:paraId="1579E748" w14:textId="77777777" w:rsidR="00CB4065" w:rsidRPr="008741E9" w:rsidRDefault="00CB4065" w:rsidP="002966AB">
            <w:pPr>
              <w:pStyle w:val="MainText"/>
              <w:rPr>
                <w:rFonts w:ascii="Arial" w:hAnsi="Arial" w:cs="Arial"/>
                <w:szCs w:val="22"/>
              </w:rPr>
            </w:pPr>
            <w:r w:rsidRPr="008741E9">
              <w:rPr>
                <w:rFonts w:ascii="Arial" w:hAnsi="Arial" w:cs="Arial"/>
                <w:szCs w:val="22"/>
              </w:rPr>
              <w:t>Officers to action as appropriate.</w:t>
            </w:r>
          </w:p>
          <w:p w14:paraId="00AA61BE" w14:textId="77777777" w:rsidR="00CB4065" w:rsidRPr="008741E9" w:rsidRDefault="00CB4065" w:rsidP="002966AB">
            <w:pPr>
              <w:pStyle w:val="MainText"/>
              <w:rPr>
                <w:rFonts w:ascii="Arial" w:hAnsi="Arial" w:cs="Arial"/>
                <w:b/>
                <w:szCs w:val="22"/>
              </w:rPr>
            </w:pPr>
          </w:p>
        </w:tc>
      </w:tr>
    </w:tbl>
    <w:p w14:paraId="44704021" w14:textId="77777777" w:rsidR="00CB4065" w:rsidRPr="008741E9" w:rsidRDefault="00CB4065" w:rsidP="00CB4065">
      <w:pPr>
        <w:pStyle w:val="MainText"/>
        <w:rPr>
          <w:rFonts w:ascii="Arial" w:hAnsi="Arial" w:cs="Arial"/>
          <w:szCs w:val="22"/>
        </w:rPr>
      </w:pPr>
    </w:p>
    <w:p w14:paraId="21590F9D" w14:textId="77777777" w:rsidR="00CB4065" w:rsidRPr="008741E9" w:rsidRDefault="00CB4065" w:rsidP="00CB4065">
      <w:pPr>
        <w:pStyle w:val="MainText"/>
        <w:rPr>
          <w:rFonts w:ascii="Arial" w:hAnsi="Arial" w:cs="Arial"/>
          <w:szCs w:val="22"/>
        </w:rPr>
      </w:pPr>
    </w:p>
    <w:tbl>
      <w:tblPr>
        <w:tblW w:w="11164" w:type="dxa"/>
        <w:tblLook w:val="01E0" w:firstRow="1" w:lastRow="1" w:firstColumn="1" w:lastColumn="1" w:noHBand="0" w:noVBand="0"/>
      </w:tblPr>
      <w:tblGrid>
        <w:gridCol w:w="4786"/>
        <w:gridCol w:w="6378"/>
      </w:tblGrid>
      <w:tr w:rsidR="00CB4065" w:rsidRPr="008741E9" w14:paraId="5B951DED" w14:textId="77777777" w:rsidTr="002966AB">
        <w:tc>
          <w:tcPr>
            <w:tcW w:w="4786" w:type="dxa"/>
            <w:shd w:val="clear" w:color="auto" w:fill="auto"/>
          </w:tcPr>
          <w:p w14:paraId="70B8BF31" w14:textId="77777777" w:rsidR="00CB4065" w:rsidRPr="008741E9" w:rsidRDefault="00CB4065" w:rsidP="002966AB">
            <w:pPr>
              <w:pStyle w:val="MainText"/>
              <w:spacing w:after="120" w:line="240" w:lineRule="auto"/>
              <w:rPr>
                <w:rFonts w:ascii="Arial" w:hAnsi="Arial" w:cs="Arial"/>
                <w:szCs w:val="22"/>
              </w:rPr>
            </w:pPr>
            <w:r w:rsidRPr="008741E9">
              <w:rPr>
                <w:rFonts w:ascii="Arial" w:hAnsi="Arial" w:cs="Arial"/>
                <w:b/>
                <w:szCs w:val="22"/>
              </w:rPr>
              <w:t>Contact officer:</w:t>
            </w:r>
            <w:r w:rsidRPr="008741E9">
              <w:rPr>
                <w:rFonts w:ascii="Arial" w:hAnsi="Arial" w:cs="Arial"/>
                <w:szCs w:val="22"/>
              </w:rPr>
              <w:t xml:space="preserve">  Siraz Natha</w:t>
            </w:r>
          </w:p>
        </w:tc>
        <w:tc>
          <w:tcPr>
            <w:tcW w:w="6378" w:type="dxa"/>
            <w:shd w:val="clear" w:color="auto" w:fill="auto"/>
          </w:tcPr>
          <w:p w14:paraId="7A8BADBD" w14:textId="77777777" w:rsidR="00CB4065" w:rsidRPr="008741E9" w:rsidRDefault="00CB4065" w:rsidP="002966AB">
            <w:pPr>
              <w:pStyle w:val="MainText"/>
              <w:spacing w:after="120" w:line="240" w:lineRule="auto"/>
              <w:rPr>
                <w:rFonts w:ascii="Arial" w:hAnsi="Arial" w:cs="Arial"/>
                <w:szCs w:val="22"/>
              </w:rPr>
            </w:pPr>
          </w:p>
        </w:tc>
      </w:tr>
      <w:tr w:rsidR="00CB4065" w:rsidRPr="008741E9" w14:paraId="3656E319" w14:textId="77777777" w:rsidTr="002966AB">
        <w:tc>
          <w:tcPr>
            <w:tcW w:w="4786" w:type="dxa"/>
            <w:shd w:val="clear" w:color="auto" w:fill="auto"/>
          </w:tcPr>
          <w:p w14:paraId="02A9E717" w14:textId="77777777" w:rsidR="00CB4065" w:rsidRPr="008741E9" w:rsidRDefault="00CB4065" w:rsidP="002966AB">
            <w:pPr>
              <w:pStyle w:val="MainText"/>
              <w:spacing w:after="120" w:line="240" w:lineRule="auto"/>
              <w:rPr>
                <w:rFonts w:ascii="Arial" w:hAnsi="Arial" w:cs="Arial"/>
                <w:b/>
                <w:szCs w:val="22"/>
              </w:rPr>
            </w:pPr>
            <w:r w:rsidRPr="008741E9">
              <w:rPr>
                <w:rFonts w:ascii="Arial" w:hAnsi="Arial" w:cs="Arial"/>
                <w:b/>
                <w:szCs w:val="22"/>
              </w:rPr>
              <w:t xml:space="preserve">Position:             </w:t>
            </w:r>
            <w:r w:rsidRPr="008741E9">
              <w:rPr>
                <w:rFonts w:ascii="Arial" w:hAnsi="Arial" w:cs="Arial"/>
                <w:szCs w:val="22"/>
              </w:rPr>
              <w:t>Adviser</w:t>
            </w:r>
          </w:p>
        </w:tc>
        <w:tc>
          <w:tcPr>
            <w:tcW w:w="6378" w:type="dxa"/>
            <w:shd w:val="clear" w:color="auto" w:fill="auto"/>
          </w:tcPr>
          <w:p w14:paraId="4B13169A" w14:textId="77777777" w:rsidR="00CB4065" w:rsidRPr="008741E9" w:rsidRDefault="00CB4065" w:rsidP="002966AB">
            <w:pPr>
              <w:pStyle w:val="MainText"/>
              <w:spacing w:after="120" w:line="240" w:lineRule="auto"/>
              <w:rPr>
                <w:rFonts w:ascii="Arial" w:hAnsi="Arial" w:cs="Arial"/>
                <w:szCs w:val="22"/>
              </w:rPr>
            </w:pPr>
          </w:p>
        </w:tc>
      </w:tr>
      <w:tr w:rsidR="00CB4065" w:rsidRPr="008741E9" w14:paraId="509C8370" w14:textId="77777777" w:rsidTr="002966AB">
        <w:tc>
          <w:tcPr>
            <w:tcW w:w="4786" w:type="dxa"/>
            <w:shd w:val="clear" w:color="auto" w:fill="auto"/>
          </w:tcPr>
          <w:p w14:paraId="3E52F5B2" w14:textId="77777777" w:rsidR="00CB4065" w:rsidRPr="008741E9" w:rsidRDefault="00CB4065" w:rsidP="002966AB">
            <w:pPr>
              <w:pStyle w:val="MainText"/>
              <w:spacing w:after="120" w:line="240" w:lineRule="auto"/>
              <w:rPr>
                <w:rFonts w:ascii="Arial" w:hAnsi="Arial" w:cs="Arial"/>
                <w:b/>
                <w:szCs w:val="22"/>
              </w:rPr>
            </w:pPr>
            <w:r w:rsidRPr="008741E9">
              <w:rPr>
                <w:rFonts w:ascii="Arial" w:hAnsi="Arial" w:cs="Arial"/>
                <w:b/>
                <w:szCs w:val="22"/>
              </w:rPr>
              <w:t xml:space="preserve">Phone no:           </w:t>
            </w:r>
            <w:r w:rsidRPr="008741E9">
              <w:rPr>
                <w:rFonts w:ascii="Arial" w:hAnsi="Arial" w:cs="Arial"/>
                <w:szCs w:val="22"/>
              </w:rPr>
              <w:t>078999 74298</w:t>
            </w:r>
          </w:p>
        </w:tc>
        <w:tc>
          <w:tcPr>
            <w:tcW w:w="6378" w:type="dxa"/>
            <w:shd w:val="clear" w:color="auto" w:fill="auto"/>
          </w:tcPr>
          <w:p w14:paraId="0FA88FAC" w14:textId="77777777" w:rsidR="00CB4065" w:rsidRPr="008741E9" w:rsidRDefault="00CB4065" w:rsidP="002966AB">
            <w:pPr>
              <w:pStyle w:val="MainText"/>
              <w:spacing w:after="120" w:line="240" w:lineRule="auto"/>
              <w:rPr>
                <w:rFonts w:ascii="Arial" w:hAnsi="Arial" w:cs="Arial"/>
                <w:szCs w:val="22"/>
              </w:rPr>
            </w:pPr>
          </w:p>
        </w:tc>
      </w:tr>
      <w:tr w:rsidR="00CB4065" w:rsidRPr="008741E9" w14:paraId="528B893C" w14:textId="77777777" w:rsidTr="002966AB">
        <w:tc>
          <w:tcPr>
            <w:tcW w:w="4786" w:type="dxa"/>
            <w:shd w:val="clear" w:color="auto" w:fill="auto"/>
          </w:tcPr>
          <w:p w14:paraId="1F6B443E" w14:textId="77777777" w:rsidR="00CB4065" w:rsidRPr="008741E9" w:rsidRDefault="00CB4065" w:rsidP="002966AB">
            <w:pPr>
              <w:pStyle w:val="MainText"/>
              <w:spacing w:after="120" w:line="240" w:lineRule="auto"/>
              <w:ind w:right="-817"/>
              <w:rPr>
                <w:rFonts w:ascii="Arial" w:hAnsi="Arial" w:cs="Arial"/>
                <w:b/>
                <w:szCs w:val="22"/>
              </w:rPr>
            </w:pPr>
            <w:r w:rsidRPr="008741E9">
              <w:rPr>
                <w:rFonts w:ascii="Arial" w:hAnsi="Arial" w:cs="Arial"/>
                <w:b/>
                <w:szCs w:val="22"/>
              </w:rPr>
              <w:t xml:space="preserve">E-mail:                </w:t>
            </w:r>
            <w:r w:rsidRPr="008741E9">
              <w:rPr>
                <w:rFonts w:ascii="Arial" w:hAnsi="Arial" w:cs="Arial"/>
                <w:szCs w:val="22"/>
              </w:rPr>
              <w:t>siraz.natha@local.gov.uk</w:t>
            </w:r>
          </w:p>
        </w:tc>
        <w:tc>
          <w:tcPr>
            <w:tcW w:w="6378" w:type="dxa"/>
            <w:shd w:val="clear" w:color="auto" w:fill="auto"/>
          </w:tcPr>
          <w:p w14:paraId="7125CF38" w14:textId="77777777" w:rsidR="00CB4065" w:rsidRPr="008741E9" w:rsidRDefault="00CB4065" w:rsidP="002966AB">
            <w:pPr>
              <w:pStyle w:val="MainText"/>
              <w:spacing w:after="120" w:line="240" w:lineRule="auto"/>
              <w:rPr>
                <w:rFonts w:ascii="Arial" w:hAnsi="Arial" w:cs="Arial"/>
                <w:szCs w:val="22"/>
              </w:rPr>
            </w:pPr>
          </w:p>
        </w:tc>
      </w:tr>
    </w:tbl>
    <w:p w14:paraId="4E1CA03B" w14:textId="77777777" w:rsidR="0021114E" w:rsidRDefault="0021114E" w:rsidP="0021114E">
      <w:pPr>
        <w:pStyle w:val="MainText"/>
        <w:spacing w:line="240" w:lineRule="auto"/>
        <w:rPr>
          <w:rFonts w:ascii="Arial" w:hAnsi="Arial" w:cs="Arial"/>
          <w:szCs w:val="22"/>
        </w:rPr>
      </w:pPr>
    </w:p>
    <w:p w14:paraId="3B3BE4AE"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03C0BA9C" w14:textId="77777777" w:rsidR="0021114E" w:rsidRDefault="0021114E">
      <w:pPr>
        <w:rPr>
          <w:rFonts w:ascii="Arial" w:hAnsi="Arial" w:cs="Arial"/>
          <w:szCs w:val="22"/>
        </w:rPr>
      </w:pPr>
      <w:r>
        <w:rPr>
          <w:rFonts w:ascii="Arial" w:hAnsi="Arial" w:cs="Arial"/>
          <w:szCs w:val="22"/>
        </w:rPr>
        <w:lastRenderedPageBreak/>
        <w:br w:type="page"/>
      </w:r>
    </w:p>
    <w:p w14:paraId="13C3AC85" w14:textId="77777777" w:rsidR="00A601EC" w:rsidRDefault="00CB4065" w:rsidP="0021114E">
      <w:pPr>
        <w:pStyle w:val="MainText"/>
        <w:spacing w:line="240" w:lineRule="auto"/>
        <w:rPr>
          <w:rFonts w:ascii="Arial" w:hAnsi="Arial" w:cs="Arial"/>
          <w:b/>
          <w:sz w:val="28"/>
          <w:szCs w:val="28"/>
        </w:rPr>
      </w:pPr>
      <w:r w:rsidRPr="00CB4065">
        <w:rPr>
          <w:rFonts w:ascii="Arial" w:hAnsi="Arial" w:cs="Arial"/>
          <w:b/>
          <w:sz w:val="28"/>
          <w:szCs w:val="28"/>
        </w:rPr>
        <w:lastRenderedPageBreak/>
        <w:t>Update on current issues</w:t>
      </w:r>
    </w:p>
    <w:p w14:paraId="54BE267C" w14:textId="77777777" w:rsidR="00CB4065" w:rsidRDefault="00CB4065" w:rsidP="0021114E">
      <w:pPr>
        <w:pStyle w:val="MainText"/>
        <w:spacing w:line="240" w:lineRule="auto"/>
        <w:rPr>
          <w:rFonts w:ascii="Arial" w:hAnsi="Arial" w:cs="Arial"/>
          <w:b/>
          <w:sz w:val="28"/>
          <w:szCs w:val="28"/>
        </w:rPr>
      </w:pPr>
    </w:p>
    <w:p w14:paraId="1DD7376B" w14:textId="77777777" w:rsidR="00CB4065" w:rsidRPr="008741E9" w:rsidRDefault="00CB4065" w:rsidP="00CB4065">
      <w:pPr>
        <w:rPr>
          <w:rFonts w:ascii="Arial" w:hAnsi="Arial" w:cs="Arial"/>
          <w:b/>
          <w:color w:val="000000"/>
          <w:szCs w:val="22"/>
        </w:rPr>
      </w:pPr>
      <w:r w:rsidRPr="008741E9">
        <w:rPr>
          <w:rFonts w:ascii="Arial" w:hAnsi="Arial" w:cs="Arial"/>
          <w:b/>
          <w:color w:val="000000"/>
          <w:szCs w:val="22"/>
        </w:rPr>
        <w:t>Physical activity and sport</w:t>
      </w:r>
    </w:p>
    <w:p w14:paraId="6475CB93" w14:textId="77777777" w:rsidR="00CB4065" w:rsidRPr="008741E9" w:rsidRDefault="00CB4065" w:rsidP="00CB4065">
      <w:pPr>
        <w:rPr>
          <w:rFonts w:ascii="Arial" w:hAnsi="Arial" w:cs="Arial"/>
          <w:color w:val="000000"/>
          <w:szCs w:val="22"/>
          <w:u w:val="single"/>
        </w:rPr>
      </w:pPr>
    </w:p>
    <w:p w14:paraId="160FC017" w14:textId="77777777" w:rsidR="00CB4065" w:rsidRPr="008741E9" w:rsidRDefault="00CB4065" w:rsidP="00CB4065">
      <w:pPr>
        <w:rPr>
          <w:rFonts w:ascii="Arial" w:hAnsi="Arial" w:cs="Arial"/>
          <w:color w:val="000000"/>
          <w:szCs w:val="22"/>
          <w:u w:val="single"/>
        </w:rPr>
      </w:pPr>
      <w:r w:rsidRPr="008741E9">
        <w:rPr>
          <w:rFonts w:ascii="Arial" w:hAnsi="Arial" w:cs="Arial"/>
          <w:color w:val="000000"/>
          <w:szCs w:val="22"/>
          <w:u w:val="single"/>
        </w:rPr>
        <w:t>Active People Survey 8</w:t>
      </w:r>
    </w:p>
    <w:p w14:paraId="7548E53B" w14:textId="77777777" w:rsidR="00CB4065" w:rsidRPr="008741E9" w:rsidRDefault="00CB4065" w:rsidP="00CB4065">
      <w:pPr>
        <w:rPr>
          <w:rFonts w:ascii="Arial" w:hAnsi="Arial" w:cs="Arial"/>
          <w:color w:val="000000"/>
          <w:szCs w:val="22"/>
        </w:rPr>
      </w:pPr>
      <w:r w:rsidRPr="008741E9">
        <w:rPr>
          <w:rFonts w:ascii="Arial" w:hAnsi="Arial" w:cs="Arial"/>
          <w:color w:val="000000"/>
          <w:szCs w:val="22"/>
        </w:rPr>
        <w:t xml:space="preserve"> </w:t>
      </w:r>
    </w:p>
    <w:p w14:paraId="088EEF17" w14:textId="77777777" w:rsidR="00CB4065" w:rsidRPr="008741E9" w:rsidRDefault="00CB4065" w:rsidP="00CB4065">
      <w:pPr>
        <w:numPr>
          <w:ilvl w:val="0"/>
          <w:numId w:val="30"/>
        </w:numPr>
        <w:rPr>
          <w:rFonts w:ascii="Arial" w:hAnsi="Arial" w:cs="Arial"/>
          <w:color w:val="000000"/>
          <w:szCs w:val="22"/>
        </w:rPr>
      </w:pPr>
      <w:r w:rsidRPr="008741E9">
        <w:rPr>
          <w:rFonts w:ascii="Arial" w:hAnsi="Arial" w:cs="Arial"/>
          <w:color w:val="000000"/>
          <w:szCs w:val="22"/>
        </w:rPr>
        <w:t xml:space="preserve">Sport England has published its Active People 8 results, which measured participation rates in sport/physical activity </w:t>
      </w:r>
      <w:proofErr w:type="gramStart"/>
      <w:r w:rsidRPr="008741E9">
        <w:rPr>
          <w:rFonts w:ascii="Arial" w:hAnsi="Arial" w:cs="Arial"/>
          <w:color w:val="000000"/>
          <w:szCs w:val="22"/>
        </w:rPr>
        <w:t>between October 2013 – October 2014</w:t>
      </w:r>
      <w:proofErr w:type="gramEnd"/>
      <w:r w:rsidRPr="008741E9">
        <w:rPr>
          <w:rFonts w:ascii="Arial" w:hAnsi="Arial" w:cs="Arial"/>
          <w:color w:val="000000"/>
          <w:szCs w:val="22"/>
        </w:rPr>
        <w:t>. The results show that:</w:t>
      </w:r>
    </w:p>
    <w:p w14:paraId="6E76F2FC" w14:textId="77777777" w:rsidR="00CB4065" w:rsidRPr="008741E9" w:rsidRDefault="00CB4065" w:rsidP="00CB4065">
      <w:pPr>
        <w:ind w:left="360"/>
        <w:rPr>
          <w:rFonts w:ascii="Arial" w:hAnsi="Arial" w:cs="Arial"/>
          <w:color w:val="000000"/>
          <w:szCs w:val="22"/>
        </w:rPr>
      </w:pPr>
    </w:p>
    <w:p w14:paraId="64549F23" w14:textId="77777777" w:rsidR="00CB4065" w:rsidRPr="008741E9" w:rsidRDefault="00CB4065" w:rsidP="00CB4065">
      <w:pPr>
        <w:numPr>
          <w:ilvl w:val="1"/>
          <w:numId w:val="30"/>
        </w:numPr>
        <w:rPr>
          <w:rFonts w:ascii="Arial" w:hAnsi="Arial" w:cs="Arial"/>
          <w:color w:val="000000"/>
          <w:szCs w:val="22"/>
        </w:rPr>
      </w:pPr>
      <w:r w:rsidRPr="008741E9">
        <w:rPr>
          <w:rFonts w:ascii="Arial" w:eastAsia="Calibri" w:hAnsi="Arial" w:cs="Arial"/>
          <w:color w:val="000000"/>
          <w:szCs w:val="22"/>
          <w:lang w:eastAsia="en-US"/>
        </w:rPr>
        <w:t xml:space="preserve">   15.57 million people aged 16 years or over played sport for at least   </w:t>
      </w:r>
    </w:p>
    <w:p w14:paraId="1D69E9A5" w14:textId="77777777" w:rsidR="00CB4065" w:rsidRPr="008741E9" w:rsidRDefault="00CB4065" w:rsidP="00CB4065">
      <w:pPr>
        <w:ind w:left="720"/>
        <w:rPr>
          <w:rFonts w:ascii="Arial" w:eastAsia="Calibri" w:hAnsi="Arial" w:cs="Arial"/>
          <w:color w:val="000000"/>
          <w:szCs w:val="22"/>
          <w:lang w:eastAsia="en-US"/>
        </w:rPr>
      </w:pPr>
      <w:r w:rsidRPr="008741E9">
        <w:rPr>
          <w:rFonts w:ascii="Arial" w:eastAsia="Calibri" w:hAnsi="Arial" w:cs="Arial"/>
          <w:color w:val="000000"/>
          <w:szCs w:val="22"/>
          <w:lang w:eastAsia="en-US"/>
        </w:rPr>
        <w:t xml:space="preserve">   30 minutes at least once a week. This</w:t>
      </w:r>
      <w:r w:rsidRPr="008741E9">
        <w:rPr>
          <w:rFonts w:ascii="Arial" w:hAnsi="Arial" w:cs="Arial"/>
          <w:color w:val="000000"/>
          <w:szCs w:val="22"/>
        </w:rPr>
        <w:t xml:space="preserve"> </w:t>
      </w:r>
      <w:r w:rsidRPr="008741E9">
        <w:rPr>
          <w:rFonts w:ascii="Arial" w:eastAsia="Calibri" w:hAnsi="Arial" w:cs="Arial"/>
          <w:color w:val="000000"/>
          <w:szCs w:val="22"/>
          <w:lang w:eastAsia="en-US"/>
        </w:rPr>
        <w:t xml:space="preserve">represents an increase of </w:t>
      </w:r>
    </w:p>
    <w:p w14:paraId="03350FF3" w14:textId="77777777" w:rsidR="00CB4065" w:rsidRPr="008741E9" w:rsidRDefault="00CB4065" w:rsidP="00CB4065">
      <w:pPr>
        <w:ind w:left="720"/>
        <w:rPr>
          <w:rFonts w:ascii="Arial" w:eastAsia="Calibri" w:hAnsi="Arial" w:cs="Arial"/>
          <w:color w:val="000000"/>
          <w:szCs w:val="22"/>
          <w:lang w:eastAsia="en-US"/>
        </w:rPr>
      </w:pPr>
      <w:r w:rsidRPr="008741E9">
        <w:rPr>
          <w:rFonts w:ascii="Arial" w:eastAsia="Calibri" w:hAnsi="Arial" w:cs="Arial"/>
          <w:color w:val="000000"/>
          <w:szCs w:val="22"/>
          <w:lang w:eastAsia="en-US"/>
        </w:rPr>
        <w:t xml:space="preserve">   1.63 million </w:t>
      </w:r>
      <w:proofErr w:type="gramStart"/>
      <w:r w:rsidRPr="008741E9">
        <w:rPr>
          <w:rFonts w:ascii="Arial" w:eastAsia="Calibri" w:hAnsi="Arial" w:cs="Arial"/>
          <w:color w:val="000000"/>
          <w:szCs w:val="22"/>
          <w:lang w:eastAsia="en-US"/>
        </w:rPr>
        <w:t>compared</w:t>
      </w:r>
      <w:proofErr w:type="gramEnd"/>
      <w:r w:rsidRPr="008741E9">
        <w:rPr>
          <w:rFonts w:ascii="Arial" w:eastAsia="Calibri" w:hAnsi="Arial" w:cs="Arial"/>
          <w:color w:val="000000"/>
          <w:szCs w:val="22"/>
          <w:lang w:eastAsia="en-US"/>
        </w:rPr>
        <w:t xml:space="preserve"> with 2005/06 (APS1) but a decrease of </w:t>
      </w:r>
    </w:p>
    <w:p w14:paraId="25B188D0" w14:textId="77777777" w:rsidR="00CB4065" w:rsidRDefault="00CB4065" w:rsidP="00CB4065">
      <w:pPr>
        <w:ind w:firstLine="895"/>
        <w:rPr>
          <w:rFonts w:ascii="Arial" w:eastAsia="Calibri" w:hAnsi="Arial" w:cs="Arial"/>
          <w:color w:val="000000"/>
          <w:szCs w:val="22"/>
          <w:lang w:eastAsia="en-US"/>
        </w:rPr>
      </w:pPr>
      <w:r w:rsidRPr="008741E9">
        <w:rPr>
          <w:rFonts w:ascii="Arial" w:eastAsia="Calibri" w:hAnsi="Arial" w:cs="Arial"/>
          <w:color w:val="000000"/>
          <w:szCs w:val="22"/>
          <w:lang w:eastAsia="en-US"/>
        </w:rPr>
        <w:t>125,100</w:t>
      </w:r>
      <w:r w:rsidRPr="008741E9">
        <w:rPr>
          <w:rFonts w:ascii="Arial" w:hAnsi="Arial" w:cs="Arial"/>
          <w:color w:val="000000"/>
          <w:szCs w:val="22"/>
        </w:rPr>
        <w:t xml:space="preserve"> </w:t>
      </w:r>
      <w:r w:rsidRPr="008741E9">
        <w:rPr>
          <w:rFonts w:ascii="Arial" w:eastAsia="Calibri" w:hAnsi="Arial" w:cs="Arial"/>
          <w:color w:val="000000"/>
          <w:szCs w:val="22"/>
          <w:lang w:eastAsia="en-US"/>
        </w:rPr>
        <w:t xml:space="preserve">compared with the October 2013 result. </w:t>
      </w:r>
    </w:p>
    <w:p w14:paraId="26DA5B7F" w14:textId="77777777" w:rsidR="00CB4065" w:rsidRDefault="00CB4065" w:rsidP="00CB4065">
      <w:pPr>
        <w:rPr>
          <w:rFonts w:ascii="Arial" w:eastAsia="Calibri" w:hAnsi="Arial" w:cs="Arial"/>
          <w:color w:val="000000"/>
          <w:szCs w:val="22"/>
          <w:lang w:eastAsia="en-US"/>
        </w:rPr>
      </w:pPr>
    </w:p>
    <w:p w14:paraId="21F4F001" w14:textId="77777777" w:rsidR="00CB4065" w:rsidRDefault="00CB4065" w:rsidP="00CB4065">
      <w:pPr>
        <w:ind w:left="895" w:hanging="567"/>
        <w:rPr>
          <w:rFonts w:ascii="Arial" w:eastAsia="Calibri" w:hAnsi="Arial" w:cs="Arial"/>
          <w:color w:val="000000"/>
          <w:szCs w:val="22"/>
          <w:lang w:eastAsia="en-US"/>
        </w:rPr>
      </w:pPr>
      <w:r>
        <w:rPr>
          <w:rFonts w:ascii="Arial" w:eastAsia="Calibri" w:hAnsi="Arial" w:cs="Arial"/>
          <w:color w:val="000000"/>
          <w:szCs w:val="22"/>
          <w:lang w:eastAsia="en-US"/>
        </w:rPr>
        <w:t xml:space="preserve">1.2 </w:t>
      </w:r>
      <w:r>
        <w:rPr>
          <w:rFonts w:ascii="Arial" w:eastAsia="Calibri" w:hAnsi="Arial" w:cs="Arial"/>
          <w:color w:val="000000"/>
          <w:szCs w:val="22"/>
          <w:lang w:eastAsia="en-US"/>
        </w:rPr>
        <w:tab/>
        <w:t xml:space="preserve">The main reason for the decrease in participation </w:t>
      </w:r>
      <w:r w:rsidRPr="008741E9">
        <w:rPr>
          <w:rFonts w:ascii="Arial" w:eastAsia="Calibri" w:hAnsi="Arial" w:cs="Arial"/>
          <w:szCs w:val="22"/>
          <w:lang w:eastAsia="en-US"/>
        </w:rPr>
        <w:t xml:space="preserve">is </w:t>
      </w:r>
      <w:r w:rsidRPr="008741E9">
        <w:rPr>
          <w:rFonts w:ascii="Arial" w:hAnsi="Arial" w:cs="Arial"/>
          <w:szCs w:val="22"/>
          <w:lang w:val="en"/>
        </w:rPr>
        <w:t>that 245,000 fewer people are swimming weekly in the period between October 2013 and October 2014. This is obviously a concern</w:t>
      </w:r>
      <w:r>
        <w:rPr>
          <w:rFonts w:ascii="Arial" w:hAnsi="Arial" w:cs="Arial"/>
          <w:szCs w:val="22"/>
          <w:lang w:val="en"/>
        </w:rPr>
        <w:t xml:space="preserve"> because swimming is the nation’s most popular sport by far</w:t>
      </w:r>
      <w:r w:rsidRPr="008741E9">
        <w:rPr>
          <w:rFonts w:ascii="Arial" w:hAnsi="Arial" w:cs="Arial"/>
          <w:szCs w:val="22"/>
          <w:lang w:val="en"/>
        </w:rPr>
        <w:t xml:space="preserve">.  As a priority </w:t>
      </w:r>
      <w:r>
        <w:rPr>
          <w:rFonts w:ascii="Arial" w:hAnsi="Arial" w:cs="Arial"/>
          <w:szCs w:val="22"/>
          <w:lang w:val="en"/>
        </w:rPr>
        <w:t xml:space="preserve">Sport England is following up the discussions they had at a </w:t>
      </w:r>
      <w:r w:rsidRPr="008741E9">
        <w:rPr>
          <w:rFonts w:ascii="Arial" w:hAnsi="Arial" w:cs="Arial"/>
          <w:szCs w:val="22"/>
          <w:lang w:val="en"/>
        </w:rPr>
        <w:t>recent Swim Summit and wor</w:t>
      </w:r>
      <w:r>
        <w:rPr>
          <w:rFonts w:ascii="Arial" w:hAnsi="Arial" w:cs="Arial"/>
          <w:szCs w:val="22"/>
          <w:lang w:val="en"/>
        </w:rPr>
        <w:t>king</w:t>
      </w:r>
      <w:r w:rsidRPr="008741E9">
        <w:rPr>
          <w:rFonts w:ascii="Arial" w:hAnsi="Arial" w:cs="Arial"/>
          <w:szCs w:val="22"/>
          <w:lang w:val="en"/>
        </w:rPr>
        <w:t xml:space="preserve"> with the sector, including local government partners, to see how together we can address the decline. </w:t>
      </w:r>
      <w:r>
        <w:rPr>
          <w:rFonts w:ascii="Arial" w:hAnsi="Arial" w:cs="Arial"/>
          <w:szCs w:val="22"/>
          <w:lang w:val="en"/>
        </w:rPr>
        <w:t xml:space="preserve">Athletics, cycling and team sports reported an increase in participation. </w:t>
      </w:r>
    </w:p>
    <w:p w14:paraId="4CA81A2C" w14:textId="77777777" w:rsidR="00CB4065" w:rsidRDefault="00CB4065" w:rsidP="0021114E">
      <w:pPr>
        <w:pStyle w:val="MainText"/>
        <w:spacing w:line="240" w:lineRule="auto"/>
        <w:rPr>
          <w:rFonts w:ascii="Arial" w:hAnsi="Arial" w:cs="Arial"/>
          <w:b/>
          <w:sz w:val="28"/>
          <w:szCs w:val="28"/>
        </w:rPr>
      </w:pPr>
    </w:p>
    <w:p w14:paraId="6800F295" w14:textId="77777777" w:rsidR="00CB4065" w:rsidRPr="006F689B" w:rsidRDefault="00CB4065" w:rsidP="00CB4065">
      <w:pPr>
        <w:ind w:left="895" w:hanging="567"/>
        <w:rPr>
          <w:rFonts w:ascii="Arial" w:eastAsia="Calibri" w:hAnsi="Arial" w:cs="Arial"/>
          <w:color w:val="000000"/>
          <w:szCs w:val="22"/>
          <w:lang w:eastAsia="en-US"/>
        </w:rPr>
      </w:pPr>
      <w:r>
        <w:rPr>
          <w:rFonts w:ascii="Arial" w:hAnsi="Arial" w:cs="Arial"/>
          <w:color w:val="000000"/>
          <w:szCs w:val="22"/>
          <w:lang w:val="en"/>
        </w:rPr>
        <w:t xml:space="preserve">1.3 </w:t>
      </w:r>
      <w:r>
        <w:rPr>
          <w:rFonts w:ascii="Arial" w:hAnsi="Arial" w:cs="Arial"/>
          <w:color w:val="000000"/>
          <w:szCs w:val="22"/>
          <w:lang w:val="en"/>
        </w:rPr>
        <w:tab/>
      </w:r>
      <w:r w:rsidRPr="008741E9">
        <w:rPr>
          <w:rFonts w:ascii="Arial" w:hAnsi="Arial" w:cs="Arial"/>
          <w:color w:val="000000"/>
          <w:szCs w:val="22"/>
          <w:lang w:val="en"/>
        </w:rPr>
        <w:t>Gender has a big influence on spor</w:t>
      </w:r>
      <w:r>
        <w:rPr>
          <w:rFonts w:ascii="Arial" w:hAnsi="Arial" w:cs="Arial"/>
          <w:color w:val="000000"/>
          <w:szCs w:val="22"/>
          <w:lang w:val="en"/>
        </w:rPr>
        <w:t>ts take-up. More men play sport</w:t>
      </w:r>
      <w:r w:rsidRPr="008741E9">
        <w:rPr>
          <w:rFonts w:ascii="Arial" w:hAnsi="Arial" w:cs="Arial"/>
          <w:color w:val="000000"/>
          <w:szCs w:val="22"/>
          <w:lang w:val="en"/>
        </w:rPr>
        <w:t xml:space="preserve"> than women. Currently 40.8% of men play sport at least once a week, compared to 31.0% of women. </w:t>
      </w:r>
    </w:p>
    <w:p w14:paraId="07672DDA" w14:textId="77777777" w:rsidR="00CB4065" w:rsidRPr="008741E9" w:rsidRDefault="00CB4065" w:rsidP="00CB4065">
      <w:pPr>
        <w:ind w:left="895"/>
        <w:rPr>
          <w:rFonts w:ascii="Arial" w:hAnsi="Arial" w:cs="Arial"/>
          <w:color w:val="000000"/>
          <w:szCs w:val="22"/>
          <w:lang w:val="en"/>
        </w:rPr>
      </w:pPr>
    </w:p>
    <w:p w14:paraId="1C56B101" w14:textId="77777777" w:rsidR="00CB4065" w:rsidRPr="006F689B" w:rsidRDefault="00CB4065" w:rsidP="00CB4065">
      <w:pPr>
        <w:spacing w:after="168"/>
        <w:ind w:left="895"/>
        <w:rPr>
          <w:rFonts w:ascii="Arial" w:hAnsi="Arial" w:cs="Arial"/>
          <w:szCs w:val="22"/>
          <w:lang w:val="en"/>
        </w:rPr>
      </w:pPr>
      <w:r w:rsidRPr="008741E9">
        <w:rPr>
          <w:rFonts w:ascii="Arial" w:hAnsi="Arial" w:cs="Arial"/>
          <w:color w:val="000000"/>
          <w:szCs w:val="22"/>
          <w:lang w:val="en"/>
        </w:rPr>
        <w:t>Age is also a factor in participatio</w:t>
      </w:r>
      <w:r>
        <w:rPr>
          <w:rFonts w:ascii="Arial" w:hAnsi="Arial" w:cs="Arial"/>
          <w:color w:val="000000"/>
          <w:szCs w:val="22"/>
          <w:lang w:val="en"/>
        </w:rPr>
        <w:t>n. It is very encouraging that t</w:t>
      </w:r>
      <w:r w:rsidRPr="006F689B">
        <w:rPr>
          <w:rFonts w:ascii="Helvetica" w:hAnsi="Helvetica"/>
          <w:szCs w:val="22"/>
          <w:lang w:val="en"/>
        </w:rPr>
        <w:t xml:space="preserve">he number of young people </w:t>
      </w:r>
      <w:r w:rsidRPr="006F689B">
        <w:rPr>
          <w:rFonts w:ascii="Arial" w:hAnsi="Arial" w:cs="Arial"/>
          <w:szCs w:val="22"/>
          <w:lang w:val="en"/>
        </w:rPr>
        <w:t>playing sport regularly has increased:</w:t>
      </w:r>
    </w:p>
    <w:p w14:paraId="44D13EAB" w14:textId="77777777" w:rsidR="00CB4065" w:rsidRPr="006F689B" w:rsidRDefault="00CB4065" w:rsidP="00CB4065">
      <w:pPr>
        <w:numPr>
          <w:ilvl w:val="0"/>
          <w:numId w:val="31"/>
        </w:numPr>
        <w:spacing w:after="168"/>
        <w:ind w:left="895" w:right="720" w:firstLine="0"/>
        <w:rPr>
          <w:rFonts w:ascii="Arial" w:hAnsi="Arial" w:cs="Arial"/>
          <w:szCs w:val="22"/>
          <w:lang w:val="en"/>
        </w:rPr>
      </w:pPr>
      <w:r w:rsidRPr="006F689B">
        <w:rPr>
          <w:rFonts w:ascii="Arial" w:hAnsi="Arial" w:cs="Arial"/>
          <w:szCs w:val="22"/>
          <w:lang w:val="en"/>
        </w:rPr>
        <w:t>4.72 million 14-25 year olds (57.6 per cent) play sport once a week, an increase of 55,900 in the last 12 months.</w:t>
      </w:r>
    </w:p>
    <w:p w14:paraId="2A5DEEA7" w14:textId="77777777" w:rsidR="00CB4065" w:rsidRPr="006F689B" w:rsidRDefault="00CB4065" w:rsidP="00CB4065">
      <w:pPr>
        <w:numPr>
          <w:ilvl w:val="0"/>
          <w:numId w:val="31"/>
        </w:numPr>
        <w:ind w:left="895" w:right="720" w:firstLine="0"/>
        <w:rPr>
          <w:rFonts w:ascii="Arial" w:hAnsi="Arial" w:cs="Arial"/>
          <w:szCs w:val="22"/>
          <w:lang w:val="en"/>
        </w:rPr>
      </w:pPr>
      <w:r w:rsidRPr="006F689B">
        <w:rPr>
          <w:rFonts w:ascii="Arial" w:hAnsi="Arial" w:cs="Arial"/>
          <w:szCs w:val="22"/>
          <w:lang w:val="en"/>
        </w:rPr>
        <w:t>3.78 million 16-25 year olds (54.7 per cent) play sport once a week, an increase of 21,200 in the last 12 months.</w:t>
      </w:r>
    </w:p>
    <w:p w14:paraId="70994FE9" w14:textId="77777777" w:rsidR="00CB4065" w:rsidRPr="008741E9" w:rsidRDefault="00CB4065" w:rsidP="00CB4065">
      <w:pPr>
        <w:ind w:left="895"/>
        <w:rPr>
          <w:rFonts w:ascii="Arial" w:hAnsi="Arial" w:cs="Arial"/>
          <w:color w:val="000000"/>
          <w:szCs w:val="22"/>
          <w:lang w:val="en"/>
        </w:rPr>
      </w:pPr>
    </w:p>
    <w:p w14:paraId="449B9647" w14:textId="77777777" w:rsidR="00CB4065" w:rsidRPr="00CB4065" w:rsidRDefault="00CB4065" w:rsidP="00CB4065">
      <w:pPr>
        <w:numPr>
          <w:ilvl w:val="0"/>
          <w:numId w:val="30"/>
        </w:numPr>
        <w:ind w:left="426" w:hanging="426"/>
        <w:rPr>
          <w:rFonts w:ascii="Arial" w:hAnsi="Arial" w:cs="Arial"/>
          <w:color w:val="000000"/>
          <w:szCs w:val="22"/>
        </w:rPr>
      </w:pPr>
      <w:r>
        <w:rPr>
          <w:rFonts w:ascii="Arial" w:hAnsi="Arial" w:cs="Arial"/>
          <w:szCs w:val="22"/>
          <w:lang w:val="en"/>
        </w:rPr>
        <w:t>However, t</w:t>
      </w:r>
      <w:r w:rsidRPr="006F689B">
        <w:rPr>
          <w:rFonts w:ascii="Arial" w:hAnsi="Arial" w:cs="Arial"/>
          <w:szCs w:val="22"/>
          <w:lang w:val="en"/>
        </w:rPr>
        <w:t>he figures also show that there are 121,700 fewer disabled people playing sport regularly, with 1.58 million now taking part</w:t>
      </w:r>
      <w:r>
        <w:rPr>
          <w:rFonts w:ascii="Helvetica" w:hAnsi="Helvetica"/>
          <w:color w:val="333333"/>
          <w:sz w:val="29"/>
          <w:szCs w:val="29"/>
          <w:lang w:val="en"/>
        </w:rPr>
        <w:t>.</w:t>
      </w:r>
    </w:p>
    <w:p w14:paraId="1FE10C91" w14:textId="77777777" w:rsidR="00CB4065" w:rsidRPr="006F689B" w:rsidRDefault="00CB4065" w:rsidP="00CB4065">
      <w:pPr>
        <w:ind w:left="426" w:hanging="426"/>
        <w:rPr>
          <w:rFonts w:ascii="Arial" w:hAnsi="Arial" w:cs="Arial"/>
          <w:color w:val="000000"/>
          <w:szCs w:val="22"/>
        </w:rPr>
      </w:pPr>
    </w:p>
    <w:p w14:paraId="17ABEA4C" w14:textId="77777777" w:rsidR="00CB4065" w:rsidRDefault="00CB4065" w:rsidP="00CB4065">
      <w:pPr>
        <w:numPr>
          <w:ilvl w:val="0"/>
          <w:numId w:val="30"/>
        </w:numPr>
        <w:rPr>
          <w:rFonts w:ascii="Arial" w:hAnsi="Arial" w:cs="Arial"/>
          <w:color w:val="000000"/>
          <w:szCs w:val="22"/>
        </w:rPr>
      </w:pPr>
      <w:r>
        <w:rPr>
          <w:rFonts w:ascii="Arial" w:hAnsi="Arial" w:cs="Arial"/>
          <w:color w:val="000000"/>
          <w:szCs w:val="22"/>
        </w:rPr>
        <w:t>The LGA is working closely with Sport England and partners to understand the reasons behind this latest set of results.</w:t>
      </w:r>
      <w:r>
        <w:rPr>
          <w:rFonts w:ascii="Arial" w:hAnsi="Arial" w:cs="Arial"/>
          <w:bCs/>
          <w:color w:val="000000"/>
          <w:szCs w:val="22"/>
        </w:rPr>
        <w:t xml:space="preserve"> Members have previously highlighted the need to take a tough line with National Governing Bodies who fail to meet grassroots participation targets.</w:t>
      </w:r>
    </w:p>
    <w:p w14:paraId="3948345C" w14:textId="77777777" w:rsidR="00CB4065" w:rsidRDefault="00CB4065" w:rsidP="00CB4065">
      <w:pPr>
        <w:pStyle w:val="ListParagraph"/>
        <w:rPr>
          <w:rFonts w:ascii="Arial" w:hAnsi="Arial" w:cs="Arial"/>
          <w:color w:val="000000"/>
          <w:szCs w:val="22"/>
        </w:rPr>
      </w:pPr>
    </w:p>
    <w:p w14:paraId="220D8397" w14:textId="77777777" w:rsidR="00CB4065" w:rsidRPr="008741E9" w:rsidRDefault="00CB4065" w:rsidP="00CB4065">
      <w:pPr>
        <w:numPr>
          <w:ilvl w:val="0"/>
          <w:numId w:val="30"/>
        </w:numPr>
        <w:rPr>
          <w:rFonts w:ascii="Arial" w:hAnsi="Arial" w:cs="Arial"/>
          <w:color w:val="000000"/>
          <w:szCs w:val="22"/>
        </w:rPr>
      </w:pPr>
      <w:r>
        <w:rPr>
          <w:rFonts w:ascii="Arial" w:hAnsi="Arial" w:cs="Arial"/>
          <w:color w:val="000000"/>
          <w:szCs w:val="22"/>
        </w:rPr>
        <w:t xml:space="preserve">The full set of results can be viewed at: </w:t>
      </w:r>
      <w:hyperlink r:id="rId15" w:history="1">
        <w:r w:rsidRPr="008741E9">
          <w:rPr>
            <w:rStyle w:val="Hyperlink"/>
            <w:rFonts w:ascii="Arial" w:hAnsi="Arial" w:cs="Arial"/>
            <w:b/>
            <w:bCs/>
            <w:color w:val="000000"/>
            <w:szCs w:val="22"/>
          </w:rPr>
          <w:t>http://tinyurl.com/qbpkt9s</w:t>
        </w:r>
      </w:hyperlink>
      <w:r>
        <w:rPr>
          <w:rFonts w:ascii="Arial" w:hAnsi="Arial" w:cs="Arial"/>
          <w:b/>
          <w:bCs/>
          <w:color w:val="000000"/>
          <w:szCs w:val="22"/>
        </w:rPr>
        <w:t xml:space="preserve">. </w:t>
      </w:r>
    </w:p>
    <w:p w14:paraId="7B7E0D58" w14:textId="77777777" w:rsidR="00CB4065" w:rsidRDefault="00CB4065" w:rsidP="00CB4065">
      <w:pPr>
        <w:pStyle w:val="MainText"/>
        <w:spacing w:line="240" w:lineRule="auto"/>
        <w:ind w:left="357" w:hanging="357"/>
        <w:rPr>
          <w:rFonts w:ascii="Arial" w:hAnsi="Arial" w:cs="Arial"/>
          <w:b/>
          <w:sz w:val="28"/>
          <w:szCs w:val="28"/>
        </w:rPr>
      </w:pPr>
    </w:p>
    <w:p w14:paraId="2DD2F2D7" w14:textId="77777777" w:rsidR="004D4A05" w:rsidRDefault="004D4A05" w:rsidP="00CB4065">
      <w:pPr>
        <w:pStyle w:val="MainText"/>
        <w:spacing w:line="240" w:lineRule="auto"/>
        <w:ind w:left="357" w:hanging="357"/>
        <w:rPr>
          <w:rFonts w:ascii="Arial" w:hAnsi="Arial" w:cs="Arial"/>
          <w:b/>
          <w:sz w:val="28"/>
          <w:szCs w:val="28"/>
        </w:rPr>
      </w:pPr>
    </w:p>
    <w:p w14:paraId="10BADDFA" w14:textId="77777777" w:rsidR="004D4A05" w:rsidRDefault="004D4A05" w:rsidP="00CB4065">
      <w:pPr>
        <w:pStyle w:val="MainText"/>
        <w:spacing w:line="240" w:lineRule="auto"/>
        <w:ind w:left="357" w:hanging="357"/>
        <w:rPr>
          <w:rFonts w:ascii="Arial" w:hAnsi="Arial" w:cs="Arial"/>
          <w:b/>
          <w:sz w:val="28"/>
          <w:szCs w:val="28"/>
        </w:rPr>
      </w:pPr>
    </w:p>
    <w:p w14:paraId="6BE27850" w14:textId="77777777" w:rsidR="004D4A05" w:rsidRDefault="004D4A05" w:rsidP="00CB4065">
      <w:pPr>
        <w:pStyle w:val="MainText"/>
        <w:spacing w:line="240" w:lineRule="auto"/>
        <w:ind w:left="357" w:hanging="357"/>
        <w:rPr>
          <w:rFonts w:ascii="Arial" w:hAnsi="Arial" w:cs="Arial"/>
          <w:b/>
          <w:sz w:val="28"/>
          <w:szCs w:val="28"/>
        </w:rPr>
      </w:pPr>
    </w:p>
    <w:p w14:paraId="6A2E939D" w14:textId="77777777" w:rsidR="00CB4065" w:rsidRPr="008741E9" w:rsidRDefault="00CB4065" w:rsidP="00CB4065">
      <w:pPr>
        <w:spacing w:line="360" w:lineRule="auto"/>
        <w:rPr>
          <w:rFonts w:ascii="Arial" w:hAnsi="Arial" w:cs="Arial"/>
          <w:color w:val="000000"/>
          <w:szCs w:val="22"/>
          <w:u w:val="single"/>
          <w:lang w:val="en-US"/>
        </w:rPr>
      </w:pPr>
      <w:r w:rsidRPr="008741E9">
        <w:rPr>
          <w:rFonts w:ascii="Arial" w:hAnsi="Arial" w:cs="Arial"/>
          <w:color w:val="000000"/>
          <w:szCs w:val="22"/>
          <w:u w:val="single"/>
          <w:lang w:val="en-US"/>
        </w:rPr>
        <w:lastRenderedPageBreak/>
        <w:t xml:space="preserve">Community Sport Funding </w:t>
      </w:r>
    </w:p>
    <w:p w14:paraId="17E1E64C" w14:textId="77777777" w:rsidR="00CB4065" w:rsidRPr="008741E9" w:rsidRDefault="00CB4065" w:rsidP="00CB4065">
      <w:pPr>
        <w:rPr>
          <w:rFonts w:ascii="Arial" w:hAnsi="Arial" w:cs="Arial"/>
          <w:color w:val="000000"/>
          <w:szCs w:val="22"/>
        </w:rPr>
      </w:pPr>
    </w:p>
    <w:p w14:paraId="504CB98A" w14:textId="77777777" w:rsidR="00CB4065" w:rsidRPr="008741E9" w:rsidRDefault="00CB4065" w:rsidP="00CB4065">
      <w:pPr>
        <w:numPr>
          <w:ilvl w:val="0"/>
          <w:numId w:val="30"/>
        </w:numPr>
        <w:rPr>
          <w:rFonts w:ascii="Arial" w:hAnsi="Arial" w:cs="Arial"/>
          <w:color w:val="000000"/>
          <w:szCs w:val="22"/>
        </w:rPr>
      </w:pPr>
      <w:r w:rsidRPr="008741E9">
        <w:rPr>
          <w:rFonts w:ascii="Arial" w:hAnsi="Arial" w:cs="Arial"/>
          <w:color w:val="000000"/>
          <w:szCs w:val="22"/>
        </w:rPr>
        <w:t xml:space="preserve">The Community Sport Activation Fund Round 4 opened on 20 January </w:t>
      </w:r>
      <w:proofErr w:type="gramStart"/>
      <w:r w:rsidRPr="008741E9">
        <w:rPr>
          <w:rFonts w:ascii="Arial" w:hAnsi="Arial" w:cs="Arial"/>
          <w:color w:val="000000"/>
          <w:szCs w:val="22"/>
        </w:rPr>
        <w:t>2015  and</w:t>
      </w:r>
      <w:proofErr w:type="gramEnd"/>
      <w:r w:rsidRPr="008741E9">
        <w:rPr>
          <w:rFonts w:ascii="Arial" w:hAnsi="Arial" w:cs="Arial"/>
          <w:color w:val="000000"/>
          <w:szCs w:val="22"/>
        </w:rPr>
        <w:t xml:space="preserve"> closes at 5pm on 20 April 2015, with £10 million available.</w:t>
      </w:r>
      <w:r w:rsidRPr="008741E9">
        <w:rPr>
          <w:rStyle w:val="apple-converted-space"/>
          <w:rFonts w:ascii="Arial" w:hAnsi="Arial" w:cs="Arial"/>
          <w:color w:val="000000"/>
          <w:szCs w:val="22"/>
        </w:rPr>
        <w:t> </w:t>
      </w:r>
      <w:r w:rsidRPr="008741E9">
        <w:rPr>
          <w:rFonts w:ascii="Arial" w:hAnsi="Arial" w:cs="Arial"/>
          <w:color w:val="000000"/>
          <w:szCs w:val="22"/>
        </w:rPr>
        <w:t>The Fund, created in response to local demand, will create grassroots activity at the local level.</w:t>
      </w:r>
    </w:p>
    <w:p w14:paraId="2A76CB5C" w14:textId="77777777" w:rsidR="00CB4065" w:rsidRPr="008741E9" w:rsidRDefault="00CB4065" w:rsidP="00CB4065">
      <w:pPr>
        <w:ind w:left="360"/>
        <w:rPr>
          <w:rFonts w:ascii="Arial" w:hAnsi="Arial" w:cs="Arial"/>
          <w:color w:val="000000"/>
          <w:szCs w:val="22"/>
        </w:rPr>
      </w:pPr>
      <w:r w:rsidRPr="008741E9">
        <w:rPr>
          <w:rFonts w:ascii="Arial" w:hAnsi="Arial" w:cs="Arial"/>
          <w:color w:val="000000"/>
          <w:szCs w:val="22"/>
        </w:rPr>
        <w:t xml:space="preserve"> </w:t>
      </w:r>
    </w:p>
    <w:p w14:paraId="2A64554D" w14:textId="77777777" w:rsidR="00CB4065" w:rsidRPr="008741E9" w:rsidRDefault="00CB4065" w:rsidP="00CB4065">
      <w:pPr>
        <w:numPr>
          <w:ilvl w:val="0"/>
          <w:numId w:val="30"/>
        </w:numPr>
        <w:rPr>
          <w:rFonts w:ascii="Arial" w:hAnsi="Arial" w:cs="Arial"/>
          <w:color w:val="000000"/>
          <w:szCs w:val="22"/>
        </w:rPr>
      </w:pPr>
      <w:r w:rsidRPr="008741E9">
        <w:rPr>
          <w:rFonts w:ascii="Arial" w:hAnsi="Arial" w:cs="Arial"/>
          <w:color w:val="000000"/>
          <w:szCs w:val="22"/>
          <w:lang w:val="en"/>
        </w:rPr>
        <w:t xml:space="preserve">The LGA was pleased that Sport England </w:t>
      </w:r>
      <w:proofErr w:type="spellStart"/>
      <w:r w:rsidRPr="008741E9">
        <w:rPr>
          <w:rFonts w:ascii="Arial" w:hAnsi="Arial" w:cs="Arial"/>
          <w:color w:val="000000"/>
          <w:szCs w:val="22"/>
          <w:lang w:val="en"/>
        </w:rPr>
        <w:t>recognised</w:t>
      </w:r>
      <w:proofErr w:type="spellEnd"/>
      <w:r w:rsidRPr="008741E9">
        <w:rPr>
          <w:rFonts w:ascii="Arial" w:hAnsi="Arial" w:cs="Arial"/>
          <w:color w:val="000000"/>
          <w:szCs w:val="22"/>
          <w:lang w:val="en"/>
        </w:rPr>
        <w:t xml:space="preserve"> the economic climate remains very challenging for councils and communities and relaxed the requirement for partnership funding for projects which will directly benefit the most deprived communities in England based on the English Indices of </w:t>
      </w:r>
      <w:r>
        <w:rPr>
          <w:rFonts w:ascii="Arial" w:hAnsi="Arial" w:cs="Arial"/>
          <w:color w:val="000000"/>
          <w:szCs w:val="22"/>
          <w:lang w:val="en"/>
        </w:rPr>
        <w:t>Deprivation</w:t>
      </w:r>
      <w:r w:rsidRPr="008741E9">
        <w:rPr>
          <w:rFonts w:ascii="Arial" w:hAnsi="Arial" w:cs="Arial"/>
          <w:color w:val="000000"/>
          <w:szCs w:val="22"/>
          <w:lang w:val="en"/>
        </w:rPr>
        <w:t xml:space="preserve">. </w:t>
      </w:r>
    </w:p>
    <w:p w14:paraId="66292C62" w14:textId="77777777" w:rsidR="00CB4065" w:rsidRPr="008741E9" w:rsidRDefault="00CB4065" w:rsidP="00CB4065">
      <w:pPr>
        <w:pStyle w:val="ListParagraph"/>
        <w:rPr>
          <w:rFonts w:ascii="Arial" w:hAnsi="Arial" w:cs="Arial"/>
          <w:color w:val="000000"/>
          <w:szCs w:val="22"/>
        </w:rPr>
      </w:pPr>
    </w:p>
    <w:p w14:paraId="54989B65" w14:textId="77777777" w:rsidR="00CB4065" w:rsidRPr="008741E9" w:rsidRDefault="00CB4065" w:rsidP="00CB4065">
      <w:pPr>
        <w:numPr>
          <w:ilvl w:val="0"/>
          <w:numId w:val="30"/>
        </w:numPr>
        <w:rPr>
          <w:rFonts w:ascii="Arial" w:hAnsi="Arial" w:cs="Arial"/>
          <w:color w:val="000000"/>
          <w:szCs w:val="22"/>
        </w:rPr>
      </w:pPr>
      <w:r w:rsidRPr="008741E9">
        <w:rPr>
          <w:rFonts w:ascii="Arial" w:hAnsi="Arial" w:cs="Arial"/>
          <w:color w:val="000000"/>
          <w:szCs w:val="22"/>
        </w:rPr>
        <w:t>For more details</w:t>
      </w:r>
      <w:r w:rsidRPr="008741E9">
        <w:rPr>
          <w:rStyle w:val="apple-converted-space"/>
          <w:rFonts w:ascii="Arial" w:hAnsi="Arial" w:cs="Arial"/>
          <w:color w:val="000000"/>
          <w:szCs w:val="22"/>
        </w:rPr>
        <w:t> </w:t>
      </w:r>
      <w:hyperlink r:id="rId16" w:history="1">
        <w:r w:rsidRPr="008741E9">
          <w:rPr>
            <w:rStyle w:val="Hyperlink"/>
            <w:rFonts w:ascii="Arial" w:hAnsi="Arial" w:cs="Arial"/>
            <w:b/>
            <w:bCs/>
            <w:color w:val="000000"/>
            <w:szCs w:val="22"/>
          </w:rPr>
          <w:t>http://tinyurl.com/ls9t84j</w:t>
        </w:r>
      </w:hyperlink>
      <w:r w:rsidRPr="008741E9">
        <w:rPr>
          <w:rFonts w:ascii="Arial" w:hAnsi="Arial" w:cs="Arial"/>
          <w:b/>
          <w:bCs/>
          <w:color w:val="000000"/>
          <w:szCs w:val="22"/>
        </w:rPr>
        <w:t xml:space="preserve"> </w:t>
      </w:r>
    </w:p>
    <w:p w14:paraId="7D8E4BD4" w14:textId="77777777" w:rsidR="00CB4065" w:rsidRPr="008741E9" w:rsidRDefault="00CB4065" w:rsidP="00CB4065">
      <w:pPr>
        <w:ind w:left="360"/>
        <w:rPr>
          <w:rFonts w:ascii="Arial" w:hAnsi="Arial" w:cs="Arial"/>
          <w:color w:val="000000"/>
          <w:szCs w:val="22"/>
        </w:rPr>
      </w:pPr>
    </w:p>
    <w:p w14:paraId="56FFF18F" w14:textId="77777777" w:rsidR="00CB4065" w:rsidRPr="008741E9" w:rsidRDefault="00CB4065" w:rsidP="00CB4065">
      <w:pPr>
        <w:rPr>
          <w:rFonts w:ascii="Arial" w:hAnsi="Arial" w:cs="Arial"/>
          <w:color w:val="000000"/>
          <w:szCs w:val="22"/>
          <w:u w:val="single"/>
        </w:rPr>
      </w:pPr>
      <w:r w:rsidRPr="008741E9">
        <w:rPr>
          <w:rFonts w:ascii="Arial" w:hAnsi="Arial" w:cs="Arial"/>
          <w:color w:val="000000"/>
          <w:szCs w:val="22"/>
          <w:u w:val="single"/>
        </w:rPr>
        <w:t>‘This Girl Can’ campaign</w:t>
      </w:r>
    </w:p>
    <w:p w14:paraId="33E2EA38" w14:textId="77777777" w:rsidR="00CB4065" w:rsidRPr="008741E9" w:rsidRDefault="00CB4065" w:rsidP="00CB4065">
      <w:pPr>
        <w:rPr>
          <w:rFonts w:ascii="Arial" w:hAnsi="Arial" w:cs="Arial"/>
          <w:color w:val="000000"/>
          <w:szCs w:val="22"/>
          <w:u w:val="single"/>
        </w:rPr>
      </w:pPr>
    </w:p>
    <w:p w14:paraId="23403612" w14:textId="77777777" w:rsidR="00CB4065" w:rsidRPr="0088174D" w:rsidRDefault="00CB4065" w:rsidP="00CB4065">
      <w:pPr>
        <w:numPr>
          <w:ilvl w:val="0"/>
          <w:numId w:val="30"/>
        </w:numPr>
        <w:rPr>
          <w:rFonts w:ascii="Arial" w:hAnsi="Arial" w:cs="Arial"/>
          <w:color w:val="000000"/>
          <w:szCs w:val="22"/>
        </w:rPr>
      </w:pPr>
      <w:r>
        <w:rPr>
          <w:rFonts w:ascii="Arial" w:hAnsi="Arial" w:cs="Arial"/>
          <w:color w:val="000000"/>
          <w:szCs w:val="22"/>
        </w:rPr>
        <w:t xml:space="preserve">In response to the gender gap in sport and physical activity participation, Sport England has launched a multi-media national campaign “This Girl Can”. The </w:t>
      </w:r>
      <w:r>
        <w:rPr>
          <w:rFonts w:ascii="Arial" w:hAnsi="Arial" w:cs="Arial"/>
          <w:color w:val="000000"/>
          <w:szCs w:val="22"/>
          <w:lang w:val="en"/>
        </w:rPr>
        <w:t>campaign seeks</w:t>
      </w:r>
      <w:r w:rsidRPr="0088174D">
        <w:rPr>
          <w:rFonts w:ascii="Arial" w:hAnsi="Arial" w:cs="Arial"/>
          <w:color w:val="000000"/>
          <w:szCs w:val="22"/>
          <w:lang w:val="en"/>
        </w:rPr>
        <w:t xml:space="preserve"> to</w:t>
      </w:r>
      <w:r>
        <w:rPr>
          <w:rFonts w:ascii="Arial" w:hAnsi="Arial" w:cs="Arial"/>
          <w:color w:val="000000"/>
          <w:szCs w:val="22"/>
          <w:lang w:val="en"/>
        </w:rPr>
        <w:t xml:space="preserve"> give women more confidence to exercise and is based upon extensive consultation and research</w:t>
      </w:r>
      <w:r w:rsidRPr="0088174D">
        <w:rPr>
          <w:rFonts w:ascii="Arial" w:hAnsi="Arial" w:cs="Arial"/>
          <w:color w:val="000000"/>
          <w:szCs w:val="22"/>
          <w:lang w:val="en"/>
        </w:rPr>
        <w:t>. The tone</w:t>
      </w:r>
      <w:r>
        <w:rPr>
          <w:rFonts w:ascii="Arial" w:hAnsi="Arial" w:cs="Arial"/>
          <w:color w:val="000000"/>
          <w:szCs w:val="22"/>
          <w:lang w:val="en"/>
        </w:rPr>
        <w:t xml:space="preserve"> of the campaign</w:t>
      </w:r>
      <w:r w:rsidRPr="0088174D">
        <w:rPr>
          <w:rFonts w:ascii="Arial" w:hAnsi="Arial" w:cs="Arial"/>
          <w:color w:val="000000"/>
          <w:szCs w:val="22"/>
          <w:lang w:val="en"/>
        </w:rPr>
        <w:t xml:space="preserve"> is</w:t>
      </w:r>
      <w:r>
        <w:rPr>
          <w:rFonts w:ascii="Arial" w:hAnsi="Arial" w:cs="Arial"/>
          <w:color w:val="000000"/>
          <w:szCs w:val="22"/>
          <w:lang w:val="en"/>
        </w:rPr>
        <w:t xml:space="preserve"> positive and</w:t>
      </w:r>
      <w:r w:rsidRPr="0088174D">
        <w:rPr>
          <w:rFonts w:ascii="Arial" w:hAnsi="Arial" w:cs="Arial"/>
          <w:color w:val="000000"/>
          <w:szCs w:val="22"/>
          <w:lang w:val="en"/>
        </w:rPr>
        <w:t xml:space="preserve"> inclusive</w:t>
      </w:r>
      <w:r>
        <w:rPr>
          <w:rFonts w:ascii="Arial" w:hAnsi="Arial" w:cs="Arial"/>
          <w:color w:val="000000"/>
          <w:szCs w:val="22"/>
          <w:lang w:val="en"/>
        </w:rPr>
        <w:t xml:space="preserve">. It </w:t>
      </w:r>
      <w:proofErr w:type="spellStart"/>
      <w:r>
        <w:rPr>
          <w:rFonts w:ascii="Arial" w:hAnsi="Arial" w:cs="Arial"/>
          <w:color w:val="000000"/>
          <w:szCs w:val="22"/>
          <w:lang w:val="en"/>
        </w:rPr>
        <w:t>emphasises</w:t>
      </w:r>
      <w:proofErr w:type="spellEnd"/>
      <w:r>
        <w:rPr>
          <w:rFonts w:ascii="Arial" w:hAnsi="Arial" w:cs="Arial"/>
          <w:color w:val="000000"/>
          <w:szCs w:val="22"/>
          <w:lang w:val="en"/>
        </w:rPr>
        <w:t xml:space="preserve"> informal opportunities that do not cost money, such as building physical activity into daily routines. </w:t>
      </w:r>
    </w:p>
    <w:p w14:paraId="71670E34" w14:textId="77777777" w:rsidR="00CB4065" w:rsidRPr="0088174D" w:rsidRDefault="00CB4065" w:rsidP="00CB4065">
      <w:pPr>
        <w:ind w:left="360"/>
        <w:rPr>
          <w:rFonts w:ascii="Arial" w:hAnsi="Arial" w:cs="Arial"/>
          <w:color w:val="000000"/>
          <w:szCs w:val="22"/>
        </w:rPr>
      </w:pPr>
    </w:p>
    <w:p w14:paraId="1998CD8A" w14:textId="77777777" w:rsidR="00CB4065" w:rsidRPr="0088174D" w:rsidRDefault="00CB4065" w:rsidP="00CB4065">
      <w:pPr>
        <w:numPr>
          <w:ilvl w:val="0"/>
          <w:numId w:val="30"/>
        </w:numPr>
        <w:rPr>
          <w:rFonts w:ascii="Arial" w:hAnsi="Arial" w:cs="Arial"/>
          <w:szCs w:val="22"/>
          <w:lang w:val="en"/>
        </w:rPr>
      </w:pPr>
      <w:r>
        <w:rPr>
          <w:rFonts w:ascii="Arial" w:hAnsi="Arial" w:cs="Arial"/>
          <w:color w:val="000000"/>
          <w:szCs w:val="22"/>
          <w:lang w:val="en"/>
        </w:rPr>
        <w:t>The campaign has been very well received.</w:t>
      </w:r>
      <w:r>
        <w:rPr>
          <w:rFonts w:ascii="Helvetica" w:hAnsi="Helvetica"/>
          <w:color w:val="333333"/>
          <w:sz w:val="29"/>
          <w:szCs w:val="29"/>
          <w:lang w:val="en"/>
        </w:rPr>
        <w:t xml:space="preserve"> </w:t>
      </w:r>
      <w:r w:rsidRPr="0088174D">
        <w:rPr>
          <w:rFonts w:ascii="Arial" w:hAnsi="Arial" w:cs="Arial"/>
          <w:szCs w:val="22"/>
          <w:lang w:val="en"/>
        </w:rPr>
        <w:t>More than 12 million people have watched the campaign’s film online and hundreds of thousands of women have reacted positively on social media and online</w:t>
      </w:r>
      <w:r>
        <w:rPr>
          <w:rFonts w:ascii="Arial" w:hAnsi="Arial" w:cs="Arial"/>
          <w:szCs w:val="22"/>
          <w:lang w:val="en"/>
        </w:rPr>
        <w:t xml:space="preserve">. </w:t>
      </w:r>
    </w:p>
    <w:p w14:paraId="1611E926" w14:textId="77777777" w:rsidR="00CB4065" w:rsidRDefault="00CB4065" w:rsidP="00CB4065">
      <w:pPr>
        <w:ind w:left="328" w:hanging="328"/>
        <w:rPr>
          <w:rFonts w:ascii="Arial" w:hAnsi="Arial" w:cs="Arial"/>
          <w:color w:val="000000"/>
          <w:szCs w:val="22"/>
          <w:lang w:val="en"/>
        </w:rPr>
      </w:pPr>
    </w:p>
    <w:p w14:paraId="482A0B41" w14:textId="77777777" w:rsidR="00CB4065" w:rsidRPr="0088174D" w:rsidRDefault="00CB4065" w:rsidP="00CB4065">
      <w:pPr>
        <w:numPr>
          <w:ilvl w:val="0"/>
          <w:numId w:val="30"/>
        </w:numPr>
        <w:rPr>
          <w:rFonts w:ascii="Arial" w:hAnsi="Arial" w:cs="Arial"/>
          <w:color w:val="000000"/>
          <w:szCs w:val="22"/>
          <w:lang w:val="en"/>
        </w:rPr>
      </w:pPr>
      <w:r w:rsidRPr="0088174D">
        <w:rPr>
          <w:rFonts w:ascii="Arial" w:hAnsi="Arial" w:cs="Arial"/>
          <w:color w:val="000000"/>
          <w:szCs w:val="22"/>
          <w:lang w:val="en"/>
        </w:rPr>
        <w:t xml:space="preserve">Sport England wants to work with councils </w:t>
      </w:r>
      <w:r>
        <w:rPr>
          <w:rFonts w:ascii="Arial" w:hAnsi="Arial" w:cs="Arial"/>
          <w:color w:val="000000"/>
          <w:szCs w:val="22"/>
          <w:lang w:val="en"/>
        </w:rPr>
        <w:t xml:space="preserve">across the country </w:t>
      </w:r>
      <w:r w:rsidRPr="0088174D">
        <w:rPr>
          <w:rFonts w:ascii="Arial" w:hAnsi="Arial" w:cs="Arial"/>
          <w:color w:val="000000"/>
          <w:szCs w:val="22"/>
          <w:lang w:val="en"/>
        </w:rPr>
        <w:t xml:space="preserve">to help </w:t>
      </w:r>
      <w:r>
        <w:rPr>
          <w:rFonts w:ascii="Arial" w:hAnsi="Arial" w:cs="Arial"/>
          <w:color w:val="000000"/>
          <w:szCs w:val="22"/>
          <w:lang w:val="en"/>
        </w:rPr>
        <w:t>activate the campaign locally and over 100 have already</w:t>
      </w:r>
      <w:r w:rsidRPr="0088174D">
        <w:rPr>
          <w:rFonts w:ascii="Arial" w:hAnsi="Arial" w:cs="Arial"/>
          <w:color w:val="000000"/>
          <w:szCs w:val="22"/>
        </w:rPr>
        <w:t xml:space="preserve"> downloaded the marketing toolkit, which gives local clubs and organisations access to the This Girl Can brand. </w:t>
      </w:r>
      <w:r>
        <w:rPr>
          <w:rFonts w:ascii="Arial" w:hAnsi="Arial" w:cs="Arial"/>
          <w:color w:val="000000"/>
          <w:szCs w:val="22"/>
        </w:rPr>
        <w:t>Councils can r</w:t>
      </w:r>
      <w:r w:rsidRPr="0088174D">
        <w:rPr>
          <w:rFonts w:ascii="Arial" w:hAnsi="Arial" w:cs="Arial"/>
          <w:color w:val="000000"/>
          <w:szCs w:val="22"/>
        </w:rPr>
        <w:t xml:space="preserve">egister for the toolkit </w:t>
      </w:r>
      <w:r>
        <w:rPr>
          <w:rFonts w:ascii="Arial" w:hAnsi="Arial" w:cs="Arial"/>
          <w:color w:val="000000"/>
          <w:szCs w:val="22"/>
        </w:rPr>
        <w:t xml:space="preserve">at </w:t>
      </w:r>
      <w:hyperlink r:id="rId17" w:history="1">
        <w:r w:rsidRPr="0088174D">
          <w:rPr>
            <w:rStyle w:val="Hyperlink"/>
            <w:rFonts w:ascii="Arial" w:hAnsi="Arial" w:cs="Arial"/>
            <w:b/>
            <w:bCs/>
            <w:color w:val="000000"/>
            <w:szCs w:val="22"/>
          </w:rPr>
          <w:t>http://tinyurl.com/kjufs5y</w:t>
        </w:r>
      </w:hyperlink>
      <w:r>
        <w:rPr>
          <w:rFonts w:ascii="Arial" w:hAnsi="Arial" w:cs="Arial"/>
          <w:color w:val="000000"/>
          <w:szCs w:val="22"/>
        </w:rPr>
        <w:t>.</w:t>
      </w:r>
    </w:p>
    <w:p w14:paraId="0FFE9C26" w14:textId="77777777" w:rsidR="00CB4065" w:rsidRDefault="00CB4065" w:rsidP="00CB4065">
      <w:pPr>
        <w:pStyle w:val="ListParagraph"/>
        <w:ind w:left="469" w:hanging="469"/>
        <w:rPr>
          <w:rFonts w:ascii="Arial" w:hAnsi="Arial" w:cs="Arial"/>
          <w:color w:val="000000"/>
          <w:szCs w:val="22"/>
        </w:rPr>
      </w:pPr>
    </w:p>
    <w:p w14:paraId="35B927FC" w14:textId="77777777" w:rsidR="00CB4065" w:rsidRDefault="00CB4065" w:rsidP="00CB4065">
      <w:pPr>
        <w:numPr>
          <w:ilvl w:val="0"/>
          <w:numId w:val="30"/>
        </w:numPr>
        <w:rPr>
          <w:rFonts w:ascii="Arial" w:hAnsi="Arial" w:cs="Arial"/>
          <w:color w:val="000000"/>
          <w:szCs w:val="22"/>
        </w:rPr>
      </w:pPr>
      <w:r w:rsidRPr="00C9110F">
        <w:rPr>
          <w:rFonts w:ascii="Arial" w:hAnsi="Arial" w:cs="Arial"/>
          <w:color w:val="000000"/>
          <w:szCs w:val="22"/>
        </w:rPr>
        <w:t xml:space="preserve">Attached at </w:t>
      </w:r>
      <w:r w:rsidRPr="00C9110F">
        <w:rPr>
          <w:rFonts w:ascii="Arial" w:hAnsi="Arial" w:cs="Arial"/>
          <w:b/>
          <w:color w:val="000000"/>
          <w:szCs w:val="22"/>
          <w:u w:val="single"/>
        </w:rPr>
        <w:t>Annex A</w:t>
      </w:r>
      <w:r w:rsidRPr="00C9110F">
        <w:rPr>
          <w:rFonts w:ascii="Arial" w:hAnsi="Arial" w:cs="Arial"/>
          <w:color w:val="000000"/>
          <w:szCs w:val="22"/>
        </w:rPr>
        <w:t xml:space="preserve"> is Jennie Price’s, Sport England Chief Executive, recent article for the LGA’s First magazine. </w:t>
      </w:r>
    </w:p>
    <w:p w14:paraId="1B3FC1A5" w14:textId="77777777" w:rsidR="00CB4065" w:rsidRPr="00C9110F" w:rsidRDefault="00CB4065" w:rsidP="00CB4065">
      <w:pPr>
        <w:ind w:left="360"/>
        <w:rPr>
          <w:rFonts w:ascii="Arial" w:hAnsi="Arial" w:cs="Arial"/>
          <w:color w:val="000000"/>
          <w:szCs w:val="22"/>
        </w:rPr>
      </w:pPr>
    </w:p>
    <w:p w14:paraId="77F49B46" w14:textId="77777777" w:rsidR="00CB4065" w:rsidRPr="008741E9" w:rsidRDefault="00CB4065" w:rsidP="00CB4065">
      <w:pPr>
        <w:spacing w:line="360" w:lineRule="auto"/>
        <w:rPr>
          <w:rFonts w:ascii="Arial" w:hAnsi="Arial" w:cs="Arial"/>
          <w:b/>
          <w:bCs/>
          <w:color w:val="000000"/>
          <w:szCs w:val="22"/>
          <w:lang w:val="en-US"/>
        </w:rPr>
      </w:pPr>
      <w:r w:rsidRPr="008741E9">
        <w:rPr>
          <w:rFonts w:ascii="Arial" w:hAnsi="Arial" w:cs="Arial"/>
          <w:b/>
          <w:bCs/>
          <w:color w:val="000000"/>
          <w:szCs w:val="22"/>
          <w:lang w:val="en-US"/>
        </w:rPr>
        <w:t>Heritage</w:t>
      </w:r>
    </w:p>
    <w:p w14:paraId="7DF5BF71" w14:textId="77777777" w:rsidR="00CB4065" w:rsidRPr="008741E9" w:rsidRDefault="00CB4065" w:rsidP="00CB4065">
      <w:pPr>
        <w:spacing w:line="276" w:lineRule="auto"/>
        <w:rPr>
          <w:rFonts w:ascii="Arial" w:hAnsi="Arial" w:cs="Arial"/>
          <w:bCs/>
          <w:color w:val="000000"/>
          <w:szCs w:val="22"/>
          <w:u w:val="single"/>
          <w:lang w:val="en-US"/>
        </w:rPr>
      </w:pPr>
      <w:proofErr w:type="spellStart"/>
      <w:r w:rsidRPr="008741E9">
        <w:rPr>
          <w:rFonts w:ascii="Arial" w:hAnsi="Arial" w:cs="Arial"/>
          <w:bCs/>
          <w:color w:val="000000"/>
          <w:szCs w:val="22"/>
          <w:u w:val="single"/>
          <w:lang w:val="en-US"/>
        </w:rPr>
        <w:t>LiberTeas</w:t>
      </w:r>
      <w:proofErr w:type="spellEnd"/>
    </w:p>
    <w:p w14:paraId="57BE4B5C" w14:textId="77777777" w:rsidR="00CB4065" w:rsidRPr="008741E9" w:rsidRDefault="00CB4065" w:rsidP="00CB4065">
      <w:pPr>
        <w:spacing w:line="276" w:lineRule="auto"/>
        <w:rPr>
          <w:rFonts w:ascii="Arial" w:hAnsi="Arial" w:cs="Arial"/>
          <w:bCs/>
          <w:color w:val="000000"/>
          <w:szCs w:val="22"/>
          <w:u w:val="single"/>
          <w:lang w:val="en-US"/>
        </w:rPr>
      </w:pPr>
    </w:p>
    <w:p w14:paraId="3A5DE542" w14:textId="77777777" w:rsidR="00CB4065" w:rsidRPr="00AA68B8" w:rsidRDefault="00CB4065" w:rsidP="00AA68B8">
      <w:pPr>
        <w:numPr>
          <w:ilvl w:val="0"/>
          <w:numId w:val="30"/>
        </w:numPr>
        <w:spacing w:line="276" w:lineRule="auto"/>
        <w:rPr>
          <w:rFonts w:ascii="Arial" w:hAnsi="Arial" w:cs="Arial"/>
          <w:bCs/>
          <w:color w:val="000000"/>
          <w:szCs w:val="22"/>
          <w:u w:val="single"/>
          <w:lang w:val="en-US"/>
        </w:rPr>
      </w:pPr>
      <w:r w:rsidRPr="008741E9">
        <w:rPr>
          <w:rFonts w:ascii="Arial" w:hAnsi="Arial" w:cs="Arial"/>
          <w:color w:val="000000"/>
          <w:szCs w:val="22"/>
          <w:lang w:val="en-US"/>
        </w:rPr>
        <w:t>To coincide with the 800</w:t>
      </w:r>
      <w:r w:rsidRPr="008741E9">
        <w:rPr>
          <w:rFonts w:ascii="Arial" w:hAnsi="Arial" w:cs="Arial"/>
          <w:color w:val="000000"/>
          <w:szCs w:val="22"/>
          <w:vertAlign w:val="superscript"/>
          <w:lang w:val="en-US"/>
        </w:rPr>
        <w:t>th</w:t>
      </w:r>
      <w:r w:rsidRPr="008741E9">
        <w:rPr>
          <w:rFonts w:ascii="Arial" w:hAnsi="Arial" w:cs="Arial"/>
          <w:color w:val="000000"/>
          <w:szCs w:val="22"/>
          <w:lang w:val="en-US"/>
        </w:rPr>
        <w:t xml:space="preserve"> anniversary of sealing of Magna Carta (15  </w:t>
      </w:r>
      <w:r w:rsidRPr="00AA68B8">
        <w:rPr>
          <w:rFonts w:ascii="Arial" w:hAnsi="Arial" w:cs="Arial"/>
          <w:color w:val="000000"/>
          <w:szCs w:val="22"/>
          <w:lang w:val="en-US"/>
        </w:rPr>
        <w:t xml:space="preserve">June 1215), the Houses of Parliament in partnership with the National  Trust are asking communities across the UK to </w:t>
      </w:r>
      <w:proofErr w:type="spellStart"/>
      <w:r w:rsidRPr="00AA68B8">
        <w:rPr>
          <w:rFonts w:ascii="Arial" w:hAnsi="Arial" w:cs="Arial"/>
          <w:color w:val="000000"/>
          <w:szCs w:val="22"/>
          <w:lang w:val="en-US"/>
        </w:rPr>
        <w:t>organise</w:t>
      </w:r>
      <w:proofErr w:type="spellEnd"/>
      <w:r w:rsidRPr="00AA68B8">
        <w:rPr>
          <w:rFonts w:ascii="Arial" w:hAnsi="Arial" w:cs="Arial"/>
          <w:color w:val="000000"/>
          <w:szCs w:val="22"/>
          <w:lang w:val="en-US"/>
        </w:rPr>
        <w:t xml:space="preserve"> a local event, to create a simultaneous moment of reflection and celebration of their freedoms and rights. The LGA is promoting the opportunity to councils who are very well places to promote the opportunity to local communities. Councils can </w:t>
      </w:r>
      <w:r w:rsidRPr="00AA68B8">
        <w:rPr>
          <w:rFonts w:ascii="Arial" w:hAnsi="Arial" w:cs="Arial"/>
          <w:bCs/>
          <w:color w:val="000000"/>
          <w:szCs w:val="22"/>
          <w:lang w:val="en-US"/>
        </w:rPr>
        <w:t xml:space="preserve">register an event at </w:t>
      </w:r>
      <w:hyperlink r:id="rId18" w:history="1">
        <w:r w:rsidRPr="00AA68B8">
          <w:rPr>
            <w:rStyle w:val="Hyperlink"/>
            <w:rFonts w:ascii="Arial" w:hAnsi="Arial" w:cs="Arial"/>
            <w:bCs/>
            <w:color w:val="000000"/>
            <w:szCs w:val="22"/>
            <w:lang w:val="en-US"/>
          </w:rPr>
          <w:t>https://liberteas.co.uk/supporters/event-submission/</w:t>
        </w:r>
      </w:hyperlink>
    </w:p>
    <w:p w14:paraId="3F30F0D7" w14:textId="77777777" w:rsidR="00CB4065" w:rsidRPr="008741E9" w:rsidRDefault="00CB4065" w:rsidP="00CB4065">
      <w:pPr>
        <w:spacing w:line="276" w:lineRule="auto"/>
        <w:rPr>
          <w:rFonts w:ascii="Arial" w:hAnsi="Arial" w:cs="Arial"/>
          <w:color w:val="000000"/>
          <w:szCs w:val="22"/>
          <w:u w:val="single"/>
          <w:lang w:val="en-US"/>
        </w:rPr>
      </w:pPr>
    </w:p>
    <w:p w14:paraId="5394361B" w14:textId="77777777" w:rsidR="00CB4065" w:rsidRPr="008741E9" w:rsidRDefault="00CB4065" w:rsidP="00CB4065">
      <w:pPr>
        <w:spacing w:line="276" w:lineRule="auto"/>
        <w:rPr>
          <w:rStyle w:val="Strong"/>
          <w:rFonts w:ascii="Arial" w:hAnsi="Arial" w:cs="Arial"/>
          <w:b w:val="0"/>
          <w:color w:val="000000"/>
          <w:szCs w:val="22"/>
          <w:u w:val="single"/>
        </w:rPr>
      </w:pPr>
      <w:r w:rsidRPr="008741E9">
        <w:rPr>
          <w:rStyle w:val="Strong"/>
          <w:rFonts w:ascii="Arial" w:hAnsi="Arial" w:cs="Arial"/>
          <w:b w:val="0"/>
          <w:color w:val="000000"/>
          <w:szCs w:val="22"/>
          <w:u w:val="single"/>
        </w:rPr>
        <w:t>New Chief Executive for English Heritage</w:t>
      </w:r>
    </w:p>
    <w:p w14:paraId="77EC8704" w14:textId="77777777" w:rsidR="00CB4065" w:rsidRPr="008741E9" w:rsidRDefault="00CB4065" w:rsidP="00CB4065">
      <w:pPr>
        <w:spacing w:line="276" w:lineRule="auto"/>
        <w:rPr>
          <w:rFonts w:ascii="Arial" w:hAnsi="Arial" w:cs="Arial"/>
          <w:b/>
          <w:color w:val="000000"/>
          <w:szCs w:val="22"/>
        </w:rPr>
      </w:pPr>
    </w:p>
    <w:p w14:paraId="4804A328" w14:textId="77777777" w:rsidR="00CB4065" w:rsidRPr="008741E9" w:rsidRDefault="00CB4065" w:rsidP="00CB4065">
      <w:pPr>
        <w:numPr>
          <w:ilvl w:val="0"/>
          <w:numId w:val="30"/>
        </w:numPr>
        <w:spacing w:line="276" w:lineRule="auto"/>
        <w:rPr>
          <w:rFonts w:ascii="Arial" w:hAnsi="Arial" w:cs="Arial"/>
          <w:color w:val="000000"/>
          <w:szCs w:val="22"/>
        </w:rPr>
      </w:pPr>
      <w:r w:rsidRPr="008741E9">
        <w:rPr>
          <w:rFonts w:ascii="Arial" w:hAnsi="Arial" w:cs="Arial"/>
          <w:color w:val="000000"/>
          <w:szCs w:val="22"/>
        </w:rPr>
        <w:t xml:space="preserve">In April 2015, English Heritage will become a charity and Kate </w:t>
      </w:r>
      <w:proofErr w:type="spellStart"/>
      <w:r w:rsidRPr="008741E9">
        <w:rPr>
          <w:rFonts w:ascii="Arial" w:hAnsi="Arial" w:cs="Arial"/>
          <w:color w:val="000000"/>
          <w:szCs w:val="22"/>
        </w:rPr>
        <w:t>Mavor</w:t>
      </w:r>
      <w:proofErr w:type="spellEnd"/>
      <w:r w:rsidRPr="008741E9">
        <w:rPr>
          <w:rFonts w:ascii="Arial" w:hAnsi="Arial" w:cs="Arial"/>
          <w:color w:val="000000"/>
          <w:szCs w:val="22"/>
        </w:rPr>
        <w:t xml:space="preserve"> will become its Chief Executive.</w:t>
      </w:r>
      <w:r w:rsidRPr="008741E9">
        <w:rPr>
          <w:rFonts w:ascii="Arial" w:hAnsi="Arial" w:cs="Arial"/>
          <w:color w:val="000000"/>
          <w:szCs w:val="22"/>
          <w:shd w:val="clear" w:color="auto" w:fill="FFFFFF"/>
        </w:rPr>
        <w:t xml:space="preserve"> The charity will look after the National Heritage Collection of historic sites. </w:t>
      </w:r>
      <w:r w:rsidRPr="008741E9">
        <w:rPr>
          <w:rFonts w:ascii="Arial" w:hAnsi="Arial" w:cs="Arial"/>
          <w:color w:val="000000"/>
          <w:szCs w:val="22"/>
        </w:rPr>
        <w:t xml:space="preserve">Historic England will champion England’s wider heritage and give expert advice </w:t>
      </w:r>
      <w:r w:rsidRPr="008741E9">
        <w:rPr>
          <w:rFonts w:ascii="Arial" w:hAnsi="Arial" w:cs="Arial"/>
          <w:color w:val="000000"/>
          <w:szCs w:val="22"/>
        </w:rPr>
        <w:lastRenderedPageBreak/>
        <w:t xml:space="preserve">with </w:t>
      </w:r>
      <w:r w:rsidRPr="008741E9">
        <w:rPr>
          <w:rFonts w:ascii="Arial" w:hAnsi="Arial" w:cs="Arial"/>
          <w:color w:val="000000"/>
          <w:szCs w:val="22"/>
          <w:lang w:val="en"/>
        </w:rPr>
        <w:t xml:space="preserve">the new Chief Executive announced in the </w:t>
      </w:r>
      <w:proofErr w:type="gramStart"/>
      <w:r w:rsidRPr="008741E9">
        <w:rPr>
          <w:rFonts w:ascii="Arial" w:hAnsi="Arial" w:cs="Arial"/>
          <w:color w:val="000000"/>
          <w:szCs w:val="22"/>
          <w:lang w:val="en"/>
        </w:rPr>
        <w:t>Spring</w:t>
      </w:r>
      <w:proofErr w:type="gramEnd"/>
      <w:r w:rsidRPr="008741E9">
        <w:rPr>
          <w:rFonts w:ascii="Arial" w:hAnsi="Arial" w:cs="Arial"/>
          <w:color w:val="000000"/>
          <w:szCs w:val="22"/>
        </w:rPr>
        <w:t xml:space="preserve">.  More at </w:t>
      </w:r>
      <w:hyperlink r:id="rId19" w:history="1">
        <w:r w:rsidRPr="008741E9">
          <w:rPr>
            <w:rStyle w:val="Hyperlink"/>
            <w:rFonts w:ascii="Arial" w:hAnsi="Arial" w:cs="Arial"/>
            <w:b/>
            <w:bCs/>
            <w:color w:val="000000"/>
            <w:szCs w:val="22"/>
          </w:rPr>
          <w:t>http://tinyurl.com/lvj4ons</w:t>
        </w:r>
      </w:hyperlink>
    </w:p>
    <w:p w14:paraId="74F4155D" w14:textId="77777777" w:rsidR="00CB4065" w:rsidRPr="008741E9" w:rsidRDefault="00CB4065" w:rsidP="00CB4065">
      <w:pPr>
        <w:spacing w:line="276" w:lineRule="auto"/>
        <w:ind w:left="360"/>
        <w:rPr>
          <w:rFonts w:ascii="Arial" w:hAnsi="Arial" w:cs="Arial"/>
          <w:color w:val="000000"/>
          <w:szCs w:val="22"/>
        </w:rPr>
      </w:pPr>
    </w:p>
    <w:p w14:paraId="52E476D6" w14:textId="77777777" w:rsidR="00CB4065" w:rsidRPr="008741E9" w:rsidRDefault="00CB4065" w:rsidP="00CB4065">
      <w:pPr>
        <w:numPr>
          <w:ilvl w:val="0"/>
          <w:numId w:val="30"/>
        </w:numPr>
        <w:spacing w:line="276" w:lineRule="auto"/>
        <w:rPr>
          <w:rFonts w:ascii="Arial" w:hAnsi="Arial" w:cs="Arial"/>
          <w:color w:val="000000"/>
          <w:szCs w:val="22"/>
        </w:rPr>
      </w:pPr>
      <w:r w:rsidRPr="008741E9">
        <w:rPr>
          <w:rFonts w:ascii="Arial" w:hAnsi="Arial" w:cs="Arial"/>
          <w:bCs/>
          <w:color w:val="000000"/>
          <w:szCs w:val="22"/>
        </w:rPr>
        <w:t xml:space="preserve">The LGA has previously welcomed the new model, emphasising the importance of English Heritage as a key strategic partner for local government and local councils in the management, conservation and promotion of local heritage. </w:t>
      </w:r>
    </w:p>
    <w:p w14:paraId="21AFD8B8" w14:textId="77777777" w:rsidR="00CB4065" w:rsidRPr="008741E9" w:rsidRDefault="00CB4065" w:rsidP="00CB4065">
      <w:pPr>
        <w:spacing w:line="276" w:lineRule="auto"/>
        <w:rPr>
          <w:rFonts w:ascii="Arial" w:hAnsi="Arial" w:cs="Arial"/>
          <w:color w:val="000000"/>
          <w:szCs w:val="22"/>
          <w:u w:val="single"/>
          <w:lang w:val="en-US"/>
        </w:rPr>
      </w:pPr>
    </w:p>
    <w:p w14:paraId="7219D0AD" w14:textId="77777777" w:rsidR="00CB4065" w:rsidRPr="008741E9" w:rsidRDefault="00CB4065" w:rsidP="00CB4065">
      <w:pPr>
        <w:spacing w:line="276" w:lineRule="auto"/>
        <w:rPr>
          <w:rFonts w:ascii="Arial" w:hAnsi="Arial" w:cs="Arial"/>
          <w:color w:val="000000"/>
          <w:szCs w:val="22"/>
          <w:u w:val="single"/>
          <w:lang w:val="en-US"/>
        </w:rPr>
      </w:pPr>
      <w:r w:rsidRPr="008741E9">
        <w:rPr>
          <w:rFonts w:ascii="Arial" w:hAnsi="Arial" w:cs="Arial"/>
          <w:color w:val="000000"/>
          <w:szCs w:val="22"/>
          <w:u w:val="single"/>
          <w:lang w:val="en-US"/>
        </w:rPr>
        <w:t>Magna Carta unification exhibition</w:t>
      </w:r>
    </w:p>
    <w:p w14:paraId="636761C6" w14:textId="77777777" w:rsidR="00CB4065" w:rsidRPr="008741E9" w:rsidRDefault="00CB4065" w:rsidP="00CB4065">
      <w:pPr>
        <w:spacing w:line="276" w:lineRule="auto"/>
        <w:rPr>
          <w:rFonts w:ascii="Arial" w:hAnsi="Arial" w:cs="Arial"/>
          <w:color w:val="000000"/>
          <w:szCs w:val="22"/>
          <w:lang w:val="en"/>
        </w:rPr>
      </w:pPr>
    </w:p>
    <w:p w14:paraId="101EDC8C" w14:textId="77777777" w:rsidR="00CB4065" w:rsidRPr="008741E9" w:rsidRDefault="00CB4065" w:rsidP="00CB4065">
      <w:pPr>
        <w:numPr>
          <w:ilvl w:val="0"/>
          <w:numId w:val="30"/>
        </w:numPr>
        <w:spacing w:line="276" w:lineRule="auto"/>
        <w:rPr>
          <w:rFonts w:ascii="Arial" w:hAnsi="Arial" w:cs="Arial"/>
          <w:color w:val="000000"/>
          <w:szCs w:val="22"/>
          <w:u w:val="single"/>
          <w:lang w:val="en-US"/>
        </w:rPr>
      </w:pPr>
      <w:r w:rsidRPr="008741E9">
        <w:rPr>
          <w:rFonts w:ascii="Arial" w:hAnsi="Arial" w:cs="Arial"/>
          <w:color w:val="000000"/>
          <w:szCs w:val="22"/>
          <w:lang w:val="en"/>
        </w:rPr>
        <w:t xml:space="preserve">The four copies of the 1215 Magna Carta manuscripts were loaned to Parliament for one day to launch the exhibition </w:t>
      </w:r>
      <w:r w:rsidRPr="008741E9">
        <w:rPr>
          <w:rFonts w:ascii="Arial" w:hAnsi="Arial" w:cs="Arial"/>
          <w:i/>
          <w:iCs/>
          <w:color w:val="000000"/>
          <w:szCs w:val="22"/>
          <w:lang w:val="en"/>
        </w:rPr>
        <w:t>‘Magna Carta &amp; Parliament’</w:t>
      </w:r>
      <w:r w:rsidRPr="008741E9">
        <w:rPr>
          <w:rFonts w:ascii="Arial" w:hAnsi="Arial" w:cs="Arial"/>
          <w:color w:val="000000"/>
          <w:szCs w:val="22"/>
          <w:lang w:val="en"/>
        </w:rPr>
        <w:t>. The exhibition charts the constitutional journey from Magna Carta to today’s parliamentary democracy. The exhibition will be at Parliament between 9 and 26 February 2015.</w:t>
      </w:r>
    </w:p>
    <w:p w14:paraId="0AFFA4C1" w14:textId="77777777" w:rsidR="00CB4065" w:rsidRPr="008741E9" w:rsidRDefault="00CB4065" w:rsidP="00CB4065">
      <w:pPr>
        <w:spacing w:line="276" w:lineRule="auto"/>
        <w:ind w:left="360"/>
        <w:rPr>
          <w:rFonts w:ascii="Arial" w:hAnsi="Arial" w:cs="Arial"/>
          <w:color w:val="000000"/>
          <w:szCs w:val="22"/>
          <w:u w:val="single"/>
          <w:lang w:val="en-US"/>
        </w:rPr>
      </w:pPr>
    </w:p>
    <w:p w14:paraId="0C6034F1" w14:textId="77777777" w:rsidR="00CB4065" w:rsidRPr="008741E9" w:rsidRDefault="00CB4065" w:rsidP="00CB4065">
      <w:pPr>
        <w:numPr>
          <w:ilvl w:val="0"/>
          <w:numId w:val="30"/>
        </w:numPr>
        <w:spacing w:line="276" w:lineRule="auto"/>
        <w:rPr>
          <w:rFonts w:ascii="Arial" w:hAnsi="Arial" w:cs="Arial"/>
          <w:color w:val="000000"/>
          <w:szCs w:val="22"/>
          <w:lang w:val="en-US"/>
        </w:rPr>
      </w:pPr>
      <w:r w:rsidRPr="008741E9">
        <w:rPr>
          <w:rFonts w:ascii="Arial" w:hAnsi="Arial" w:cs="Arial"/>
          <w:color w:val="000000"/>
          <w:szCs w:val="22"/>
          <w:lang w:val="en-US"/>
        </w:rPr>
        <w:t>The LGA continues to support the Magna Carta 800</w:t>
      </w:r>
      <w:r w:rsidRPr="008741E9">
        <w:rPr>
          <w:rFonts w:ascii="Arial" w:hAnsi="Arial" w:cs="Arial"/>
          <w:color w:val="000000"/>
          <w:szCs w:val="22"/>
          <w:vertAlign w:val="superscript"/>
          <w:lang w:val="en-US"/>
        </w:rPr>
        <w:t>th</w:t>
      </w:r>
      <w:r w:rsidRPr="008741E9">
        <w:rPr>
          <w:rFonts w:ascii="Arial" w:hAnsi="Arial" w:cs="Arial"/>
          <w:color w:val="000000"/>
          <w:szCs w:val="22"/>
          <w:lang w:val="en-US"/>
        </w:rPr>
        <w:t xml:space="preserve"> Committee through </w:t>
      </w:r>
      <w:r>
        <w:rPr>
          <w:rFonts w:ascii="Arial" w:hAnsi="Arial" w:cs="Arial"/>
          <w:color w:val="000000"/>
          <w:szCs w:val="22"/>
          <w:lang w:val="en-US"/>
        </w:rPr>
        <w:t xml:space="preserve">representing councils at the highest level </w:t>
      </w:r>
      <w:r w:rsidRPr="008741E9">
        <w:rPr>
          <w:rFonts w:ascii="Arial" w:hAnsi="Arial" w:cs="Arial"/>
          <w:color w:val="000000"/>
          <w:szCs w:val="22"/>
          <w:lang w:val="en-US"/>
        </w:rPr>
        <w:t>as well as encouraging councils to stage events marking the anniversary and sharing good practice case studies.</w:t>
      </w:r>
    </w:p>
    <w:p w14:paraId="61DBB733" w14:textId="77777777" w:rsidR="00CB4065" w:rsidRPr="008741E9" w:rsidRDefault="00CB4065" w:rsidP="00CB4065">
      <w:pPr>
        <w:pStyle w:val="ListParagraph"/>
        <w:rPr>
          <w:rFonts w:ascii="Arial" w:hAnsi="Arial" w:cs="Arial"/>
          <w:color w:val="000000"/>
          <w:szCs w:val="22"/>
          <w:lang w:val="en-US"/>
        </w:rPr>
      </w:pPr>
    </w:p>
    <w:p w14:paraId="450FFB77" w14:textId="77777777" w:rsidR="00CB4065" w:rsidRPr="008741E9" w:rsidRDefault="00CB4065" w:rsidP="00CB4065">
      <w:pPr>
        <w:numPr>
          <w:ilvl w:val="0"/>
          <w:numId w:val="30"/>
        </w:numPr>
        <w:spacing w:line="276" w:lineRule="auto"/>
        <w:rPr>
          <w:rFonts w:ascii="Arial" w:hAnsi="Arial" w:cs="Arial"/>
          <w:color w:val="000000"/>
          <w:szCs w:val="22"/>
          <w:lang w:val="en-US"/>
        </w:rPr>
      </w:pPr>
      <w:r w:rsidRPr="008741E9">
        <w:rPr>
          <w:rFonts w:ascii="Arial" w:hAnsi="Arial" w:cs="Arial"/>
          <w:color w:val="000000"/>
          <w:szCs w:val="22"/>
          <w:lang w:val="en-US"/>
        </w:rPr>
        <w:t xml:space="preserve">See the LGA’s Magna Carta resource </w:t>
      </w:r>
      <w:hyperlink r:id="rId20" w:history="1">
        <w:r w:rsidRPr="008741E9">
          <w:rPr>
            <w:rStyle w:val="Hyperlink"/>
            <w:rFonts w:ascii="Arial" w:hAnsi="Arial" w:cs="Arial"/>
            <w:b/>
            <w:bCs/>
            <w:color w:val="000000"/>
            <w:szCs w:val="22"/>
          </w:rPr>
          <w:t>http://tinyurl.com/n2x2ram</w:t>
        </w:r>
      </w:hyperlink>
      <w:r w:rsidRPr="008741E9">
        <w:rPr>
          <w:rFonts w:ascii="Arial" w:hAnsi="Arial" w:cs="Arial"/>
          <w:b/>
          <w:bCs/>
          <w:color w:val="000000"/>
          <w:szCs w:val="22"/>
        </w:rPr>
        <w:t xml:space="preserve">    </w:t>
      </w:r>
    </w:p>
    <w:p w14:paraId="112ED934" w14:textId="77777777" w:rsidR="00CB4065" w:rsidRPr="008741E9" w:rsidRDefault="00CB4065" w:rsidP="00CB4065">
      <w:pPr>
        <w:spacing w:line="360" w:lineRule="auto"/>
        <w:rPr>
          <w:rFonts w:ascii="Arial" w:hAnsi="Arial" w:cs="Arial"/>
          <w:color w:val="000000"/>
          <w:szCs w:val="22"/>
          <w:u w:val="single"/>
          <w:lang w:val="en-US"/>
        </w:rPr>
      </w:pPr>
    </w:p>
    <w:p w14:paraId="4D4F529E" w14:textId="77777777" w:rsidR="00CB4065" w:rsidRPr="008741E9" w:rsidRDefault="00CB4065" w:rsidP="00CB4065">
      <w:pPr>
        <w:spacing w:line="120" w:lineRule="atLeast"/>
        <w:rPr>
          <w:rFonts w:ascii="Arial" w:hAnsi="Arial" w:cs="Arial"/>
          <w:color w:val="000000"/>
          <w:szCs w:val="22"/>
          <w:u w:val="single"/>
          <w:lang w:val="en"/>
        </w:rPr>
      </w:pPr>
      <w:r w:rsidRPr="008741E9">
        <w:rPr>
          <w:rFonts w:ascii="Arial" w:hAnsi="Arial" w:cs="Arial"/>
          <w:color w:val="000000"/>
          <w:szCs w:val="22"/>
          <w:u w:val="single"/>
          <w:lang w:val="en"/>
        </w:rPr>
        <w:t xml:space="preserve">World War One Commemorations </w:t>
      </w:r>
    </w:p>
    <w:p w14:paraId="7721501C" w14:textId="77777777" w:rsidR="00CB4065" w:rsidRPr="008741E9" w:rsidRDefault="00CB4065" w:rsidP="00CB4065">
      <w:pPr>
        <w:spacing w:line="120" w:lineRule="atLeast"/>
        <w:rPr>
          <w:rFonts w:ascii="Arial" w:hAnsi="Arial" w:cs="Arial"/>
          <w:color w:val="000000"/>
          <w:szCs w:val="22"/>
          <w:lang w:val="en"/>
        </w:rPr>
      </w:pPr>
    </w:p>
    <w:p w14:paraId="540B44C5" w14:textId="77777777" w:rsidR="00CB4065" w:rsidRPr="008741E9" w:rsidRDefault="00CB4065" w:rsidP="00CB4065">
      <w:pPr>
        <w:numPr>
          <w:ilvl w:val="0"/>
          <w:numId w:val="30"/>
        </w:numPr>
        <w:spacing w:line="276" w:lineRule="auto"/>
        <w:rPr>
          <w:rFonts w:ascii="Arial" w:hAnsi="Arial" w:cs="Arial"/>
          <w:color w:val="000000"/>
          <w:szCs w:val="22"/>
          <w:lang w:val="en"/>
        </w:rPr>
      </w:pPr>
      <w:r w:rsidRPr="008741E9">
        <w:rPr>
          <w:rFonts w:ascii="Arial" w:hAnsi="Arial" w:cs="Arial"/>
          <w:color w:val="000000"/>
          <w:szCs w:val="22"/>
          <w:lang w:val="en"/>
        </w:rPr>
        <w:t>The National Association of Civic Officers (NACO) has set in motion its inaugural annual Single Commemorative Act to mark the anniversary of World War One. This unique project will bring together the nation's Civic family in one common symbolic act of remembrance.</w:t>
      </w:r>
    </w:p>
    <w:p w14:paraId="4F5A2A7C" w14:textId="77777777" w:rsidR="00CB4065" w:rsidRPr="008741E9" w:rsidRDefault="00CB4065" w:rsidP="00CB4065">
      <w:pPr>
        <w:spacing w:line="276" w:lineRule="auto"/>
        <w:ind w:left="360"/>
        <w:rPr>
          <w:rFonts w:ascii="Arial" w:hAnsi="Arial" w:cs="Arial"/>
          <w:color w:val="000000"/>
          <w:szCs w:val="22"/>
          <w:lang w:val="en"/>
        </w:rPr>
      </w:pPr>
      <w:r w:rsidRPr="008741E9">
        <w:rPr>
          <w:rFonts w:ascii="Arial" w:hAnsi="Arial" w:cs="Arial"/>
          <w:color w:val="000000"/>
          <w:szCs w:val="22"/>
          <w:lang w:val="en"/>
        </w:rPr>
        <w:t xml:space="preserve"> </w:t>
      </w:r>
    </w:p>
    <w:p w14:paraId="511CA69F" w14:textId="77777777" w:rsidR="00CB4065" w:rsidRPr="008741E9" w:rsidRDefault="00CB4065" w:rsidP="00CB4065">
      <w:pPr>
        <w:numPr>
          <w:ilvl w:val="0"/>
          <w:numId w:val="30"/>
        </w:numPr>
        <w:spacing w:line="276" w:lineRule="auto"/>
        <w:rPr>
          <w:rFonts w:ascii="Arial" w:hAnsi="Arial" w:cs="Arial"/>
          <w:color w:val="000000"/>
          <w:szCs w:val="22"/>
          <w:lang w:val="en"/>
        </w:rPr>
      </w:pPr>
      <w:r w:rsidRPr="008741E9">
        <w:rPr>
          <w:rFonts w:ascii="Arial" w:hAnsi="Arial" w:cs="Arial"/>
          <w:color w:val="000000"/>
          <w:szCs w:val="22"/>
          <w:lang w:val="en"/>
        </w:rPr>
        <w:t xml:space="preserve">The date of the event is Monday 9 March 2015 at 10.30 am. Full details at </w:t>
      </w:r>
      <w:hyperlink r:id="rId21" w:history="1">
        <w:r w:rsidRPr="008741E9">
          <w:rPr>
            <w:rStyle w:val="Hyperlink"/>
            <w:rFonts w:ascii="Arial" w:hAnsi="Arial" w:cs="Arial"/>
            <w:color w:val="000000"/>
            <w:szCs w:val="22"/>
            <w:lang w:val="en"/>
          </w:rPr>
          <w:t>www.naco.uk.com</w:t>
        </w:r>
      </w:hyperlink>
      <w:r w:rsidRPr="008741E9">
        <w:rPr>
          <w:rFonts w:ascii="Arial" w:hAnsi="Arial" w:cs="Arial"/>
          <w:color w:val="000000"/>
          <w:szCs w:val="22"/>
          <w:lang w:val="en"/>
        </w:rPr>
        <w:t xml:space="preserve"> </w:t>
      </w:r>
    </w:p>
    <w:p w14:paraId="5330F7DA" w14:textId="77777777" w:rsidR="00CB4065" w:rsidRDefault="00CB4065" w:rsidP="00CB4065">
      <w:pPr>
        <w:pStyle w:val="MainText"/>
        <w:spacing w:line="240" w:lineRule="auto"/>
        <w:ind w:left="357" w:hanging="357"/>
        <w:rPr>
          <w:rFonts w:ascii="Arial" w:hAnsi="Arial" w:cs="Arial"/>
          <w:b/>
          <w:sz w:val="28"/>
          <w:szCs w:val="28"/>
        </w:rPr>
      </w:pPr>
    </w:p>
    <w:p w14:paraId="18A15B16" w14:textId="77777777" w:rsidR="00CB4065" w:rsidRPr="00CB4065" w:rsidRDefault="00CB4065" w:rsidP="00CB4065">
      <w:pPr>
        <w:pStyle w:val="MainText"/>
        <w:spacing w:line="240" w:lineRule="auto"/>
        <w:ind w:left="357" w:hanging="357"/>
        <w:rPr>
          <w:rFonts w:ascii="Arial" w:hAnsi="Arial" w:cs="Arial"/>
          <w:b/>
          <w:szCs w:val="22"/>
          <w:u w:val="single"/>
        </w:rPr>
      </w:pPr>
      <w:r w:rsidRPr="00CB4065">
        <w:rPr>
          <w:rFonts w:ascii="Arial" w:hAnsi="Arial" w:cs="Arial"/>
          <w:b/>
          <w:szCs w:val="22"/>
          <w:u w:val="single"/>
        </w:rPr>
        <w:t>British Library vision</w:t>
      </w:r>
    </w:p>
    <w:p w14:paraId="01301C42" w14:textId="77777777" w:rsidR="00CB4065" w:rsidRDefault="00CB4065" w:rsidP="00CB4065">
      <w:pPr>
        <w:pStyle w:val="MainText"/>
        <w:spacing w:line="240" w:lineRule="auto"/>
        <w:ind w:left="357" w:hanging="357"/>
        <w:rPr>
          <w:rFonts w:ascii="Arial" w:hAnsi="Arial" w:cs="Arial"/>
          <w:b/>
          <w:sz w:val="28"/>
          <w:szCs w:val="28"/>
        </w:rPr>
      </w:pPr>
    </w:p>
    <w:p w14:paraId="2DB8CB79" w14:textId="77777777" w:rsidR="00CB4065" w:rsidRDefault="00CB4065" w:rsidP="00CB4065">
      <w:pPr>
        <w:pStyle w:val="MainText"/>
        <w:numPr>
          <w:ilvl w:val="0"/>
          <w:numId w:val="30"/>
        </w:numPr>
        <w:spacing w:line="240" w:lineRule="auto"/>
        <w:rPr>
          <w:rFonts w:ascii="Arial" w:hAnsi="Arial" w:cs="Arial"/>
          <w:color w:val="000000"/>
          <w:szCs w:val="22"/>
        </w:rPr>
      </w:pPr>
      <w:r w:rsidRPr="00C9110F">
        <w:rPr>
          <w:rFonts w:ascii="Arial" w:hAnsi="Arial" w:cs="Arial"/>
          <w:color w:val="000000"/>
          <w:szCs w:val="22"/>
        </w:rPr>
        <w:t>The British Library has launched an exciting new vision for the future – Living Knowledge. The vision makes the case for the vital and growing importance of libraries of all kinds to the UK's whole national infrastructure of knowledge and innovation</w:t>
      </w:r>
      <w:r>
        <w:rPr>
          <w:rFonts w:ascii="Arial" w:hAnsi="Arial" w:cs="Arial"/>
          <w:color w:val="000000"/>
          <w:szCs w:val="22"/>
        </w:rPr>
        <w:t>.</w:t>
      </w:r>
    </w:p>
    <w:p w14:paraId="25629CFA" w14:textId="77777777" w:rsidR="00CB4065" w:rsidRDefault="00CB4065" w:rsidP="00CB4065">
      <w:pPr>
        <w:pStyle w:val="MainText"/>
        <w:spacing w:line="240" w:lineRule="auto"/>
        <w:ind w:left="357" w:hanging="357"/>
        <w:rPr>
          <w:rFonts w:ascii="Arial" w:hAnsi="Arial" w:cs="Arial"/>
          <w:color w:val="000000"/>
          <w:szCs w:val="22"/>
        </w:rPr>
      </w:pPr>
    </w:p>
    <w:p w14:paraId="532CF4C1" w14:textId="77777777" w:rsidR="00CB4065" w:rsidRPr="00C9110F" w:rsidRDefault="00CB4065" w:rsidP="00CB4065">
      <w:pPr>
        <w:numPr>
          <w:ilvl w:val="0"/>
          <w:numId w:val="30"/>
        </w:numPr>
        <w:spacing w:line="276" w:lineRule="auto"/>
        <w:rPr>
          <w:rFonts w:ascii="Arial" w:hAnsi="Arial" w:cs="Arial"/>
          <w:color w:val="000000"/>
          <w:szCs w:val="22"/>
        </w:rPr>
      </w:pPr>
      <w:r w:rsidRPr="00C9110F">
        <w:rPr>
          <w:rFonts w:ascii="Arial" w:hAnsi="Arial" w:cs="Arial"/>
          <w:color w:val="000000"/>
          <w:szCs w:val="22"/>
        </w:rPr>
        <w:t>The vision sets out the British Library’s commitment to deepening its partnership working with the UK public lib</w:t>
      </w:r>
      <w:r>
        <w:rPr>
          <w:rFonts w:ascii="Arial" w:hAnsi="Arial" w:cs="Arial"/>
          <w:color w:val="000000"/>
          <w:szCs w:val="22"/>
        </w:rPr>
        <w:t xml:space="preserve">rary network. This would build upon </w:t>
      </w:r>
      <w:r w:rsidRPr="00C9110F">
        <w:rPr>
          <w:rFonts w:ascii="Arial" w:hAnsi="Arial" w:cs="Arial"/>
          <w:color w:val="000000"/>
          <w:szCs w:val="22"/>
          <w:lang w:val="en"/>
        </w:rPr>
        <w:t>the Business &amp; Intellectual Property Centre national network</w:t>
      </w:r>
      <w:r>
        <w:rPr>
          <w:rFonts w:ascii="Arial" w:hAnsi="Arial" w:cs="Arial"/>
          <w:color w:val="000000"/>
          <w:szCs w:val="22"/>
          <w:lang w:val="en"/>
        </w:rPr>
        <w:t>, which</w:t>
      </w:r>
      <w:r w:rsidRPr="00C9110F">
        <w:rPr>
          <w:rFonts w:ascii="Arial" w:hAnsi="Arial" w:cs="Arial"/>
          <w:color w:val="000000"/>
          <w:szCs w:val="22"/>
          <w:lang w:val="en"/>
        </w:rPr>
        <w:t xml:space="preserve"> is </w:t>
      </w:r>
      <w:proofErr w:type="gramStart"/>
      <w:r w:rsidRPr="00C9110F">
        <w:rPr>
          <w:rFonts w:ascii="Arial" w:hAnsi="Arial" w:cs="Arial"/>
          <w:color w:val="000000"/>
          <w:szCs w:val="22"/>
          <w:lang w:val="en"/>
        </w:rPr>
        <w:t>a collaboration</w:t>
      </w:r>
      <w:proofErr w:type="gramEnd"/>
      <w:r w:rsidRPr="00C9110F">
        <w:rPr>
          <w:rFonts w:ascii="Arial" w:hAnsi="Arial" w:cs="Arial"/>
          <w:color w:val="000000"/>
          <w:szCs w:val="22"/>
          <w:lang w:val="en"/>
        </w:rPr>
        <w:t xml:space="preserve"> between the British Library, the Intellectual Property Office and six city libraries</w:t>
      </w:r>
      <w:r>
        <w:rPr>
          <w:rFonts w:ascii="Arial" w:hAnsi="Arial" w:cs="Arial"/>
          <w:color w:val="000000"/>
          <w:szCs w:val="22"/>
          <w:lang w:val="en"/>
        </w:rPr>
        <w:t xml:space="preserve"> (Birmingham, Leeds, Liverpool, Manchester, Newcastle and Sheffield) </w:t>
      </w:r>
      <w:r w:rsidRPr="00C9110F">
        <w:rPr>
          <w:rFonts w:ascii="Arial" w:hAnsi="Arial" w:cs="Arial"/>
          <w:color w:val="000000"/>
          <w:szCs w:val="22"/>
          <w:lang w:val="en"/>
        </w:rPr>
        <w:t>with existing business and intellectual property collections and expertise</w:t>
      </w:r>
      <w:r>
        <w:rPr>
          <w:rFonts w:ascii="Arial" w:hAnsi="Arial" w:cs="Arial"/>
          <w:color w:val="000000"/>
          <w:szCs w:val="22"/>
          <w:lang w:val="en"/>
        </w:rPr>
        <w:t>.</w:t>
      </w:r>
    </w:p>
    <w:p w14:paraId="7EB66EB5" w14:textId="77777777" w:rsidR="00CB4065" w:rsidRDefault="00CB4065" w:rsidP="00CB4065">
      <w:pPr>
        <w:pStyle w:val="MainText"/>
        <w:spacing w:line="240" w:lineRule="auto"/>
        <w:ind w:left="357" w:hanging="357"/>
        <w:rPr>
          <w:rFonts w:ascii="Arial" w:hAnsi="Arial" w:cs="Arial"/>
          <w:b/>
          <w:sz w:val="28"/>
          <w:szCs w:val="28"/>
        </w:rPr>
      </w:pPr>
    </w:p>
    <w:p w14:paraId="37C20F23" w14:textId="77777777" w:rsidR="00CB4065" w:rsidRDefault="00CB4065" w:rsidP="004D4A05">
      <w:pPr>
        <w:pStyle w:val="MainText"/>
        <w:numPr>
          <w:ilvl w:val="0"/>
          <w:numId w:val="30"/>
        </w:numPr>
        <w:spacing w:line="240" w:lineRule="auto"/>
        <w:rPr>
          <w:rFonts w:ascii="Arial" w:hAnsi="Arial" w:cs="Arial"/>
          <w:color w:val="000000"/>
          <w:szCs w:val="22"/>
        </w:rPr>
      </w:pPr>
      <w:r w:rsidRPr="008741E9">
        <w:rPr>
          <w:rFonts w:ascii="Arial" w:hAnsi="Arial" w:cs="Arial"/>
          <w:color w:val="000000"/>
          <w:szCs w:val="22"/>
        </w:rPr>
        <w:t>The Chief Executive of the British Library</w:t>
      </w:r>
      <w:r>
        <w:rPr>
          <w:rFonts w:ascii="Arial" w:hAnsi="Arial" w:cs="Arial"/>
          <w:color w:val="000000"/>
          <w:szCs w:val="22"/>
        </w:rPr>
        <w:t>,</w:t>
      </w:r>
      <w:r w:rsidRPr="008741E9">
        <w:rPr>
          <w:rFonts w:ascii="Arial" w:hAnsi="Arial" w:cs="Arial"/>
          <w:color w:val="000000"/>
          <w:szCs w:val="22"/>
        </w:rPr>
        <w:t xml:space="preserve"> </w:t>
      </w:r>
      <w:proofErr w:type="spellStart"/>
      <w:r w:rsidRPr="008741E9">
        <w:rPr>
          <w:rFonts w:ascii="Arial" w:hAnsi="Arial" w:cs="Arial"/>
          <w:color w:val="000000"/>
          <w:szCs w:val="22"/>
        </w:rPr>
        <w:t>Roly</w:t>
      </w:r>
      <w:proofErr w:type="spellEnd"/>
      <w:r w:rsidRPr="008741E9">
        <w:rPr>
          <w:rFonts w:ascii="Arial" w:hAnsi="Arial" w:cs="Arial"/>
          <w:color w:val="000000"/>
          <w:szCs w:val="22"/>
        </w:rPr>
        <w:t xml:space="preserve"> Keating</w:t>
      </w:r>
      <w:r>
        <w:rPr>
          <w:rFonts w:ascii="Arial" w:hAnsi="Arial" w:cs="Arial"/>
          <w:color w:val="000000"/>
          <w:szCs w:val="22"/>
        </w:rPr>
        <w:t>,</w:t>
      </w:r>
      <w:r w:rsidRPr="008741E9">
        <w:rPr>
          <w:rFonts w:ascii="Arial" w:hAnsi="Arial" w:cs="Arial"/>
          <w:color w:val="000000"/>
          <w:szCs w:val="22"/>
        </w:rPr>
        <w:t xml:space="preserve"> is one of the speakers at the </w:t>
      </w:r>
      <w:r>
        <w:rPr>
          <w:rFonts w:ascii="Arial" w:hAnsi="Arial" w:cs="Arial"/>
          <w:color w:val="000000"/>
          <w:szCs w:val="22"/>
        </w:rPr>
        <w:t>CTS Annual Conference in Durham and he is also a member of the Libraries Task Force.</w:t>
      </w:r>
    </w:p>
    <w:p w14:paraId="2ACB9572" w14:textId="77777777" w:rsidR="004D4A05" w:rsidRDefault="004D4A05" w:rsidP="004D4A05">
      <w:pPr>
        <w:pStyle w:val="ListParagraph"/>
        <w:rPr>
          <w:rFonts w:ascii="Arial" w:hAnsi="Arial" w:cs="Arial"/>
          <w:color w:val="000000"/>
          <w:szCs w:val="22"/>
        </w:rPr>
      </w:pPr>
    </w:p>
    <w:p w14:paraId="5F31072F" w14:textId="77777777" w:rsidR="004D4A05" w:rsidRDefault="004D4A05" w:rsidP="004D4A05">
      <w:pPr>
        <w:pStyle w:val="MainText"/>
        <w:spacing w:line="240" w:lineRule="auto"/>
        <w:ind w:left="360"/>
        <w:rPr>
          <w:rFonts w:ascii="Arial" w:hAnsi="Arial" w:cs="Arial"/>
          <w:color w:val="000000"/>
          <w:szCs w:val="22"/>
        </w:rPr>
      </w:pPr>
    </w:p>
    <w:p w14:paraId="76ED8EEE" w14:textId="77777777" w:rsidR="00CB4065" w:rsidRPr="006662F6" w:rsidRDefault="00CB4065" w:rsidP="00CB4065">
      <w:pPr>
        <w:spacing w:line="276" w:lineRule="auto"/>
        <w:rPr>
          <w:rFonts w:ascii="Arial" w:hAnsi="Arial" w:cs="Arial"/>
          <w:bCs/>
          <w:szCs w:val="22"/>
          <w:u w:val="single"/>
        </w:rPr>
      </w:pPr>
      <w:r w:rsidRPr="006662F6">
        <w:rPr>
          <w:rFonts w:ascii="Arial" w:hAnsi="Arial" w:cs="Arial"/>
          <w:bCs/>
          <w:szCs w:val="22"/>
          <w:u w:val="single"/>
        </w:rPr>
        <w:t>European Funding for Tourism</w:t>
      </w:r>
    </w:p>
    <w:p w14:paraId="12914024" w14:textId="77777777" w:rsidR="00CB4065" w:rsidRPr="006662F6" w:rsidRDefault="00CB4065" w:rsidP="00CB4065">
      <w:pPr>
        <w:spacing w:line="276" w:lineRule="auto"/>
        <w:rPr>
          <w:rFonts w:ascii="Arial" w:hAnsi="Arial" w:cs="Arial"/>
          <w:b/>
          <w:bCs/>
          <w:szCs w:val="22"/>
        </w:rPr>
      </w:pPr>
    </w:p>
    <w:p w14:paraId="69566C55" w14:textId="77777777" w:rsidR="00CB4065" w:rsidRDefault="004D4A05" w:rsidP="000245FE">
      <w:pPr>
        <w:ind w:left="426" w:hanging="426"/>
        <w:rPr>
          <w:rFonts w:ascii="Arial" w:hAnsi="Arial" w:cs="Arial"/>
        </w:rPr>
      </w:pPr>
      <w:r>
        <w:rPr>
          <w:rFonts w:ascii="Arial" w:hAnsi="Arial" w:cs="Arial"/>
        </w:rPr>
        <w:t xml:space="preserve">23. </w:t>
      </w:r>
      <w:r w:rsidR="000245FE">
        <w:rPr>
          <w:rFonts w:ascii="Arial" w:hAnsi="Arial" w:cs="Arial"/>
        </w:rPr>
        <w:t xml:space="preserve"> </w:t>
      </w:r>
      <w:r w:rsidR="00CB4065">
        <w:rPr>
          <w:rFonts w:ascii="Arial" w:hAnsi="Arial" w:cs="Arial"/>
        </w:rPr>
        <w:t>In November</w:t>
      </w:r>
      <w:r w:rsidR="00CB4065" w:rsidRPr="006662F6">
        <w:rPr>
          <w:rFonts w:ascii="Arial" w:hAnsi="Arial" w:cs="Arial"/>
        </w:rPr>
        <w:t xml:space="preserve">, </w:t>
      </w:r>
      <w:r w:rsidR="00CB4065">
        <w:rPr>
          <w:rFonts w:ascii="Arial" w:hAnsi="Arial" w:cs="Arial"/>
        </w:rPr>
        <w:t xml:space="preserve">CTS Lead </w:t>
      </w:r>
      <w:r w:rsidR="00CB4065" w:rsidRPr="006662F6">
        <w:rPr>
          <w:rFonts w:ascii="Arial" w:hAnsi="Arial" w:cs="Arial"/>
        </w:rPr>
        <w:t>Members highlighted the use of European funding to support tourism and the involvement of local partners in the delivery of European Structural and Investment Funds (ESIF) in 2014-20.</w:t>
      </w:r>
      <w:r w:rsidR="00CB4065">
        <w:rPr>
          <w:rFonts w:ascii="Arial" w:hAnsi="Arial" w:cs="Arial"/>
        </w:rPr>
        <w:t xml:space="preserve"> CTS Lead Members wrote to Greg Clark</w:t>
      </w:r>
      <w:r w:rsidR="00CB4065" w:rsidRPr="006662F6">
        <w:rPr>
          <w:rFonts w:ascii="Arial" w:hAnsi="Arial" w:cs="Arial"/>
        </w:rPr>
        <w:t xml:space="preserve"> </w:t>
      </w:r>
      <w:r w:rsidR="00CB4065">
        <w:rPr>
          <w:rFonts w:ascii="Arial" w:hAnsi="Arial" w:cs="Arial"/>
        </w:rPr>
        <w:t xml:space="preserve">MP </w:t>
      </w:r>
      <w:r w:rsidR="00CB4065" w:rsidRPr="006662F6">
        <w:rPr>
          <w:rFonts w:ascii="Arial" w:hAnsi="Arial" w:cs="Arial"/>
        </w:rPr>
        <w:t xml:space="preserve">and Lord Ahmad </w:t>
      </w:r>
      <w:r w:rsidR="00CB4065">
        <w:rPr>
          <w:rFonts w:ascii="Arial" w:hAnsi="Arial" w:cs="Arial"/>
        </w:rPr>
        <w:t xml:space="preserve">on </w:t>
      </w:r>
      <w:r w:rsidR="00CB4065" w:rsidRPr="006662F6">
        <w:rPr>
          <w:rFonts w:ascii="Arial" w:hAnsi="Arial" w:cs="Arial"/>
        </w:rPr>
        <w:t xml:space="preserve">13 January </w:t>
      </w:r>
      <w:r w:rsidR="00CB4065">
        <w:rPr>
          <w:rFonts w:ascii="Arial" w:hAnsi="Arial" w:cs="Arial"/>
        </w:rPr>
        <w:t xml:space="preserve">and their letter and the Ministers’ reply is attached at </w:t>
      </w:r>
      <w:r w:rsidR="00CB4065" w:rsidRPr="006662F6">
        <w:rPr>
          <w:rFonts w:ascii="Arial" w:hAnsi="Arial" w:cs="Arial"/>
          <w:b/>
          <w:u w:val="single"/>
        </w:rPr>
        <w:t>Annex B</w:t>
      </w:r>
      <w:r w:rsidR="00CB4065">
        <w:rPr>
          <w:rFonts w:ascii="Arial" w:hAnsi="Arial" w:cs="Arial"/>
        </w:rPr>
        <w:t xml:space="preserve">. </w:t>
      </w:r>
    </w:p>
    <w:p w14:paraId="3386EF1E" w14:textId="77777777" w:rsidR="004D4A05" w:rsidRDefault="004D4A05" w:rsidP="004D4A05">
      <w:pPr>
        <w:rPr>
          <w:rFonts w:ascii="Arial" w:hAnsi="Arial" w:cs="Arial"/>
        </w:rPr>
      </w:pPr>
    </w:p>
    <w:p w14:paraId="5A901D80" w14:textId="77777777" w:rsidR="00CB4065" w:rsidRPr="004D4A05" w:rsidRDefault="004D4A05" w:rsidP="00AA68B8">
      <w:pPr>
        <w:ind w:left="426" w:hanging="426"/>
        <w:rPr>
          <w:rFonts w:ascii="Arial" w:hAnsi="Arial" w:cs="Arial"/>
        </w:rPr>
      </w:pPr>
      <w:r>
        <w:rPr>
          <w:rFonts w:ascii="Arial" w:hAnsi="Arial" w:cs="Arial"/>
        </w:rPr>
        <w:t>24.</w:t>
      </w:r>
      <w:r w:rsidR="00AA68B8">
        <w:rPr>
          <w:rFonts w:ascii="Arial" w:hAnsi="Arial" w:cs="Arial"/>
        </w:rPr>
        <w:t xml:space="preserve">  </w:t>
      </w:r>
      <w:r w:rsidR="00CB4065" w:rsidRPr="004D4A05">
        <w:rPr>
          <w:rFonts w:ascii="Arial" w:hAnsi="Arial" w:cs="Arial"/>
        </w:rPr>
        <w:t xml:space="preserve">After the exchange of letters, the national Growth Programme Board agreed on 23 January that the 39 LEP area partnerships will have an ‘advisory’ rather than ‘strategic’ role, with no guarantee their work will be funded, and the LGA’s proposal for a small number of those partnerships to select projects were not accepted. This goes against the grain of devolution, and does not deliver cross-Whitehall ministerial commitments for local partners to make ‘strategic’ decisions on ESIF. </w:t>
      </w:r>
    </w:p>
    <w:p w14:paraId="65C89BE7" w14:textId="77777777" w:rsidR="00CB4065" w:rsidRPr="006662F6" w:rsidRDefault="00CB4065" w:rsidP="00AA68B8">
      <w:pPr>
        <w:ind w:left="426" w:hanging="426"/>
        <w:rPr>
          <w:rFonts w:ascii="Arial" w:hAnsi="Arial" w:cs="Arial"/>
        </w:rPr>
      </w:pPr>
    </w:p>
    <w:p w14:paraId="5C11D60A" w14:textId="77777777" w:rsidR="00CB4065" w:rsidRPr="000245FE" w:rsidRDefault="004D4A05" w:rsidP="00D0366F">
      <w:pPr>
        <w:ind w:left="426" w:hanging="426"/>
        <w:rPr>
          <w:rFonts w:ascii="Arial" w:hAnsi="Arial" w:cs="Arial"/>
          <w:b/>
          <w:u w:val="single"/>
          <w:lang w:val="en"/>
        </w:rPr>
      </w:pPr>
      <w:r>
        <w:rPr>
          <w:rFonts w:ascii="Arial" w:hAnsi="Arial" w:cs="Arial"/>
          <w:lang w:val="en"/>
        </w:rPr>
        <w:t xml:space="preserve">25. </w:t>
      </w:r>
      <w:r w:rsidR="00AA68B8">
        <w:rPr>
          <w:rFonts w:ascii="Arial" w:hAnsi="Arial" w:cs="Arial"/>
          <w:lang w:val="en"/>
        </w:rPr>
        <w:t xml:space="preserve"> </w:t>
      </w:r>
      <w:bookmarkStart w:id="2" w:name="_GoBack"/>
      <w:r w:rsidR="00CB4065" w:rsidRPr="006662F6">
        <w:rPr>
          <w:rFonts w:ascii="Arial" w:hAnsi="Arial" w:cs="Arial"/>
          <w:lang w:val="en"/>
        </w:rPr>
        <w:t>On 11 February, the LGA Chairman, Cllr David Sparks OBE, wrote to the DCLG Secretary of State for Communities and Local Government plus relevant ministers across Government to set out our views on governance decisions regarding the £5.3 billion European Structural and Investment Funds (ESIF) for 2014-2020 The letter highlights concerns about the decisions made, potential unintended consequences, and seeks a reconsideration of decisions.</w:t>
      </w:r>
      <w:r w:rsidR="00CB4065">
        <w:rPr>
          <w:rFonts w:ascii="Arial" w:hAnsi="Arial" w:cs="Arial"/>
          <w:lang w:val="en"/>
        </w:rPr>
        <w:t xml:space="preserve"> Unless the Government changes its position, LEPs and local partners will have less ability to influence ESIF priorities across policy areas, including the visitor economy. </w:t>
      </w:r>
      <w:r>
        <w:rPr>
          <w:rFonts w:ascii="Arial" w:hAnsi="Arial" w:cs="Arial"/>
          <w:lang w:val="en"/>
        </w:rPr>
        <w:t xml:space="preserve">Cllr Sparks letter is attached at </w:t>
      </w:r>
      <w:r w:rsidRPr="000245FE">
        <w:rPr>
          <w:rFonts w:ascii="Arial" w:hAnsi="Arial" w:cs="Arial"/>
          <w:b/>
          <w:u w:val="single"/>
          <w:lang w:val="en"/>
        </w:rPr>
        <w:t>Annex C.</w:t>
      </w:r>
    </w:p>
    <w:p w14:paraId="334D37C4" w14:textId="77777777" w:rsidR="00CB4065" w:rsidRPr="006662F6" w:rsidRDefault="00CB4065" w:rsidP="00D0366F">
      <w:pPr>
        <w:spacing w:line="276" w:lineRule="auto"/>
        <w:rPr>
          <w:rFonts w:ascii="Arial" w:hAnsi="Arial" w:cs="Arial"/>
          <w:b/>
          <w:bCs/>
          <w:szCs w:val="22"/>
        </w:rPr>
      </w:pPr>
    </w:p>
    <w:bookmarkEnd w:id="2"/>
    <w:p w14:paraId="346136E4" w14:textId="77777777" w:rsidR="004D4A05" w:rsidRDefault="004D4A05" w:rsidP="000245FE">
      <w:pPr>
        <w:spacing w:line="276" w:lineRule="auto"/>
        <w:ind w:left="426" w:hanging="426"/>
        <w:rPr>
          <w:rFonts w:ascii="Arial" w:hAnsi="Arial" w:cs="Arial"/>
          <w:szCs w:val="22"/>
        </w:rPr>
      </w:pPr>
      <w:r>
        <w:rPr>
          <w:rFonts w:ascii="Arial" w:hAnsi="Arial" w:cs="Arial"/>
          <w:szCs w:val="22"/>
        </w:rPr>
        <w:t>26.</w:t>
      </w:r>
      <w:r>
        <w:rPr>
          <w:rFonts w:ascii="Arial" w:hAnsi="Arial" w:cs="Arial"/>
          <w:szCs w:val="22"/>
        </w:rPr>
        <w:tab/>
      </w:r>
      <w:r w:rsidRPr="006662F6">
        <w:rPr>
          <w:rFonts w:ascii="Arial" w:hAnsi="Arial" w:cs="Arial"/>
          <w:szCs w:val="22"/>
        </w:rPr>
        <w:t>New figures reveal that the UK's Creative Industries, which includes the film, television and music industries, are now worth £76.9 billion p</w:t>
      </w:r>
      <w:r w:rsidR="00AA68B8">
        <w:rPr>
          <w:rFonts w:ascii="Arial" w:hAnsi="Arial" w:cs="Arial"/>
          <w:szCs w:val="22"/>
        </w:rPr>
        <w:t xml:space="preserve">er year to the UK economy. This </w:t>
      </w:r>
      <w:r w:rsidRPr="006662F6">
        <w:rPr>
          <w:rFonts w:ascii="Arial" w:hAnsi="Arial" w:cs="Arial"/>
          <w:szCs w:val="22"/>
        </w:rPr>
        <w:t>massive contribution is an all-time high and equat</w:t>
      </w:r>
      <w:r w:rsidR="00AA68B8">
        <w:rPr>
          <w:rFonts w:ascii="Arial" w:hAnsi="Arial" w:cs="Arial"/>
          <w:szCs w:val="22"/>
        </w:rPr>
        <w:t xml:space="preserve">es to £8.8 million per hour, or </w:t>
      </w:r>
      <w:r w:rsidRPr="006662F6">
        <w:rPr>
          <w:rFonts w:ascii="Arial" w:hAnsi="Arial" w:cs="Arial"/>
          <w:szCs w:val="22"/>
        </w:rPr>
        <w:t>£146,000 every minute, helping to drive growth.</w:t>
      </w:r>
      <w:r>
        <w:rPr>
          <w:rFonts w:ascii="Arial" w:hAnsi="Arial" w:cs="Arial"/>
          <w:szCs w:val="22"/>
        </w:rPr>
        <w:t xml:space="preserve"> </w:t>
      </w:r>
    </w:p>
    <w:p w14:paraId="108396C2" w14:textId="77777777" w:rsidR="004D4A05" w:rsidRPr="002A71C3" w:rsidRDefault="004D4A05" w:rsidP="000245FE">
      <w:pPr>
        <w:spacing w:line="276" w:lineRule="auto"/>
        <w:ind w:left="426"/>
        <w:rPr>
          <w:rFonts w:ascii="Arial" w:hAnsi="Arial" w:cs="Arial"/>
          <w:szCs w:val="22"/>
        </w:rPr>
      </w:pPr>
      <w:r w:rsidRPr="002A71C3">
        <w:rPr>
          <w:rFonts w:ascii="Arial" w:hAnsi="Arial" w:cs="Arial"/>
          <w:szCs w:val="22"/>
        </w:rPr>
        <w:t xml:space="preserve">Read the report at </w:t>
      </w:r>
      <w:hyperlink r:id="rId22" w:history="1">
        <w:r w:rsidRPr="002A71C3">
          <w:rPr>
            <w:rStyle w:val="Hyperlink"/>
            <w:rFonts w:ascii="Arial" w:hAnsi="Arial" w:cs="Arial"/>
            <w:b/>
            <w:bCs/>
            <w:color w:val="auto"/>
            <w:szCs w:val="22"/>
          </w:rPr>
          <w:t>http://tinyurl.com/n5xsd98</w:t>
        </w:r>
      </w:hyperlink>
      <w:r w:rsidRPr="002A71C3">
        <w:rPr>
          <w:rFonts w:ascii="Arial" w:hAnsi="Arial" w:cs="Arial"/>
          <w:b/>
          <w:bCs/>
          <w:szCs w:val="22"/>
        </w:rPr>
        <w:t xml:space="preserve"> </w:t>
      </w:r>
    </w:p>
    <w:p w14:paraId="233B405C" w14:textId="77777777" w:rsidR="004D4A05" w:rsidRPr="006662F6" w:rsidRDefault="004D4A05" w:rsidP="004D4A05">
      <w:pPr>
        <w:pStyle w:val="ListParagraph"/>
        <w:rPr>
          <w:rFonts w:ascii="Arial" w:hAnsi="Arial" w:cs="Arial"/>
          <w:szCs w:val="22"/>
        </w:rPr>
      </w:pPr>
    </w:p>
    <w:p w14:paraId="3320BF85" w14:textId="77777777" w:rsidR="00CB4065" w:rsidRDefault="004D4A05" w:rsidP="000245FE">
      <w:pPr>
        <w:pStyle w:val="MainText"/>
        <w:spacing w:line="240" w:lineRule="auto"/>
        <w:ind w:left="357" w:hanging="357"/>
        <w:rPr>
          <w:rFonts w:ascii="Arial" w:hAnsi="Arial" w:cs="Arial"/>
          <w:szCs w:val="22"/>
        </w:rPr>
      </w:pPr>
      <w:r>
        <w:rPr>
          <w:rFonts w:ascii="Arial" w:hAnsi="Arial" w:cs="Arial"/>
          <w:szCs w:val="22"/>
        </w:rPr>
        <w:t xml:space="preserve">27. </w:t>
      </w:r>
      <w:r w:rsidRPr="006662F6">
        <w:rPr>
          <w:rFonts w:ascii="Arial" w:hAnsi="Arial" w:cs="Arial"/>
          <w:szCs w:val="22"/>
        </w:rPr>
        <w:t xml:space="preserve">The LGA is working with Creative England and </w:t>
      </w:r>
      <w:proofErr w:type="spellStart"/>
      <w:r w:rsidRPr="006662F6">
        <w:rPr>
          <w:rFonts w:ascii="Arial" w:hAnsi="Arial" w:cs="Arial"/>
          <w:szCs w:val="22"/>
        </w:rPr>
        <w:t>VisitEngland</w:t>
      </w:r>
      <w:proofErr w:type="spellEnd"/>
      <w:r w:rsidRPr="006662F6">
        <w:rPr>
          <w:rFonts w:ascii="Arial" w:hAnsi="Arial" w:cs="Arial"/>
          <w:szCs w:val="22"/>
        </w:rPr>
        <w:t xml:space="preserve"> to promote and support councils’ leadership role creating the conditions for the creative and tourism industries to thrive and</w:t>
      </w:r>
      <w:r>
        <w:rPr>
          <w:rFonts w:ascii="Arial" w:hAnsi="Arial" w:cs="Arial"/>
          <w:szCs w:val="22"/>
        </w:rPr>
        <w:t xml:space="preserve"> connecting businesses to Local Enterprise Partnerships and the wider economic landscape</w:t>
      </w:r>
      <w:r w:rsidRPr="006662F6">
        <w:rPr>
          <w:rFonts w:ascii="Arial" w:hAnsi="Arial" w:cs="Arial"/>
          <w:szCs w:val="22"/>
        </w:rPr>
        <w:t xml:space="preserve">. </w:t>
      </w:r>
      <w:r>
        <w:rPr>
          <w:rFonts w:ascii="Arial" w:hAnsi="Arial" w:cs="Arial"/>
          <w:szCs w:val="22"/>
        </w:rPr>
        <w:t>T</w:t>
      </w:r>
      <w:r w:rsidRPr="006662F6">
        <w:rPr>
          <w:rFonts w:ascii="Arial" w:hAnsi="Arial" w:cs="Arial"/>
          <w:szCs w:val="22"/>
        </w:rPr>
        <w:t>he Chairman of Visit England</w:t>
      </w:r>
      <w:r>
        <w:rPr>
          <w:rFonts w:ascii="Arial" w:hAnsi="Arial" w:cs="Arial"/>
          <w:szCs w:val="22"/>
        </w:rPr>
        <w:t xml:space="preserve">, </w:t>
      </w:r>
      <w:proofErr w:type="spellStart"/>
      <w:r>
        <w:rPr>
          <w:rFonts w:ascii="Arial" w:hAnsi="Arial" w:cs="Arial"/>
          <w:szCs w:val="22"/>
        </w:rPr>
        <w:t>Vi</w:t>
      </w:r>
      <w:r w:rsidRPr="006662F6">
        <w:rPr>
          <w:rFonts w:ascii="Arial" w:hAnsi="Arial" w:cs="Arial"/>
          <w:szCs w:val="22"/>
        </w:rPr>
        <w:t>scountess</w:t>
      </w:r>
      <w:proofErr w:type="spellEnd"/>
      <w:r w:rsidRPr="006662F6">
        <w:rPr>
          <w:rFonts w:ascii="Arial" w:hAnsi="Arial" w:cs="Arial"/>
          <w:szCs w:val="22"/>
        </w:rPr>
        <w:t xml:space="preserve"> </w:t>
      </w:r>
      <w:r>
        <w:rPr>
          <w:rFonts w:ascii="Arial" w:hAnsi="Arial" w:cs="Arial"/>
          <w:szCs w:val="22"/>
        </w:rPr>
        <w:t xml:space="preserve">Penelope </w:t>
      </w:r>
      <w:r w:rsidRPr="006662F6">
        <w:rPr>
          <w:rFonts w:ascii="Arial" w:hAnsi="Arial" w:cs="Arial"/>
          <w:szCs w:val="22"/>
        </w:rPr>
        <w:t>Cobham</w:t>
      </w:r>
      <w:r>
        <w:rPr>
          <w:rFonts w:ascii="Arial" w:hAnsi="Arial" w:cs="Arial"/>
          <w:szCs w:val="22"/>
        </w:rPr>
        <w:t>,</w:t>
      </w:r>
      <w:r w:rsidRPr="006662F6">
        <w:rPr>
          <w:rFonts w:ascii="Arial" w:hAnsi="Arial" w:cs="Arial"/>
          <w:szCs w:val="22"/>
        </w:rPr>
        <w:t xml:space="preserve"> is among the speakers at the CTS Annual Conference.</w:t>
      </w:r>
    </w:p>
    <w:p w14:paraId="0A6030B4" w14:textId="77777777" w:rsidR="004D4A05" w:rsidRDefault="004D4A05" w:rsidP="004D4A05">
      <w:pPr>
        <w:pStyle w:val="MainText"/>
        <w:spacing w:line="240" w:lineRule="auto"/>
        <w:ind w:left="357"/>
        <w:rPr>
          <w:rFonts w:ascii="Arial" w:hAnsi="Arial" w:cs="Arial"/>
          <w:szCs w:val="22"/>
        </w:rPr>
      </w:pPr>
    </w:p>
    <w:p w14:paraId="273925A3" w14:textId="77777777" w:rsidR="004D4A05" w:rsidRPr="003F6F4C" w:rsidRDefault="004D4A05" w:rsidP="004D4A05">
      <w:pPr>
        <w:rPr>
          <w:rStyle w:val="Strong"/>
          <w:rFonts w:ascii="Arial" w:hAnsi="Arial" w:cs="Arial"/>
          <w:color w:val="000000"/>
          <w:szCs w:val="22"/>
        </w:rPr>
      </w:pPr>
      <w:r w:rsidRPr="003F6F4C">
        <w:rPr>
          <w:rStyle w:val="Strong"/>
          <w:rFonts w:ascii="Arial" w:hAnsi="Arial" w:cs="Arial"/>
          <w:color w:val="000000"/>
          <w:szCs w:val="22"/>
        </w:rPr>
        <w:t>Culture and Arts</w:t>
      </w:r>
    </w:p>
    <w:p w14:paraId="56659330" w14:textId="77777777" w:rsidR="004D4A05" w:rsidRPr="003F6F4C" w:rsidRDefault="004D4A05" w:rsidP="004D4A05">
      <w:pPr>
        <w:rPr>
          <w:rStyle w:val="Strong"/>
          <w:rFonts w:ascii="Arial" w:hAnsi="Arial" w:cs="Arial"/>
          <w:b w:val="0"/>
          <w:color w:val="000000"/>
          <w:szCs w:val="22"/>
          <w:u w:val="single"/>
        </w:rPr>
      </w:pPr>
    </w:p>
    <w:p w14:paraId="11CC8264" w14:textId="77777777" w:rsidR="004D4A05" w:rsidRPr="003F6F4C" w:rsidRDefault="004D4A05" w:rsidP="004D4A05">
      <w:pPr>
        <w:spacing w:line="276" w:lineRule="auto"/>
        <w:rPr>
          <w:rStyle w:val="Strong"/>
          <w:rFonts w:ascii="Arial" w:hAnsi="Arial" w:cs="Arial"/>
          <w:b w:val="0"/>
          <w:color w:val="000000"/>
          <w:szCs w:val="22"/>
        </w:rPr>
      </w:pPr>
      <w:r w:rsidRPr="003F6F4C">
        <w:rPr>
          <w:rStyle w:val="Strong"/>
          <w:rFonts w:ascii="Arial" w:hAnsi="Arial" w:cs="Arial"/>
          <w:b w:val="0"/>
          <w:color w:val="000000"/>
          <w:szCs w:val="22"/>
          <w:u w:val="single"/>
        </w:rPr>
        <w:t xml:space="preserve">Children’s music and arts receives a boost </w:t>
      </w:r>
    </w:p>
    <w:p w14:paraId="6DB2E3A8" w14:textId="77777777" w:rsidR="004D4A05" w:rsidRPr="003F6F4C" w:rsidRDefault="004D4A05" w:rsidP="004D4A05">
      <w:pPr>
        <w:spacing w:line="276" w:lineRule="auto"/>
        <w:rPr>
          <w:rFonts w:ascii="Arial" w:hAnsi="Arial" w:cs="Arial"/>
          <w:b/>
          <w:color w:val="000000"/>
          <w:szCs w:val="22"/>
        </w:rPr>
      </w:pPr>
    </w:p>
    <w:p w14:paraId="02D4A01E" w14:textId="77777777" w:rsidR="004D4A05" w:rsidRPr="003F6F4C" w:rsidRDefault="004D4A05" w:rsidP="004D4A05">
      <w:pPr>
        <w:spacing w:line="276" w:lineRule="auto"/>
        <w:ind w:left="426" w:hanging="426"/>
        <w:rPr>
          <w:rFonts w:ascii="Arial" w:hAnsi="Arial" w:cs="Arial"/>
          <w:color w:val="000000"/>
          <w:szCs w:val="22"/>
          <w:lang w:val="en"/>
        </w:rPr>
      </w:pPr>
      <w:r>
        <w:rPr>
          <w:rFonts w:ascii="Arial" w:hAnsi="Arial" w:cs="Arial"/>
          <w:color w:val="000000"/>
          <w:szCs w:val="22"/>
          <w:lang w:val="en"/>
        </w:rPr>
        <w:t xml:space="preserve">28.  </w:t>
      </w:r>
      <w:r w:rsidRPr="003F6F4C">
        <w:rPr>
          <w:rFonts w:ascii="Arial" w:hAnsi="Arial" w:cs="Arial"/>
          <w:color w:val="000000"/>
          <w:szCs w:val="22"/>
          <w:lang w:val="en"/>
        </w:rPr>
        <w:t xml:space="preserve">A range of projects that support children’s music, filmmaking, dance and local-heritage activities are to receive funding worth more than £109 million in the 2015 to 2016 financial year, Education Secretary Nicky Morgan and Culture Secretary </w:t>
      </w:r>
      <w:proofErr w:type="spellStart"/>
      <w:r w:rsidRPr="003F6F4C">
        <w:rPr>
          <w:rFonts w:ascii="Arial" w:hAnsi="Arial" w:cs="Arial"/>
          <w:color w:val="000000"/>
          <w:szCs w:val="22"/>
          <w:lang w:val="en"/>
        </w:rPr>
        <w:t>Sajid</w:t>
      </w:r>
      <w:proofErr w:type="spellEnd"/>
      <w:r w:rsidRPr="003F6F4C">
        <w:rPr>
          <w:rFonts w:ascii="Arial" w:hAnsi="Arial" w:cs="Arial"/>
          <w:color w:val="000000"/>
          <w:szCs w:val="22"/>
          <w:lang w:val="en"/>
        </w:rPr>
        <w:t xml:space="preserve"> </w:t>
      </w:r>
      <w:proofErr w:type="spellStart"/>
      <w:r w:rsidRPr="003F6F4C">
        <w:rPr>
          <w:rFonts w:ascii="Arial" w:hAnsi="Arial" w:cs="Arial"/>
          <w:color w:val="000000"/>
          <w:szCs w:val="22"/>
          <w:lang w:val="en"/>
        </w:rPr>
        <w:t>Javid</w:t>
      </w:r>
      <w:proofErr w:type="spellEnd"/>
      <w:r w:rsidRPr="003F6F4C">
        <w:rPr>
          <w:rFonts w:ascii="Arial" w:hAnsi="Arial" w:cs="Arial"/>
          <w:color w:val="000000"/>
          <w:szCs w:val="22"/>
          <w:lang w:val="en"/>
        </w:rPr>
        <w:t xml:space="preserve"> have announced.</w:t>
      </w:r>
    </w:p>
    <w:p w14:paraId="320F4A95" w14:textId="77777777" w:rsidR="004D4A05" w:rsidRPr="003F6F4C" w:rsidRDefault="004D4A05" w:rsidP="004D4A05">
      <w:pPr>
        <w:spacing w:before="100" w:beforeAutospacing="1" w:after="100" w:afterAutospacing="1"/>
        <w:ind w:left="426" w:hanging="426"/>
        <w:rPr>
          <w:rFonts w:ascii="Arial" w:hAnsi="Arial" w:cs="Arial"/>
          <w:szCs w:val="22"/>
          <w:lang w:val="en"/>
        </w:rPr>
      </w:pPr>
      <w:r>
        <w:rPr>
          <w:rFonts w:ascii="Arial" w:hAnsi="Arial" w:cs="Arial"/>
          <w:szCs w:val="22"/>
          <w:lang w:val="en"/>
        </w:rPr>
        <w:lastRenderedPageBreak/>
        <w:t>29.</w:t>
      </w:r>
      <w:r>
        <w:rPr>
          <w:rFonts w:ascii="Arial" w:hAnsi="Arial" w:cs="Arial"/>
          <w:szCs w:val="22"/>
          <w:lang w:val="en"/>
        </w:rPr>
        <w:tab/>
      </w:r>
      <w:r w:rsidRPr="003F6F4C">
        <w:rPr>
          <w:rFonts w:ascii="Arial" w:hAnsi="Arial" w:cs="Arial"/>
          <w:szCs w:val="22"/>
          <w:lang w:val="en"/>
        </w:rPr>
        <w:t xml:space="preserve">More than £4 million will be distributed to a number of </w:t>
      </w:r>
      <w:proofErr w:type="spellStart"/>
      <w:r w:rsidRPr="003F6F4C">
        <w:rPr>
          <w:rFonts w:ascii="Arial" w:hAnsi="Arial" w:cs="Arial"/>
          <w:szCs w:val="22"/>
          <w:lang w:val="en"/>
        </w:rPr>
        <w:t>organisations</w:t>
      </w:r>
      <w:proofErr w:type="spellEnd"/>
      <w:r w:rsidRPr="003F6F4C">
        <w:rPr>
          <w:rFonts w:ascii="Arial" w:hAnsi="Arial" w:cs="Arial"/>
          <w:szCs w:val="22"/>
          <w:lang w:val="en"/>
        </w:rPr>
        <w:t xml:space="preserve"> to support cultural education </w:t>
      </w:r>
      <w:proofErr w:type="spellStart"/>
      <w:r w:rsidRPr="003F6F4C">
        <w:rPr>
          <w:rFonts w:ascii="Arial" w:hAnsi="Arial" w:cs="Arial"/>
          <w:szCs w:val="22"/>
          <w:lang w:val="en"/>
        </w:rPr>
        <w:t>programmes</w:t>
      </w:r>
      <w:proofErr w:type="spellEnd"/>
      <w:r w:rsidRPr="003F6F4C">
        <w:rPr>
          <w:rFonts w:ascii="Arial" w:hAnsi="Arial" w:cs="Arial"/>
          <w:szCs w:val="22"/>
          <w:lang w:val="en"/>
        </w:rPr>
        <w:t>, including the:</w:t>
      </w:r>
    </w:p>
    <w:p w14:paraId="0FAD0C01" w14:textId="77777777" w:rsidR="004D4A05" w:rsidRPr="003F6F4C" w:rsidRDefault="004D4A05" w:rsidP="004D4A05">
      <w:pPr>
        <w:numPr>
          <w:ilvl w:val="0"/>
          <w:numId w:val="32"/>
        </w:numPr>
        <w:spacing w:before="100" w:beforeAutospacing="1" w:after="100" w:afterAutospacing="1"/>
        <w:rPr>
          <w:rFonts w:ascii="Arial" w:hAnsi="Arial" w:cs="Arial"/>
          <w:szCs w:val="22"/>
          <w:lang w:val="en"/>
        </w:rPr>
      </w:pPr>
      <w:r w:rsidRPr="003F6F4C">
        <w:rPr>
          <w:rFonts w:ascii="Arial" w:hAnsi="Arial" w:cs="Arial"/>
          <w:szCs w:val="22"/>
          <w:lang w:val="en"/>
        </w:rPr>
        <w:t>BFI Film Academy</w:t>
      </w:r>
    </w:p>
    <w:p w14:paraId="7CB22C9F" w14:textId="77777777" w:rsidR="004D4A05" w:rsidRPr="003F6F4C" w:rsidRDefault="004D4A05" w:rsidP="004D4A05">
      <w:pPr>
        <w:numPr>
          <w:ilvl w:val="0"/>
          <w:numId w:val="32"/>
        </w:numPr>
        <w:spacing w:before="100" w:beforeAutospacing="1" w:after="100" w:afterAutospacing="1"/>
        <w:rPr>
          <w:rFonts w:ascii="Arial" w:hAnsi="Arial" w:cs="Arial"/>
          <w:szCs w:val="22"/>
          <w:lang w:val="en"/>
        </w:rPr>
      </w:pPr>
      <w:r w:rsidRPr="003F6F4C">
        <w:rPr>
          <w:rFonts w:ascii="Arial" w:hAnsi="Arial" w:cs="Arial"/>
          <w:szCs w:val="22"/>
          <w:lang w:val="en"/>
        </w:rPr>
        <w:t>National Youth Dance Company</w:t>
      </w:r>
    </w:p>
    <w:p w14:paraId="5A66BAAF" w14:textId="77777777" w:rsidR="004D4A05" w:rsidRPr="003F6F4C" w:rsidRDefault="004D4A05" w:rsidP="004D4A05">
      <w:pPr>
        <w:numPr>
          <w:ilvl w:val="0"/>
          <w:numId w:val="32"/>
        </w:numPr>
        <w:spacing w:before="100" w:beforeAutospacing="1" w:after="100" w:afterAutospacing="1"/>
        <w:rPr>
          <w:rFonts w:ascii="Arial" w:hAnsi="Arial" w:cs="Arial"/>
          <w:szCs w:val="22"/>
          <w:lang w:val="en"/>
        </w:rPr>
      </w:pPr>
      <w:r w:rsidRPr="003F6F4C">
        <w:rPr>
          <w:rFonts w:ascii="Arial" w:hAnsi="Arial" w:cs="Arial"/>
          <w:szCs w:val="22"/>
          <w:lang w:val="en"/>
        </w:rPr>
        <w:t>Sorrell Foundation’s Art and Design Saturday Clubs</w:t>
      </w:r>
    </w:p>
    <w:p w14:paraId="3214AD35" w14:textId="77777777" w:rsidR="004D4A05" w:rsidRPr="003F6F4C" w:rsidRDefault="004D4A05" w:rsidP="004D4A05">
      <w:pPr>
        <w:numPr>
          <w:ilvl w:val="0"/>
          <w:numId w:val="32"/>
        </w:numPr>
        <w:spacing w:before="100" w:beforeAutospacing="1" w:after="100" w:afterAutospacing="1"/>
        <w:rPr>
          <w:rFonts w:ascii="Arial" w:hAnsi="Arial" w:cs="Arial"/>
          <w:szCs w:val="22"/>
          <w:lang w:val="en"/>
        </w:rPr>
      </w:pPr>
      <w:r w:rsidRPr="003F6F4C">
        <w:rPr>
          <w:rFonts w:ascii="Arial" w:hAnsi="Arial" w:cs="Arial"/>
          <w:szCs w:val="22"/>
          <w:lang w:val="en"/>
        </w:rPr>
        <w:t xml:space="preserve">English Heritage </w:t>
      </w:r>
    </w:p>
    <w:p w14:paraId="5E4597BA" w14:textId="77777777" w:rsidR="004D4A05" w:rsidRPr="003F6F4C" w:rsidRDefault="004D4A05" w:rsidP="004D4A05">
      <w:pPr>
        <w:spacing w:before="100" w:beforeAutospacing="1" w:after="100" w:afterAutospacing="1"/>
        <w:ind w:left="426" w:hanging="426"/>
        <w:rPr>
          <w:rFonts w:ascii="Arial" w:hAnsi="Arial" w:cs="Arial"/>
          <w:szCs w:val="22"/>
          <w:lang w:val="en"/>
        </w:rPr>
      </w:pPr>
      <w:r>
        <w:rPr>
          <w:rFonts w:ascii="Arial" w:hAnsi="Arial" w:cs="Arial"/>
          <w:szCs w:val="22"/>
          <w:lang w:val="en"/>
        </w:rPr>
        <w:t xml:space="preserve">30. </w:t>
      </w:r>
      <w:r w:rsidRPr="003F6F4C">
        <w:rPr>
          <w:rFonts w:ascii="Arial" w:hAnsi="Arial" w:cs="Arial"/>
          <w:szCs w:val="22"/>
          <w:lang w:val="en"/>
        </w:rPr>
        <w:t xml:space="preserve">To support every child to have access to good music lessons and the opportunity to learn to play an instrument, the network of 123 music education hubs that supports schools with this task is set to benefit from £75 million of funding in the 2015 to 2016 financial year. An additional £1.1 million will be allocated this year to support education through 6 In Harmony </w:t>
      </w:r>
      <w:proofErr w:type="spellStart"/>
      <w:r w:rsidRPr="003F6F4C">
        <w:rPr>
          <w:rFonts w:ascii="Arial" w:hAnsi="Arial" w:cs="Arial"/>
          <w:szCs w:val="22"/>
          <w:lang w:val="en"/>
        </w:rPr>
        <w:t>programmes</w:t>
      </w:r>
      <w:proofErr w:type="spellEnd"/>
      <w:r w:rsidRPr="003F6F4C">
        <w:rPr>
          <w:rFonts w:ascii="Arial" w:hAnsi="Arial" w:cs="Arial"/>
          <w:szCs w:val="22"/>
          <w:lang w:val="en"/>
        </w:rPr>
        <w:t xml:space="preserve">, and National Youth Music </w:t>
      </w:r>
      <w:proofErr w:type="spellStart"/>
      <w:r w:rsidRPr="003F6F4C">
        <w:rPr>
          <w:rFonts w:ascii="Arial" w:hAnsi="Arial" w:cs="Arial"/>
          <w:szCs w:val="22"/>
          <w:lang w:val="en"/>
        </w:rPr>
        <w:t>organisations</w:t>
      </w:r>
      <w:proofErr w:type="spellEnd"/>
      <w:r w:rsidRPr="003F6F4C">
        <w:rPr>
          <w:rFonts w:ascii="Arial" w:hAnsi="Arial" w:cs="Arial"/>
          <w:szCs w:val="22"/>
          <w:lang w:val="en"/>
        </w:rPr>
        <w:t xml:space="preserve"> such as the National Youth Orchestra and Music for Youth’s School Proms. </w:t>
      </w:r>
    </w:p>
    <w:p w14:paraId="2EDAB3BB" w14:textId="77777777" w:rsidR="004D4A05" w:rsidRPr="003F6F4C" w:rsidRDefault="004D4A05" w:rsidP="004D4A05">
      <w:pPr>
        <w:spacing w:before="100" w:beforeAutospacing="1" w:after="100" w:afterAutospacing="1"/>
        <w:ind w:left="426" w:hanging="426"/>
        <w:rPr>
          <w:rFonts w:ascii="Arial" w:hAnsi="Arial" w:cs="Arial"/>
          <w:szCs w:val="22"/>
          <w:lang w:val="en"/>
        </w:rPr>
      </w:pPr>
      <w:r>
        <w:rPr>
          <w:rFonts w:ascii="Arial" w:hAnsi="Arial" w:cs="Arial"/>
          <w:szCs w:val="22"/>
          <w:lang w:val="en"/>
        </w:rPr>
        <w:t xml:space="preserve">31. </w:t>
      </w:r>
      <w:r w:rsidRPr="003F6F4C">
        <w:rPr>
          <w:rFonts w:ascii="Arial" w:hAnsi="Arial" w:cs="Arial"/>
          <w:szCs w:val="22"/>
          <w:lang w:val="en"/>
        </w:rPr>
        <w:t>In addition, funding for the Music and Dance Scheme that supports exceptionally talented young musicians and dancers will increase to £29 million.</w:t>
      </w:r>
    </w:p>
    <w:p w14:paraId="172DDBC3" w14:textId="77777777" w:rsidR="004D4A05" w:rsidRPr="003F6F4C" w:rsidRDefault="004D4A05" w:rsidP="004D4A05">
      <w:pPr>
        <w:spacing w:before="100" w:beforeAutospacing="1" w:after="100" w:afterAutospacing="1"/>
        <w:ind w:left="426" w:hanging="426"/>
        <w:rPr>
          <w:rFonts w:ascii="Arial" w:hAnsi="Arial" w:cs="Arial"/>
          <w:szCs w:val="22"/>
          <w:lang w:val="en"/>
        </w:rPr>
      </w:pPr>
      <w:r>
        <w:rPr>
          <w:rFonts w:ascii="Arial" w:hAnsi="Arial" w:cs="Arial"/>
          <w:szCs w:val="22"/>
          <w:lang w:val="en"/>
        </w:rPr>
        <w:t xml:space="preserve">32. </w:t>
      </w:r>
      <w:r w:rsidRPr="003F6F4C">
        <w:rPr>
          <w:rFonts w:ascii="Arial" w:hAnsi="Arial" w:cs="Arial"/>
          <w:szCs w:val="22"/>
          <w:lang w:val="en"/>
        </w:rPr>
        <w:t xml:space="preserve">The LGA is working to ensure that councils are fully involved in activating the Government’s plans locally. </w:t>
      </w:r>
      <w:r w:rsidRPr="003F6F4C">
        <w:rPr>
          <w:rFonts w:ascii="Arial" w:hAnsi="Arial" w:cs="Arial"/>
          <w:color w:val="000000"/>
          <w:szCs w:val="22"/>
          <w:lang w:val="en"/>
        </w:rPr>
        <w:t xml:space="preserve">The LGA has also worked in partnership with Arts Council England to deliver the very successful Leadership Essentials Culture events, which aim to place arts and cultural activities at the heart of council activities to help improve the quality of life for its communities and achieve wider outcomes such as engaging young people. </w:t>
      </w:r>
    </w:p>
    <w:p w14:paraId="55547E9D" w14:textId="77777777" w:rsidR="004D4A05" w:rsidRDefault="004D4A05" w:rsidP="004D4A05">
      <w:pPr>
        <w:spacing w:line="276" w:lineRule="auto"/>
        <w:rPr>
          <w:rFonts w:ascii="Arial" w:hAnsi="Arial" w:cs="Arial"/>
          <w:color w:val="000000"/>
          <w:szCs w:val="22"/>
          <w:lang w:val="en"/>
        </w:rPr>
      </w:pPr>
    </w:p>
    <w:p w14:paraId="258A1E69" w14:textId="77777777" w:rsidR="004D4A05" w:rsidRPr="003F6F4C" w:rsidRDefault="004D4A05" w:rsidP="004D4A05">
      <w:pPr>
        <w:spacing w:line="276" w:lineRule="auto"/>
        <w:ind w:left="426" w:hanging="426"/>
        <w:rPr>
          <w:rFonts w:ascii="Arial" w:hAnsi="Arial" w:cs="Arial"/>
          <w:color w:val="000000"/>
          <w:szCs w:val="22"/>
          <w:lang w:val="en"/>
        </w:rPr>
      </w:pPr>
      <w:r>
        <w:rPr>
          <w:rFonts w:ascii="Arial" w:hAnsi="Arial" w:cs="Arial"/>
          <w:color w:val="000000"/>
          <w:szCs w:val="22"/>
          <w:lang w:val="en"/>
        </w:rPr>
        <w:t xml:space="preserve">33. </w:t>
      </w:r>
      <w:r w:rsidRPr="003F6F4C">
        <w:rPr>
          <w:rFonts w:ascii="Arial" w:hAnsi="Arial" w:cs="Arial"/>
          <w:color w:val="000000"/>
          <w:szCs w:val="22"/>
          <w:lang w:val="en"/>
        </w:rPr>
        <w:t xml:space="preserve">Further information on the announcement is available at </w:t>
      </w:r>
      <w:hyperlink r:id="rId23" w:history="1">
        <w:r w:rsidRPr="003F6F4C">
          <w:rPr>
            <w:rStyle w:val="Hyperlink"/>
            <w:rFonts w:ascii="Arial" w:hAnsi="Arial" w:cs="Arial"/>
            <w:b/>
            <w:bCs/>
            <w:color w:val="000000"/>
            <w:szCs w:val="22"/>
          </w:rPr>
          <w:t>http://tinyurl.com/lgr4mpj</w:t>
        </w:r>
      </w:hyperlink>
      <w:r w:rsidRPr="003F6F4C">
        <w:rPr>
          <w:rFonts w:ascii="Arial" w:hAnsi="Arial" w:cs="Arial"/>
          <w:b/>
          <w:bCs/>
          <w:color w:val="000000"/>
          <w:szCs w:val="22"/>
        </w:rPr>
        <w:t xml:space="preserve"> </w:t>
      </w:r>
    </w:p>
    <w:p w14:paraId="3EBD5FA9" w14:textId="77777777" w:rsidR="004D4A05" w:rsidRPr="003F6F4C" w:rsidRDefault="004D4A05" w:rsidP="004D4A05">
      <w:pPr>
        <w:pStyle w:val="ListParagraph"/>
        <w:rPr>
          <w:rFonts w:ascii="Arial" w:hAnsi="Arial" w:cs="Arial"/>
          <w:color w:val="000000"/>
          <w:szCs w:val="22"/>
          <w:lang w:val="en"/>
        </w:rPr>
      </w:pPr>
    </w:p>
    <w:p w14:paraId="020BB51C" w14:textId="77777777" w:rsidR="004D4A05" w:rsidRPr="00CB4065" w:rsidRDefault="004D4A05" w:rsidP="004D4A05">
      <w:pPr>
        <w:pStyle w:val="MainText"/>
        <w:spacing w:line="240" w:lineRule="auto"/>
        <w:ind w:left="357" w:hanging="357"/>
        <w:rPr>
          <w:rFonts w:ascii="Arial" w:hAnsi="Arial" w:cs="Arial"/>
          <w:b/>
          <w:sz w:val="28"/>
          <w:szCs w:val="28"/>
        </w:rPr>
      </w:pPr>
    </w:p>
    <w:sectPr w:rsidR="004D4A05" w:rsidRPr="00CB4065" w:rsidSect="001E476B">
      <w:headerReference w:type="default" r:id="rId2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A25E6" w14:textId="77777777" w:rsidR="00663DEB" w:rsidRDefault="00663DEB">
      <w:r>
        <w:separator/>
      </w:r>
    </w:p>
  </w:endnote>
  <w:endnote w:type="continuationSeparator" w:id="0">
    <w:p w14:paraId="5C2554AF" w14:textId="77777777" w:rsidR="00663DEB" w:rsidRDefault="0066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1E2CF4F1-E45B-4546-ABF9-00EB460D0631}"/>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F20A93F2-0EF5-4695-B37C-40372F211BCD}"/>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0EA6C63E-0A09-45A2-A445-EB9D5268CC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04A81"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F9711" w14:textId="77777777" w:rsidR="00663DEB" w:rsidRDefault="00663DEB">
      <w:r>
        <w:separator/>
      </w:r>
    </w:p>
  </w:footnote>
  <w:footnote w:type="continuationSeparator" w:id="0">
    <w:p w14:paraId="69EB00F4" w14:textId="77777777" w:rsidR="00663DEB" w:rsidRDefault="00663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358AA127" w14:textId="77777777" w:rsidTr="00D07BF2">
      <w:tc>
        <w:tcPr>
          <w:tcW w:w="5920" w:type="dxa"/>
          <w:vMerge w:val="restart"/>
          <w:shd w:val="clear" w:color="auto" w:fill="auto"/>
        </w:tcPr>
        <w:p w14:paraId="5D05A60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C404FDA" wp14:editId="2A44410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CC03A55" w14:textId="77777777" w:rsidR="0021114E" w:rsidRPr="00374227" w:rsidRDefault="00CB4065" w:rsidP="004B0FD9">
          <w:pPr>
            <w:pStyle w:val="Header"/>
            <w:rPr>
              <w:rFonts w:ascii="Arial" w:hAnsi="Arial" w:cs="Arial"/>
              <w:b/>
              <w:szCs w:val="22"/>
            </w:rPr>
          </w:pPr>
          <w:r>
            <w:rPr>
              <w:rFonts w:ascii="Arial" w:hAnsi="Arial" w:cs="Arial"/>
              <w:b/>
              <w:szCs w:val="22"/>
            </w:rPr>
            <w:t>Culture, Tourism and Sport Board</w:t>
          </w:r>
        </w:p>
      </w:tc>
    </w:tr>
    <w:tr w:rsidR="0021114E" w14:paraId="183EA2B8" w14:textId="77777777" w:rsidTr="00D07BF2">
      <w:trPr>
        <w:trHeight w:val="450"/>
      </w:trPr>
      <w:tc>
        <w:tcPr>
          <w:tcW w:w="5920" w:type="dxa"/>
          <w:vMerge/>
          <w:shd w:val="clear" w:color="auto" w:fill="auto"/>
        </w:tcPr>
        <w:p w14:paraId="22551994" w14:textId="77777777" w:rsidR="0021114E" w:rsidRPr="00374227" w:rsidRDefault="0021114E" w:rsidP="00D07BF2">
          <w:pPr>
            <w:pStyle w:val="Header"/>
          </w:pPr>
        </w:p>
      </w:tc>
      <w:tc>
        <w:tcPr>
          <w:tcW w:w="3260" w:type="dxa"/>
          <w:shd w:val="clear" w:color="auto" w:fill="auto"/>
          <w:vAlign w:val="center"/>
        </w:tcPr>
        <w:p w14:paraId="35C31663" w14:textId="77777777" w:rsidR="0021114E" w:rsidRPr="00374227" w:rsidRDefault="00CB4065" w:rsidP="004B0FD9">
          <w:pPr>
            <w:pStyle w:val="Header"/>
            <w:spacing w:before="60"/>
            <w:rPr>
              <w:rFonts w:ascii="Arial" w:hAnsi="Arial" w:cs="Arial"/>
              <w:szCs w:val="22"/>
            </w:rPr>
          </w:pPr>
          <w:r>
            <w:rPr>
              <w:rFonts w:ascii="Arial" w:hAnsi="Arial" w:cs="Arial"/>
              <w:szCs w:val="22"/>
            </w:rPr>
            <w:t>3 March 2015</w:t>
          </w:r>
        </w:p>
      </w:tc>
    </w:tr>
    <w:tr w:rsidR="0021114E" w:rsidRPr="004F266E" w14:paraId="47DB329D" w14:textId="77777777" w:rsidTr="00D07BF2">
      <w:trPr>
        <w:trHeight w:val="708"/>
      </w:trPr>
      <w:tc>
        <w:tcPr>
          <w:tcW w:w="5920" w:type="dxa"/>
          <w:vMerge/>
          <w:shd w:val="clear" w:color="auto" w:fill="auto"/>
        </w:tcPr>
        <w:p w14:paraId="35F51CA6" w14:textId="77777777" w:rsidR="0021114E" w:rsidRPr="00374227" w:rsidRDefault="0021114E" w:rsidP="00D07BF2">
          <w:pPr>
            <w:pStyle w:val="Header"/>
          </w:pPr>
        </w:p>
      </w:tc>
      <w:tc>
        <w:tcPr>
          <w:tcW w:w="3260" w:type="dxa"/>
          <w:shd w:val="clear" w:color="auto" w:fill="auto"/>
          <w:vAlign w:val="center"/>
        </w:tcPr>
        <w:p w14:paraId="1758E1CD" w14:textId="77777777" w:rsidR="0021114E" w:rsidRPr="00374227" w:rsidRDefault="0021114E" w:rsidP="004B0FD9">
          <w:pPr>
            <w:pStyle w:val="Header"/>
            <w:spacing w:before="60"/>
            <w:rPr>
              <w:rFonts w:ascii="Arial" w:hAnsi="Arial" w:cs="Arial"/>
              <w:b/>
              <w:szCs w:val="22"/>
            </w:rPr>
          </w:pPr>
        </w:p>
      </w:tc>
    </w:tr>
  </w:tbl>
  <w:p w14:paraId="3F319344"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7E8C5" w14:textId="77777777" w:rsidR="001A07F1" w:rsidRDefault="001A07F1" w:rsidP="00E64FBC">
    <w:pPr>
      <w:pStyle w:val="Header"/>
      <w:rPr>
        <w:sz w:val="2"/>
      </w:rPr>
    </w:pPr>
  </w:p>
  <w:p w14:paraId="1F79B5CB"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524AE790" w14:textId="77777777" w:rsidTr="00084E44">
      <w:tc>
        <w:tcPr>
          <w:tcW w:w="6062" w:type="dxa"/>
          <w:vMerge w:val="restart"/>
        </w:tcPr>
        <w:p w14:paraId="1B3FF9A0"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77F736D" wp14:editId="0F7BD3D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058308B" w14:textId="77777777" w:rsidR="001A07F1" w:rsidRPr="001D2C76" w:rsidRDefault="001A07F1" w:rsidP="00546D0D">
          <w:pPr>
            <w:pStyle w:val="Header"/>
            <w:rPr>
              <w:b/>
            </w:rPr>
          </w:pPr>
          <w:r>
            <w:rPr>
              <w:rFonts w:ascii="Arial" w:hAnsi="Arial" w:cs="Arial"/>
              <w:b/>
              <w:sz w:val="24"/>
              <w:szCs w:val="24"/>
            </w:rPr>
            <w:t>Meeting title</w:t>
          </w:r>
        </w:p>
      </w:tc>
    </w:tr>
    <w:tr w:rsidR="001A07F1" w14:paraId="4178E63A" w14:textId="77777777" w:rsidTr="00084E44">
      <w:trPr>
        <w:trHeight w:val="450"/>
      </w:trPr>
      <w:tc>
        <w:tcPr>
          <w:tcW w:w="6062" w:type="dxa"/>
          <w:vMerge/>
        </w:tcPr>
        <w:p w14:paraId="1EA25974" w14:textId="77777777" w:rsidR="001A07F1" w:rsidRDefault="001A07F1" w:rsidP="00546D0D">
          <w:pPr>
            <w:pStyle w:val="Header"/>
          </w:pPr>
        </w:p>
      </w:tc>
      <w:tc>
        <w:tcPr>
          <w:tcW w:w="3225" w:type="dxa"/>
        </w:tcPr>
        <w:p w14:paraId="554E8CB5" w14:textId="77777777" w:rsidR="001A07F1" w:rsidRDefault="001A07F1" w:rsidP="00546D0D">
          <w:pPr>
            <w:pStyle w:val="Header"/>
            <w:spacing w:before="60"/>
          </w:pPr>
          <w:r>
            <w:rPr>
              <w:rFonts w:ascii="Arial" w:hAnsi="Arial" w:cs="Arial"/>
              <w:sz w:val="24"/>
              <w:szCs w:val="24"/>
            </w:rPr>
            <w:t xml:space="preserve">Meeting date </w:t>
          </w:r>
        </w:p>
      </w:tc>
    </w:tr>
    <w:tr w:rsidR="001A07F1" w14:paraId="30659BB6" w14:textId="77777777" w:rsidTr="00084E44">
      <w:trPr>
        <w:trHeight w:val="450"/>
      </w:trPr>
      <w:tc>
        <w:tcPr>
          <w:tcW w:w="6062" w:type="dxa"/>
          <w:vMerge/>
        </w:tcPr>
        <w:p w14:paraId="56251D2E" w14:textId="77777777" w:rsidR="001A07F1" w:rsidRDefault="001A07F1" w:rsidP="00546D0D">
          <w:pPr>
            <w:pStyle w:val="Header"/>
          </w:pPr>
        </w:p>
      </w:tc>
      <w:tc>
        <w:tcPr>
          <w:tcW w:w="3225" w:type="dxa"/>
        </w:tcPr>
        <w:p w14:paraId="68DD4CF1" w14:textId="77777777" w:rsidR="001A07F1" w:rsidRDefault="001A07F1" w:rsidP="00546D0D">
          <w:pPr>
            <w:pStyle w:val="Header"/>
            <w:spacing w:before="60"/>
            <w:rPr>
              <w:rFonts w:ascii="Arial" w:hAnsi="Arial" w:cs="Arial"/>
              <w:b/>
              <w:sz w:val="24"/>
              <w:szCs w:val="24"/>
            </w:rPr>
          </w:pPr>
        </w:p>
        <w:p w14:paraId="0CDDB49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51357F4"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35143170" w14:textId="77777777" w:rsidTr="00D07BF2">
      <w:tc>
        <w:tcPr>
          <w:tcW w:w="5920" w:type="dxa"/>
          <w:vMerge w:val="restart"/>
          <w:shd w:val="clear" w:color="auto" w:fill="auto"/>
        </w:tcPr>
        <w:p w14:paraId="3E5B8FCE"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C79F41C" wp14:editId="0D96A154">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9A8A022" w14:textId="77777777" w:rsidR="001E476B" w:rsidRPr="00374227" w:rsidRDefault="00CB4065" w:rsidP="004B0FD9">
          <w:pPr>
            <w:pStyle w:val="Header"/>
            <w:rPr>
              <w:rFonts w:ascii="Arial" w:hAnsi="Arial" w:cs="Arial"/>
              <w:b/>
              <w:szCs w:val="22"/>
            </w:rPr>
          </w:pPr>
          <w:r>
            <w:rPr>
              <w:rFonts w:ascii="Arial" w:hAnsi="Arial" w:cs="Arial"/>
              <w:b/>
              <w:szCs w:val="22"/>
            </w:rPr>
            <w:t>Culture, Tourism and Sport Board</w:t>
          </w:r>
        </w:p>
      </w:tc>
    </w:tr>
    <w:tr w:rsidR="001E476B" w14:paraId="3779831D" w14:textId="77777777" w:rsidTr="00D07BF2">
      <w:trPr>
        <w:trHeight w:val="450"/>
      </w:trPr>
      <w:tc>
        <w:tcPr>
          <w:tcW w:w="5920" w:type="dxa"/>
          <w:vMerge/>
          <w:shd w:val="clear" w:color="auto" w:fill="auto"/>
        </w:tcPr>
        <w:p w14:paraId="62B95D8B" w14:textId="77777777" w:rsidR="001E476B" w:rsidRPr="00374227" w:rsidRDefault="001E476B" w:rsidP="00D07BF2">
          <w:pPr>
            <w:pStyle w:val="Header"/>
          </w:pPr>
        </w:p>
      </w:tc>
      <w:tc>
        <w:tcPr>
          <w:tcW w:w="3260" w:type="dxa"/>
          <w:shd w:val="clear" w:color="auto" w:fill="auto"/>
          <w:vAlign w:val="center"/>
        </w:tcPr>
        <w:p w14:paraId="7C467EC0" w14:textId="77777777" w:rsidR="001E476B" w:rsidRPr="00374227" w:rsidRDefault="00CB4065" w:rsidP="004B0FD9">
          <w:pPr>
            <w:pStyle w:val="Header"/>
            <w:spacing w:before="60"/>
            <w:rPr>
              <w:rFonts w:ascii="Arial" w:hAnsi="Arial" w:cs="Arial"/>
              <w:szCs w:val="22"/>
            </w:rPr>
          </w:pPr>
          <w:r>
            <w:rPr>
              <w:rFonts w:ascii="Arial" w:hAnsi="Arial" w:cs="Arial"/>
              <w:szCs w:val="22"/>
            </w:rPr>
            <w:t>3 March 2015</w:t>
          </w:r>
        </w:p>
      </w:tc>
    </w:tr>
    <w:tr w:rsidR="001E476B" w:rsidRPr="004F266E" w14:paraId="14190955" w14:textId="77777777" w:rsidTr="00D07BF2">
      <w:trPr>
        <w:trHeight w:val="708"/>
      </w:trPr>
      <w:tc>
        <w:tcPr>
          <w:tcW w:w="5920" w:type="dxa"/>
          <w:vMerge/>
          <w:shd w:val="clear" w:color="auto" w:fill="auto"/>
        </w:tcPr>
        <w:p w14:paraId="4BA7B0A6" w14:textId="77777777" w:rsidR="001E476B" w:rsidRPr="00374227" w:rsidRDefault="001E476B" w:rsidP="00D07BF2">
          <w:pPr>
            <w:pStyle w:val="Header"/>
          </w:pPr>
        </w:p>
      </w:tc>
      <w:tc>
        <w:tcPr>
          <w:tcW w:w="3260" w:type="dxa"/>
          <w:shd w:val="clear" w:color="auto" w:fill="auto"/>
          <w:vAlign w:val="center"/>
        </w:tcPr>
        <w:p w14:paraId="7B30A439" w14:textId="77777777" w:rsidR="001E476B" w:rsidRPr="00374227" w:rsidRDefault="001E476B" w:rsidP="004B0FD9">
          <w:pPr>
            <w:pStyle w:val="Header"/>
            <w:spacing w:before="60"/>
            <w:rPr>
              <w:rFonts w:ascii="Arial" w:hAnsi="Arial" w:cs="Arial"/>
              <w:b/>
              <w:szCs w:val="22"/>
            </w:rPr>
          </w:pPr>
        </w:p>
      </w:tc>
    </w:tr>
  </w:tbl>
  <w:p w14:paraId="1F87C7A4"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C8B56C7"/>
    <w:multiLevelType w:val="hybridMultilevel"/>
    <w:tmpl w:val="A4D2A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5A7399"/>
    <w:multiLevelType w:val="multilevel"/>
    <w:tmpl w:val="D6EEEC5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eastAsia="Calibri" w:hint="default"/>
        <w:color w:val="auto"/>
      </w:rPr>
    </w:lvl>
    <w:lvl w:ilvl="2">
      <w:start w:val="1"/>
      <w:numFmt w:val="decimal"/>
      <w:isLgl/>
      <w:lvlText w:val="%1.%2.%3"/>
      <w:lvlJc w:val="left"/>
      <w:pPr>
        <w:ind w:left="1440" w:hanging="720"/>
      </w:pPr>
      <w:rPr>
        <w:rFonts w:eastAsia="Calibri" w:hint="default"/>
        <w:color w:val="auto"/>
      </w:rPr>
    </w:lvl>
    <w:lvl w:ilvl="3">
      <w:start w:val="1"/>
      <w:numFmt w:val="decimal"/>
      <w:isLgl/>
      <w:lvlText w:val="%1.%2.%3.%4"/>
      <w:lvlJc w:val="left"/>
      <w:pPr>
        <w:ind w:left="2160" w:hanging="1080"/>
      </w:pPr>
      <w:rPr>
        <w:rFonts w:eastAsia="Calibri" w:hint="default"/>
        <w:color w:val="auto"/>
      </w:rPr>
    </w:lvl>
    <w:lvl w:ilvl="4">
      <w:start w:val="1"/>
      <w:numFmt w:val="decimal"/>
      <w:isLgl/>
      <w:lvlText w:val="%1.%2.%3.%4.%5"/>
      <w:lvlJc w:val="left"/>
      <w:pPr>
        <w:ind w:left="2520" w:hanging="1080"/>
      </w:pPr>
      <w:rPr>
        <w:rFonts w:eastAsia="Calibri" w:hint="default"/>
        <w:color w:val="auto"/>
      </w:rPr>
    </w:lvl>
    <w:lvl w:ilvl="5">
      <w:start w:val="1"/>
      <w:numFmt w:val="decimal"/>
      <w:isLgl/>
      <w:lvlText w:val="%1.%2.%3.%4.%5.%6"/>
      <w:lvlJc w:val="left"/>
      <w:pPr>
        <w:ind w:left="3240" w:hanging="1440"/>
      </w:pPr>
      <w:rPr>
        <w:rFonts w:eastAsia="Calibri" w:hint="default"/>
        <w:color w:val="auto"/>
      </w:rPr>
    </w:lvl>
    <w:lvl w:ilvl="6">
      <w:start w:val="1"/>
      <w:numFmt w:val="decimal"/>
      <w:isLgl/>
      <w:lvlText w:val="%1.%2.%3.%4.%5.%6.%7"/>
      <w:lvlJc w:val="left"/>
      <w:pPr>
        <w:ind w:left="3600" w:hanging="1440"/>
      </w:pPr>
      <w:rPr>
        <w:rFonts w:eastAsia="Calibri" w:hint="default"/>
        <w:color w:val="auto"/>
      </w:rPr>
    </w:lvl>
    <w:lvl w:ilvl="7">
      <w:start w:val="1"/>
      <w:numFmt w:val="decimal"/>
      <w:isLgl/>
      <w:lvlText w:val="%1.%2.%3.%4.%5.%6.%7.%8"/>
      <w:lvlJc w:val="left"/>
      <w:pPr>
        <w:ind w:left="4320" w:hanging="1800"/>
      </w:pPr>
      <w:rPr>
        <w:rFonts w:eastAsia="Calibri" w:hint="default"/>
        <w:color w:val="auto"/>
      </w:rPr>
    </w:lvl>
    <w:lvl w:ilvl="8">
      <w:start w:val="1"/>
      <w:numFmt w:val="decimal"/>
      <w:isLgl/>
      <w:lvlText w:val="%1.%2.%3.%4.%5.%6.%7.%8.%9"/>
      <w:lvlJc w:val="left"/>
      <w:pPr>
        <w:ind w:left="4680" w:hanging="1800"/>
      </w:pPr>
      <w:rPr>
        <w:rFonts w:eastAsia="Calibri" w:hint="default"/>
        <w:color w:val="auto"/>
      </w:rPr>
    </w:lvl>
  </w:abstractNum>
  <w:abstractNum w:abstractNumId="12">
    <w:nsid w:val="31401E1E"/>
    <w:multiLevelType w:val="hybridMultilevel"/>
    <w:tmpl w:val="93B02B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B89296E"/>
    <w:multiLevelType w:val="multilevel"/>
    <w:tmpl w:val="28744A10"/>
    <w:lvl w:ilvl="0">
      <w:start w:val="1"/>
      <w:numFmt w:val="bullet"/>
      <w:lvlText w:val=""/>
      <w:lvlJc w:val="left"/>
      <w:pPr>
        <w:tabs>
          <w:tab w:val="num" w:pos="720"/>
        </w:tabs>
        <w:ind w:left="720" w:hanging="360"/>
      </w:pPr>
      <w:rPr>
        <w:rFonts w:ascii="Symbol" w:hAnsi="Symbol" w:hint="default"/>
        <w:sz w:val="20"/>
      </w:rPr>
    </w:lvl>
    <w:lvl w:ilvl="1">
      <w:start w:val="2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2"/>
  </w:num>
  <w:num w:numId="4">
    <w:abstractNumId w:val="30"/>
  </w:num>
  <w:num w:numId="5">
    <w:abstractNumId w:val="21"/>
  </w:num>
  <w:num w:numId="6">
    <w:abstractNumId w:val="15"/>
  </w:num>
  <w:num w:numId="7">
    <w:abstractNumId w:val="26"/>
  </w:num>
  <w:num w:numId="8">
    <w:abstractNumId w:val="9"/>
  </w:num>
  <w:num w:numId="9">
    <w:abstractNumId w:val="5"/>
  </w:num>
  <w:num w:numId="10">
    <w:abstractNumId w:val="3"/>
  </w:num>
  <w:num w:numId="11">
    <w:abstractNumId w:val="10"/>
  </w:num>
  <w:num w:numId="12">
    <w:abstractNumId w:val="23"/>
  </w:num>
  <w:num w:numId="13">
    <w:abstractNumId w:val="14"/>
  </w:num>
  <w:num w:numId="14">
    <w:abstractNumId w:val="31"/>
  </w:num>
  <w:num w:numId="15">
    <w:abstractNumId w:val="20"/>
  </w:num>
  <w:num w:numId="16">
    <w:abstractNumId w:val="2"/>
  </w:num>
  <w:num w:numId="17">
    <w:abstractNumId w:val="29"/>
  </w:num>
  <w:num w:numId="18">
    <w:abstractNumId w:val="19"/>
  </w:num>
  <w:num w:numId="19">
    <w:abstractNumId w:val="8"/>
  </w:num>
  <w:num w:numId="20">
    <w:abstractNumId w:val="13"/>
  </w:num>
  <w:num w:numId="21">
    <w:abstractNumId w:val="25"/>
  </w:num>
  <w:num w:numId="22">
    <w:abstractNumId w:val="18"/>
  </w:num>
  <w:num w:numId="23">
    <w:abstractNumId w:val="27"/>
  </w:num>
  <w:num w:numId="24">
    <w:abstractNumId w:val="17"/>
  </w:num>
  <w:num w:numId="25">
    <w:abstractNumId w:val="6"/>
  </w:num>
  <w:num w:numId="26">
    <w:abstractNumId w:val="28"/>
  </w:num>
  <w:num w:numId="27">
    <w:abstractNumId w:val="0"/>
  </w:num>
  <w:num w:numId="28">
    <w:abstractNumId w:val="4"/>
  </w:num>
  <w:num w:numId="29">
    <w:abstractNumId w:val="12"/>
  </w:num>
  <w:num w:numId="30">
    <w:abstractNumId w:val="11"/>
  </w:num>
  <w:num w:numId="31">
    <w:abstractNumId w:val="16"/>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245FE"/>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52148"/>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D4A05"/>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63DEB"/>
    <w:rsid w:val="006A0E31"/>
    <w:rsid w:val="006A5B68"/>
    <w:rsid w:val="006B4E36"/>
    <w:rsid w:val="006C33DB"/>
    <w:rsid w:val="006C6FAD"/>
    <w:rsid w:val="006D7703"/>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8B8"/>
    <w:rsid w:val="00AA6F4D"/>
    <w:rsid w:val="00AB3B5F"/>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B4065"/>
    <w:rsid w:val="00CC0245"/>
    <w:rsid w:val="00CE2310"/>
    <w:rsid w:val="00D0366F"/>
    <w:rsid w:val="00D12D08"/>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6AE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Strong">
    <w:name w:val="Strong"/>
    <w:uiPriority w:val="22"/>
    <w:qFormat/>
    <w:rsid w:val="00CB4065"/>
    <w:rPr>
      <w:b/>
      <w:bCs/>
      <w:i w:val="0"/>
      <w:iCs w:val="0"/>
    </w:rPr>
  </w:style>
  <w:style w:type="character" w:customStyle="1" w:styleId="apple-converted-space">
    <w:name w:val="apple-converted-space"/>
    <w:rsid w:val="00CB40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Strong">
    <w:name w:val="Strong"/>
    <w:uiPriority w:val="22"/>
    <w:qFormat/>
    <w:rsid w:val="00CB4065"/>
    <w:rPr>
      <w:b/>
      <w:bCs/>
      <w:i w:val="0"/>
      <w:iCs w:val="0"/>
    </w:rPr>
  </w:style>
  <w:style w:type="character" w:customStyle="1" w:styleId="apple-converted-space">
    <w:name w:val="apple-converted-space"/>
    <w:rsid w:val="00CB4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liberteas.co.uk/supporters/event-submissi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aco.uk.com"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tinyurl.com/kjufs5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inyurl.com/ls9t84j" TargetMode="External"/><Relationship Id="rId20" Type="http://schemas.openxmlformats.org/officeDocument/2006/relationships/hyperlink" Target="http://tinyurl.com/n2x2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tinyurl.com/qbpkt9s" TargetMode="External"/><Relationship Id="rId23" Type="http://schemas.openxmlformats.org/officeDocument/2006/relationships/hyperlink" Target="http://tinyurl.com/lgr4mpj" TargetMode="External"/><Relationship Id="rId10" Type="http://schemas.openxmlformats.org/officeDocument/2006/relationships/footnotes" Target="footnotes.xml"/><Relationship Id="rId19" Type="http://schemas.openxmlformats.org/officeDocument/2006/relationships/hyperlink" Target="http://tinyurl.com/lvj4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tinyurl.com/n5xsd9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a2450aae-1d20-4711-921f-ba4e3dc97b4d"/>
    <ds:schemaRef ds:uri="http://purl.org/dc/terms/"/>
    <ds:schemaRef ds:uri="http://www.w3.org/XML/1998/namespace"/>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1FFD9330-11DC-47CA-92AA-42B236F17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1775</Words>
  <Characters>10090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David Symonds</cp:lastModifiedBy>
  <cp:revision>6</cp:revision>
  <cp:lastPrinted>2010-08-12T11:06:00Z</cp:lastPrinted>
  <dcterms:created xsi:type="dcterms:W3CDTF">2014-09-08T11:10:00Z</dcterms:created>
  <dcterms:modified xsi:type="dcterms:W3CDTF">2015-02-24T15:40:00Z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